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72E60" w14:textId="0831C800" w:rsidR="005A2581" w:rsidRPr="00412115" w:rsidRDefault="00412115" w:rsidP="00412115">
      <w:pPr>
        <w:autoSpaceDE w:val="0"/>
        <w:autoSpaceDN w:val="0"/>
        <w:adjustRightInd w:val="0"/>
        <w:jc w:val="right"/>
        <w:rPr>
          <w:rFonts w:ascii="Circe Rounded DM" w:hAnsi="Circe Rounded DM"/>
          <w:color w:val="808080" w:themeColor="background1" w:themeShade="80"/>
          <w:kern w:val="36"/>
          <w:sz w:val="32"/>
        </w:rPr>
      </w:pPr>
      <w:r w:rsidRPr="00412115">
        <w:rPr>
          <w:rFonts w:ascii="Circe Rounded DM Bold" w:hAnsi="Circe Rounded DM Bold"/>
          <w:noProof/>
          <w:color w:val="000000" w:themeColor="text1"/>
          <w:kern w:val="36"/>
          <w:sz w:val="32"/>
          <w:szCs w:val="32"/>
        </w:rPr>
        <w:drawing>
          <wp:anchor distT="0" distB="0" distL="114300" distR="114300" simplePos="0" relativeHeight="251659264" behindDoc="1" locked="0" layoutInCell="1" allowOverlap="1" wp14:anchorId="27E2A772" wp14:editId="3EF2907A">
            <wp:simplePos x="0" y="0"/>
            <wp:positionH relativeFrom="margin">
              <wp:align>center</wp:align>
            </wp:positionH>
            <wp:positionV relativeFrom="paragraph">
              <wp:posOffset>168910</wp:posOffset>
            </wp:positionV>
            <wp:extent cx="2161540" cy="668020"/>
            <wp:effectExtent l="0" t="0" r="0" b="0"/>
            <wp:wrapTopAndBottom/>
            <wp:docPr id="3" name="Picture 3" descr="H:\IBD\In-house M&amp;A\Investor relations\LOGO\DM_Logos_RGB\DM_logo_3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BD\In-house M&amp;A\Investor relations\LOGO\DM_Logos_RGB\DM_logo_3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540"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DE3" w:rsidRPr="00767DE3">
        <w:rPr>
          <w:rFonts w:ascii="Circe Rounded DM" w:hAnsi="Circe Rounded DM"/>
          <w:color w:val="808080" w:themeColor="background1" w:themeShade="80"/>
          <w:kern w:val="36"/>
          <w:sz w:val="16"/>
        </w:rPr>
        <w:t xml:space="preserve">                </w:t>
      </w:r>
      <w:r w:rsidR="00767DE3" w:rsidRPr="00307A1C">
        <w:rPr>
          <w:rFonts w:ascii="Circe Rounded DM" w:hAnsi="Circe Rounded DM"/>
          <w:color w:val="808080" w:themeColor="background1" w:themeShade="80"/>
          <w:kern w:val="36"/>
          <w:sz w:val="16"/>
        </w:rPr>
        <w:t xml:space="preserve">  </w:t>
      </w:r>
    </w:p>
    <w:p w14:paraId="0755E0D3" w14:textId="6DDEB941" w:rsidR="00350D8A" w:rsidRPr="00BF3841" w:rsidRDefault="00412115" w:rsidP="0095237C">
      <w:pPr>
        <w:autoSpaceDE w:val="0"/>
        <w:autoSpaceDN w:val="0"/>
        <w:adjustRightInd w:val="0"/>
        <w:spacing w:after="120"/>
        <w:jc w:val="center"/>
        <w:rPr>
          <w:rFonts w:ascii="Circe Rounded DM Bold" w:hAnsi="Circe Rounded DM Bold"/>
          <w:b/>
          <w:kern w:val="36"/>
          <w:sz w:val="44"/>
          <w:szCs w:val="44"/>
        </w:rPr>
      </w:pPr>
      <w:r w:rsidRPr="00D95B8B">
        <w:rPr>
          <w:rFonts w:ascii="Circe Rounded DM Bold" w:hAnsi="Circe Rounded DM Bold"/>
          <w:b/>
          <w:kern w:val="36"/>
          <w:sz w:val="44"/>
          <w:szCs w:val="44"/>
        </w:rPr>
        <w:t xml:space="preserve">«Детский мир» </w:t>
      </w:r>
      <w:r w:rsidRPr="00D95B8B">
        <w:rPr>
          <w:rFonts w:ascii="Circe Rounded DM Bold" w:hAnsi="Circe Rounded DM Bold"/>
          <w:b/>
          <w:color w:val="0473E6"/>
          <w:kern w:val="36"/>
          <w:sz w:val="44"/>
          <w:szCs w:val="44"/>
        </w:rPr>
        <w:t xml:space="preserve">увеличил </w:t>
      </w:r>
      <w:r w:rsidR="00CA0B5C" w:rsidRPr="00D95B8B">
        <w:rPr>
          <w:rFonts w:ascii="Circe Rounded DM Bold" w:hAnsi="Circe Rounded DM Bold"/>
          <w:b/>
          <w:color w:val="0473E6"/>
          <w:kern w:val="36"/>
          <w:sz w:val="44"/>
          <w:szCs w:val="44"/>
        </w:rPr>
        <w:t>общий объем продаж (GMV) на</w:t>
      </w:r>
      <w:r w:rsidRPr="00D95B8B">
        <w:rPr>
          <w:rFonts w:ascii="Circe Rounded DM Bold" w:hAnsi="Circe Rounded DM Bold"/>
          <w:b/>
          <w:color w:val="0473E6"/>
          <w:kern w:val="36"/>
          <w:sz w:val="44"/>
          <w:szCs w:val="44"/>
        </w:rPr>
        <w:t xml:space="preserve"> </w:t>
      </w:r>
      <w:r w:rsidR="00A21262">
        <w:rPr>
          <w:rFonts w:ascii="Circe Rounded DM Bold" w:hAnsi="Circe Rounded DM Bold"/>
          <w:b/>
          <w:color w:val="0473E6"/>
          <w:kern w:val="36"/>
          <w:sz w:val="44"/>
          <w:szCs w:val="44"/>
        </w:rPr>
        <w:t>11</w:t>
      </w:r>
      <w:r w:rsidR="00D95B8B" w:rsidRPr="00D95B8B">
        <w:rPr>
          <w:rFonts w:ascii="Circe Rounded DM Bold" w:hAnsi="Circe Rounded DM Bold"/>
          <w:b/>
          <w:color w:val="0473E6"/>
          <w:kern w:val="36"/>
          <w:sz w:val="44"/>
          <w:szCs w:val="44"/>
        </w:rPr>
        <w:t>,6</w:t>
      </w:r>
      <w:r w:rsidRPr="00D95B8B">
        <w:rPr>
          <w:rFonts w:ascii="Circe Rounded DM Bold" w:hAnsi="Circe Rounded DM Bold"/>
          <w:b/>
          <w:color w:val="0473E6"/>
          <w:kern w:val="36"/>
          <w:sz w:val="44"/>
          <w:szCs w:val="44"/>
        </w:rPr>
        <w:t>%</w:t>
      </w:r>
      <w:r w:rsidR="002D6B85" w:rsidRPr="00D95B8B">
        <w:rPr>
          <w:rFonts w:ascii="Circe Rounded DM Bold" w:hAnsi="Circe Rounded DM Bold"/>
          <w:b/>
          <w:kern w:val="36"/>
          <w:sz w:val="44"/>
          <w:szCs w:val="44"/>
        </w:rPr>
        <w:t xml:space="preserve"> по результатам</w:t>
      </w:r>
      <w:r w:rsidR="005E18CC" w:rsidRPr="00D95B8B">
        <w:rPr>
          <w:rFonts w:ascii="Circe Rounded DM Bold" w:hAnsi="Circe Rounded DM Bold"/>
          <w:b/>
          <w:kern w:val="36"/>
          <w:sz w:val="44"/>
          <w:szCs w:val="44"/>
        </w:rPr>
        <w:t xml:space="preserve"> </w:t>
      </w:r>
      <w:r w:rsidR="005B6D51">
        <w:rPr>
          <w:rFonts w:ascii="Circe Rounded DM Bold" w:hAnsi="Circe Rounded DM Bold"/>
          <w:b/>
          <w:kern w:val="36"/>
          <w:sz w:val="44"/>
          <w:szCs w:val="44"/>
        </w:rPr>
        <w:t>второго</w:t>
      </w:r>
      <w:r w:rsidR="00D95B8B">
        <w:rPr>
          <w:rFonts w:ascii="Circe Rounded DM Bold" w:hAnsi="Circe Rounded DM Bold"/>
          <w:b/>
          <w:kern w:val="36"/>
          <w:sz w:val="44"/>
          <w:szCs w:val="44"/>
        </w:rPr>
        <w:t xml:space="preserve"> квартала</w:t>
      </w:r>
    </w:p>
    <w:p w14:paraId="132AF66F" w14:textId="677531F2" w:rsidR="00D95B8B" w:rsidRDefault="006D2E4F" w:rsidP="005A20ED">
      <w:pPr>
        <w:autoSpaceDE w:val="0"/>
        <w:autoSpaceDN w:val="0"/>
        <w:adjustRightInd w:val="0"/>
        <w:spacing w:after="120"/>
        <w:jc w:val="both"/>
        <w:rPr>
          <w:rFonts w:ascii="Circe Rounded DM Bold" w:hAnsi="Circe Rounded DM Bold"/>
          <w:color w:val="FF0000"/>
          <w:kern w:val="36"/>
          <w:sz w:val="32"/>
          <w:szCs w:val="32"/>
        </w:rPr>
      </w:pPr>
      <w:r w:rsidRPr="004F423E">
        <w:rPr>
          <w:rFonts w:ascii="Circe Rounded DM Bold" w:hAnsi="Circe Rounded DM Bold"/>
          <w:b/>
          <w:color w:val="FF0000"/>
          <w:kern w:val="36"/>
          <w:sz w:val="20"/>
        </w:rPr>
        <w:br/>
      </w:r>
      <w:r w:rsidR="00D95B8B" w:rsidRPr="00D95B8B">
        <w:rPr>
          <w:rFonts w:ascii="Circe Rounded DM Bold" w:hAnsi="Circe Rounded DM Bold"/>
          <w:b/>
          <w:bCs/>
          <w:kern w:val="36"/>
          <w:sz w:val="20"/>
        </w:rPr>
        <w:t>19</w:t>
      </w:r>
      <w:r w:rsidR="008B0A0C" w:rsidRPr="00D95B8B">
        <w:rPr>
          <w:rFonts w:ascii="Circe Rounded DM Bold" w:hAnsi="Circe Rounded DM Bold"/>
          <w:b/>
          <w:bCs/>
          <w:kern w:val="36"/>
          <w:sz w:val="20"/>
        </w:rPr>
        <w:t xml:space="preserve"> </w:t>
      </w:r>
      <w:r w:rsidR="00A21262">
        <w:rPr>
          <w:rFonts w:ascii="Circe Rounded DM Bold" w:hAnsi="Circe Rounded DM Bold"/>
          <w:b/>
          <w:bCs/>
          <w:kern w:val="36"/>
          <w:sz w:val="20"/>
        </w:rPr>
        <w:t>июля</w:t>
      </w:r>
      <w:r w:rsidR="008B0A0C" w:rsidRPr="00D95B8B">
        <w:rPr>
          <w:rFonts w:ascii="Circe Rounded DM Bold" w:hAnsi="Circe Rounded DM Bold"/>
          <w:b/>
          <w:bCs/>
          <w:kern w:val="36"/>
          <w:sz w:val="20"/>
        </w:rPr>
        <w:t xml:space="preserve"> 2022</w:t>
      </w:r>
      <w:r w:rsidR="003678E6" w:rsidRPr="00D95B8B">
        <w:rPr>
          <w:rFonts w:ascii="Circe Rounded DM Bold" w:hAnsi="Circe Rounded DM Bold"/>
          <w:b/>
          <w:bCs/>
          <w:kern w:val="36"/>
          <w:sz w:val="20"/>
        </w:rPr>
        <w:t xml:space="preserve"> года, Москва, Россия</w:t>
      </w:r>
      <w:r w:rsidR="003678E6" w:rsidRPr="00D95B8B">
        <w:rPr>
          <w:rFonts w:ascii="Circe Rounded DM Bold" w:hAnsi="Circe Rounded DM Bold"/>
          <w:bCs/>
          <w:kern w:val="36"/>
          <w:sz w:val="20"/>
        </w:rPr>
        <w:t xml:space="preserve">. </w:t>
      </w:r>
      <w:r w:rsidR="00E06946" w:rsidRPr="00D95B8B">
        <w:rPr>
          <w:rFonts w:ascii="Circe Rounded DM Bold" w:hAnsi="Circe Rounded DM Bold"/>
          <w:bCs/>
          <w:kern w:val="36"/>
          <w:sz w:val="20"/>
        </w:rPr>
        <w:t>ГК «Детский мир» (далее – «Детский мир»</w:t>
      </w:r>
      <w:r w:rsidR="001A0DF2" w:rsidRPr="00D95B8B">
        <w:rPr>
          <w:rFonts w:ascii="Circe Rounded DM Bold" w:hAnsi="Circe Rounded DM Bold"/>
          <w:bCs/>
          <w:kern w:val="36"/>
          <w:sz w:val="20"/>
        </w:rPr>
        <w:t>, «Группа»</w:t>
      </w:r>
      <w:r w:rsidR="00E06946" w:rsidRPr="00D95B8B">
        <w:rPr>
          <w:rFonts w:ascii="Circe Rounded DM Bold" w:hAnsi="Circe Rounded DM Bold"/>
          <w:bCs/>
          <w:kern w:val="36"/>
          <w:sz w:val="20"/>
        </w:rPr>
        <w:t xml:space="preserve"> или</w:t>
      </w:r>
      <w:r w:rsidR="00681FF7" w:rsidRPr="00D95B8B">
        <w:rPr>
          <w:rFonts w:ascii="Circe Rounded DM Bold" w:hAnsi="Circe Rounded DM Bold"/>
          <w:bCs/>
          <w:kern w:val="36"/>
          <w:sz w:val="20"/>
        </w:rPr>
        <w:t xml:space="preserve"> </w:t>
      </w:r>
      <w:r w:rsidR="00E06946" w:rsidRPr="00D95B8B">
        <w:rPr>
          <w:rFonts w:ascii="Circe Rounded DM Bold" w:hAnsi="Circe Rounded DM Bold"/>
          <w:bCs/>
          <w:kern w:val="36"/>
          <w:sz w:val="20"/>
        </w:rPr>
        <w:t xml:space="preserve">«Компания», MOEX: </w:t>
      </w:r>
      <w:r w:rsidR="00E06946" w:rsidRPr="00553069">
        <w:rPr>
          <w:rFonts w:ascii="Circe Rounded DM Bold" w:hAnsi="Circe Rounded DM Bold"/>
          <w:bCs/>
          <w:kern w:val="36"/>
          <w:sz w:val="20"/>
        </w:rPr>
        <w:t xml:space="preserve">DSKY), </w:t>
      </w:r>
      <w:proofErr w:type="spellStart"/>
      <w:r w:rsidR="00553069" w:rsidRPr="00B31AB0">
        <w:rPr>
          <w:rFonts w:ascii="Circe Rounded DM" w:hAnsi="Circe Rounded DM"/>
          <w:bCs/>
          <w:kern w:val="36"/>
          <w:sz w:val="20"/>
          <w:szCs w:val="20"/>
        </w:rPr>
        <w:t>омниканальный</w:t>
      </w:r>
      <w:proofErr w:type="spellEnd"/>
      <w:r w:rsidR="00553069" w:rsidRPr="00553069">
        <w:rPr>
          <w:rFonts w:ascii="Circe Rounded DM" w:hAnsi="Circe Rounded DM"/>
          <w:bCs/>
          <w:kern w:val="36"/>
          <w:sz w:val="20"/>
          <w:szCs w:val="20"/>
        </w:rPr>
        <w:t xml:space="preserve"> </w:t>
      </w:r>
      <w:r w:rsidR="00E72520" w:rsidRPr="00553069">
        <w:rPr>
          <w:rFonts w:ascii="Circe Rounded DM" w:hAnsi="Circe Rounded DM"/>
          <w:bCs/>
          <w:kern w:val="36"/>
          <w:sz w:val="20"/>
          <w:szCs w:val="20"/>
        </w:rPr>
        <w:t xml:space="preserve">цифровой </w:t>
      </w:r>
      <w:proofErr w:type="spellStart"/>
      <w:r w:rsidR="00E72520" w:rsidRPr="00553069">
        <w:rPr>
          <w:rFonts w:ascii="Circe Rounded DM" w:hAnsi="Circe Rounded DM"/>
          <w:bCs/>
          <w:kern w:val="36"/>
          <w:sz w:val="20"/>
          <w:szCs w:val="20"/>
        </w:rPr>
        <w:t>ритейлер</w:t>
      </w:r>
      <w:proofErr w:type="spellEnd"/>
      <w:r w:rsidR="00E72520" w:rsidRPr="00553069">
        <w:rPr>
          <w:rFonts w:ascii="Circe Rounded DM" w:hAnsi="Circe Rounded DM"/>
          <w:bCs/>
          <w:kern w:val="36"/>
          <w:sz w:val="20"/>
          <w:szCs w:val="20"/>
        </w:rPr>
        <w:t xml:space="preserve">, лидер на рынке детских товаров в России и Казахстане, </w:t>
      </w:r>
      <w:r w:rsidR="008B0A0C" w:rsidRPr="00553069">
        <w:rPr>
          <w:rFonts w:ascii="Circe Rounded DM" w:hAnsi="Circe Rounded DM"/>
          <w:bCs/>
          <w:kern w:val="36"/>
          <w:sz w:val="20"/>
          <w:szCs w:val="20"/>
        </w:rPr>
        <w:t xml:space="preserve">объявляет операционные результаты за </w:t>
      </w:r>
      <w:r w:rsidR="00A21262" w:rsidRPr="00553069">
        <w:rPr>
          <w:rFonts w:ascii="Circe Rounded DM" w:hAnsi="Circe Rounded DM"/>
          <w:bCs/>
          <w:kern w:val="36"/>
          <w:sz w:val="20"/>
          <w:szCs w:val="20"/>
        </w:rPr>
        <w:t>второй</w:t>
      </w:r>
      <w:r w:rsidR="008B0A0C" w:rsidRPr="00553069">
        <w:rPr>
          <w:rFonts w:ascii="Circe Rounded DM" w:hAnsi="Circe Rounded DM"/>
          <w:bCs/>
          <w:kern w:val="36"/>
          <w:sz w:val="20"/>
          <w:szCs w:val="20"/>
        </w:rPr>
        <w:t xml:space="preserve"> квартал</w:t>
      </w:r>
      <w:r w:rsidR="00CA0B5C" w:rsidRPr="00553069">
        <w:rPr>
          <w:rFonts w:ascii="Circe Rounded DM" w:hAnsi="Circe Rounded DM"/>
          <w:bCs/>
          <w:kern w:val="36"/>
          <w:sz w:val="20"/>
          <w:szCs w:val="20"/>
        </w:rPr>
        <w:t xml:space="preserve">, </w:t>
      </w:r>
      <w:r w:rsidR="0014247C" w:rsidRPr="00553069">
        <w:rPr>
          <w:rFonts w:ascii="Circe Rounded DM" w:hAnsi="Circe Rounded DM"/>
          <w:bCs/>
          <w:kern w:val="36"/>
          <w:sz w:val="20"/>
          <w:szCs w:val="20"/>
        </w:rPr>
        <w:t>завершивший</w:t>
      </w:r>
      <w:r w:rsidR="00A21262" w:rsidRPr="00553069">
        <w:rPr>
          <w:rFonts w:ascii="Circe Rounded DM" w:hAnsi="Circe Rounded DM"/>
          <w:bCs/>
          <w:kern w:val="36"/>
          <w:sz w:val="20"/>
          <w:szCs w:val="20"/>
        </w:rPr>
        <w:t>ся 30</w:t>
      </w:r>
      <w:r w:rsidR="008B0A0C" w:rsidRPr="00553069">
        <w:rPr>
          <w:rFonts w:ascii="Circe Rounded DM" w:hAnsi="Circe Rounded DM"/>
          <w:bCs/>
          <w:kern w:val="36"/>
          <w:sz w:val="20"/>
          <w:szCs w:val="20"/>
        </w:rPr>
        <w:t xml:space="preserve"> </w:t>
      </w:r>
      <w:r w:rsidR="00A21262" w:rsidRPr="00553069">
        <w:rPr>
          <w:rFonts w:ascii="Circe Rounded DM" w:hAnsi="Circe Rounded DM"/>
          <w:bCs/>
          <w:kern w:val="36"/>
          <w:sz w:val="20"/>
          <w:szCs w:val="20"/>
        </w:rPr>
        <w:t>июня</w:t>
      </w:r>
      <w:r w:rsidR="00D95B8B" w:rsidRPr="00553069">
        <w:rPr>
          <w:rFonts w:ascii="Circe Rounded DM" w:hAnsi="Circe Rounded DM"/>
          <w:bCs/>
          <w:kern w:val="36"/>
          <w:sz w:val="20"/>
          <w:szCs w:val="20"/>
        </w:rPr>
        <w:t xml:space="preserve"> 2022</w:t>
      </w:r>
      <w:r w:rsidR="008B0A0C" w:rsidRPr="00553069">
        <w:rPr>
          <w:rFonts w:ascii="Circe Rounded DM" w:hAnsi="Circe Rounded DM"/>
          <w:bCs/>
          <w:kern w:val="36"/>
          <w:sz w:val="20"/>
          <w:szCs w:val="20"/>
        </w:rPr>
        <w:t xml:space="preserve"> года.</w:t>
      </w:r>
    </w:p>
    <w:p w14:paraId="35B18272" w14:textId="1E72CF37" w:rsidR="00033FB9" w:rsidRPr="00D95B8B" w:rsidRDefault="008D2DA3" w:rsidP="00D95B8B">
      <w:pPr>
        <w:autoSpaceDE w:val="0"/>
        <w:autoSpaceDN w:val="0"/>
        <w:adjustRightInd w:val="0"/>
        <w:spacing w:after="120"/>
        <w:rPr>
          <w:rFonts w:ascii="Circe Rounded DM Bold" w:hAnsi="Circe Rounded DM Bold"/>
          <w:b/>
          <w:kern w:val="36"/>
          <w:szCs w:val="44"/>
        </w:rPr>
      </w:pPr>
      <w:r w:rsidRPr="00D95B8B">
        <w:rPr>
          <w:rFonts w:ascii="Circe Rounded DM Bold" w:hAnsi="Circe Rounded DM Bold"/>
          <w:kern w:val="36"/>
          <w:sz w:val="32"/>
          <w:szCs w:val="32"/>
        </w:rPr>
        <w:t>Основные</w:t>
      </w:r>
      <w:r w:rsidR="00033FB9" w:rsidRPr="00D95B8B">
        <w:rPr>
          <w:rFonts w:ascii="Circe Rounded DM Bold" w:hAnsi="Circe Rounded DM Bold"/>
          <w:kern w:val="36"/>
          <w:sz w:val="32"/>
          <w:szCs w:val="32"/>
        </w:rPr>
        <w:t xml:space="preserve"> </w:t>
      </w:r>
      <w:r w:rsidR="008B0A0C" w:rsidRPr="00D95B8B">
        <w:rPr>
          <w:rFonts w:ascii="Circe Rounded DM Bold" w:hAnsi="Circe Rounded DM Bold"/>
          <w:kern w:val="36"/>
          <w:sz w:val="32"/>
          <w:szCs w:val="32"/>
        </w:rPr>
        <w:t xml:space="preserve">операционные </w:t>
      </w:r>
      <w:r w:rsidR="00033FB9" w:rsidRPr="00D95B8B">
        <w:rPr>
          <w:rFonts w:ascii="Circe Rounded DM Bold" w:hAnsi="Circe Rounded DM Bold"/>
          <w:kern w:val="36"/>
          <w:sz w:val="32"/>
          <w:szCs w:val="32"/>
        </w:rPr>
        <w:t>показатели</w:t>
      </w:r>
      <w:r w:rsidR="005A20ED">
        <w:rPr>
          <w:rFonts w:ascii="Circe Rounded DM Bold" w:hAnsi="Circe Rounded DM Bold"/>
          <w:kern w:val="36"/>
          <w:sz w:val="32"/>
          <w:szCs w:val="32"/>
        </w:rPr>
        <w:t xml:space="preserve"> второго</w:t>
      </w:r>
      <w:r w:rsidR="00E06946" w:rsidRPr="00D95B8B">
        <w:rPr>
          <w:rFonts w:ascii="Circe Rounded DM Bold" w:hAnsi="Circe Rounded DM Bold"/>
          <w:kern w:val="36"/>
          <w:sz w:val="32"/>
          <w:szCs w:val="32"/>
        </w:rPr>
        <w:t xml:space="preserve"> </w:t>
      </w:r>
      <w:r w:rsidR="00B451A4" w:rsidRPr="00D95B8B">
        <w:rPr>
          <w:rFonts w:ascii="Circe Rounded DM Bold" w:hAnsi="Circe Rounded DM Bold"/>
          <w:kern w:val="36"/>
          <w:sz w:val="32"/>
          <w:szCs w:val="32"/>
        </w:rPr>
        <w:t>квартал</w:t>
      </w:r>
      <w:r w:rsidR="0088427C" w:rsidRPr="00D95B8B">
        <w:rPr>
          <w:rFonts w:ascii="Circe Rounded DM Bold" w:hAnsi="Circe Rounded DM Bold"/>
          <w:kern w:val="36"/>
          <w:sz w:val="32"/>
          <w:szCs w:val="32"/>
        </w:rPr>
        <w:t>а</w:t>
      </w:r>
      <w:r w:rsidR="00033FB9" w:rsidRPr="00D95B8B">
        <w:rPr>
          <w:rFonts w:ascii="Circe Rounded DM Bold" w:hAnsi="Circe Rounded DM Bold"/>
          <w:kern w:val="36"/>
          <w:sz w:val="32"/>
          <w:szCs w:val="32"/>
        </w:rPr>
        <w:t xml:space="preserve"> 202</w:t>
      </w:r>
      <w:r w:rsidR="00114209">
        <w:rPr>
          <w:rFonts w:ascii="Circe Rounded DM Bold" w:hAnsi="Circe Rounded DM Bold"/>
          <w:kern w:val="36"/>
          <w:sz w:val="32"/>
          <w:szCs w:val="32"/>
        </w:rPr>
        <w:t>2</w:t>
      </w:r>
      <w:r w:rsidR="00033FB9" w:rsidRPr="00D95B8B">
        <w:rPr>
          <w:rFonts w:ascii="Circe Rounded DM Bold" w:hAnsi="Circe Rounded DM Bold"/>
          <w:kern w:val="36"/>
          <w:sz w:val="32"/>
          <w:szCs w:val="32"/>
        </w:rPr>
        <w:t xml:space="preserve"> года</w:t>
      </w:r>
      <w:r w:rsidR="007872DE" w:rsidRPr="00D95B8B">
        <w:rPr>
          <w:rFonts w:ascii="Circe Rounded DM Bold" w:hAnsi="Circe Rounded DM Bold"/>
          <w:kern w:val="36"/>
          <w:sz w:val="32"/>
          <w:szCs w:val="32"/>
          <w:vertAlign w:val="superscript"/>
        </w:rPr>
        <w:t>1</w:t>
      </w:r>
    </w:p>
    <w:p w14:paraId="11A991D1" w14:textId="7D9AE6E2" w:rsidR="007006B6" w:rsidRPr="007006B6" w:rsidRDefault="008B0A0C" w:rsidP="007006B6">
      <w:pPr>
        <w:numPr>
          <w:ilvl w:val="0"/>
          <w:numId w:val="1"/>
        </w:numPr>
        <w:spacing w:after="120"/>
        <w:jc w:val="both"/>
        <w:rPr>
          <w:rFonts w:ascii="Circe Rounded DM" w:hAnsi="Circe Rounded DM"/>
          <w:b/>
          <w:sz w:val="20"/>
          <w:szCs w:val="20"/>
        </w:rPr>
      </w:pPr>
      <w:r w:rsidRPr="00D95B8B">
        <w:rPr>
          <w:rFonts w:ascii="Circe Rounded DM" w:hAnsi="Circe Rounded DM"/>
          <w:b/>
          <w:sz w:val="20"/>
          <w:szCs w:val="20"/>
        </w:rPr>
        <w:t>Общий объем продаж Группы (GMV)</w:t>
      </w:r>
      <w:r w:rsidRPr="00D95B8B">
        <w:rPr>
          <w:rFonts w:ascii="Circe Rounded DM" w:hAnsi="Circe Rounded DM"/>
          <w:b/>
          <w:sz w:val="20"/>
          <w:szCs w:val="20"/>
          <w:vertAlign w:val="superscript"/>
        </w:rPr>
        <w:t>2</w:t>
      </w:r>
      <w:r w:rsidRPr="00D95B8B">
        <w:rPr>
          <w:rFonts w:ascii="Circe Rounded DM" w:hAnsi="Circe Rounded DM"/>
          <w:b/>
          <w:sz w:val="20"/>
          <w:szCs w:val="20"/>
        </w:rPr>
        <w:t xml:space="preserve"> </w:t>
      </w:r>
      <w:r w:rsidRPr="00D95B8B">
        <w:rPr>
          <w:rFonts w:ascii="Circe Rounded DM" w:hAnsi="Circe Rounded DM"/>
          <w:sz w:val="20"/>
          <w:szCs w:val="20"/>
        </w:rPr>
        <w:t xml:space="preserve">увеличился </w:t>
      </w:r>
      <w:r w:rsidRPr="002D457B">
        <w:rPr>
          <w:rFonts w:ascii="Circe Rounded DM" w:hAnsi="Circe Rounded DM"/>
          <w:sz w:val="20"/>
          <w:szCs w:val="20"/>
        </w:rPr>
        <w:t xml:space="preserve">на </w:t>
      </w:r>
      <w:r w:rsidR="005A20ED" w:rsidRPr="002D457B">
        <w:rPr>
          <w:rFonts w:ascii="Circe Rounded DM" w:hAnsi="Circe Rounded DM"/>
          <w:sz w:val="20"/>
          <w:szCs w:val="20"/>
        </w:rPr>
        <w:t>11</w:t>
      </w:r>
      <w:r w:rsidR="00D95B8B" w:rsidRPr="002D457B">
        <w:rPr>
          <w:rFonts w:ascii="Circe Rounded DM" w:hAnsi="Circe Rounded DM"/>
          <w:sz w:val="20"/>
          <w:szCs w:val="20"/>
        </w:rPr>
        <w:t>,6</w:t>
      </w:r>
      <w:r w:rsidRPr="002D457B">
        <w:rPr>
          <w:rFonts w:ascii="Circe Rounded DM" w:hAnsi="Circe Rounded DM"/>
          <w:sz w:val="20"/>
          <w:szCs w:val="20"/>
        </w:rPr>
        <w:t xml:space="preserve">% </w:t>
      </w:r>
      <w:r w:rsidR="005A20ED" w:rsidRPr="002D457B">
        <w:rPr>
          <w:rFonts w:ascii="Circe Rounded DM" w:hAnsi="Circe Rounded DM"/>
          <w:sz w:val="20"/>
          <w:szCs w:val="20"/>
        </w:rPr>
        <w:t>до 46</w:t>
      </w:r>
      <w:r w:rsidR="00D95B8B" w:rsidRPr="002D457B">
        <w:rPr>
          <w:rFonts w:ascii="Circe Rounded DM" w:hAnsi="Circe Rounded DM"/>
          <w:sz w:val="20"/>
          <w:szCs w:val="20"/>
        </w:rPr>
        <w:t>,7</w:t>
      </w:r>
      <w:r w:rsidRPr="002D457B">
        <w:rPr>
          <w:rFonts w:ascii="Circe Rounded DM" w:hAnsi="Circe Rounded DM"/>
          <w:sz w:val="20"/>
          <w:szCs w:val="20"/>
        </w:rPr>
        <w:t xml:space="preserve"> млрд руб. (с НДС).</w:t>
      </w:r>
    </w:p>
    <w:p w14:paraId="4A424312" w14:textId="1AFED77C" w:rsidR="008B0A0C" w:rsidRPr="008E38A9" w:rsidRDefault="008B0A0C" w:rsidP="00DE44B8">
      <w:pPr>
        <w:numPr>
          <w:ilvl w:val="0"/>
          <w:numId w:val="1"/>
        </w:numPr>
        <w:spacing w:after="120"/>
        <w:jc w:val="both"/>
        <w:rPr>
          <w:rFonts w:ascii="Circe Rounded DM" w:hAnsi="Circe Rounded DM"/>
          <w:b/>
          <w:sz w:val="20"/>
          <w:szCs w:val="20"/>
        </w:rPr>
      </w:pPr>
      <w:r w:rsidRPr="008E38A9">
        <w:rPr>
          <w:rFonts w:ascii="Circe Rounded DM" w:hAnsi="Circe Rounded DM"/>
          <w:b/>
          <w:sz w:val="20"/>
          <w:szCs w:val="20"/>
        </w:rPr>
        <w:t>Общий объем онлайн-продаж</w:t>
      </w:r>
      <w:r w:rsidRPr="008E38A9">
        <w:rPr>
          <w:rFonts w:ascii="Circe Rounded DM" w:hAnsi="Circe Rounded DM"/>
          <w:b/>
          <w:sz w:val="20"/>
          <w:szCs w:val="20"/>
          <w:vertAlign w:val="superscript"/>
        </w:rPr>
        <w:t>3</w:t>
      </w:r>
      <w:r w:rsidRPr="008E38A9">
        <w:rPr>
          <w:rFonts w:ascii="Circe Rounded DM" w:hAnsi="Circe Rounded DM"/>
          <w:b/>
          <w:sz w:val="20"/>
          <w:szCs w:val="20"/>
        </w:rPr>
        <w:t xml:space="preserve"> </w:t>
      </w:r>
      <w:r w:rsidR="008F6902" w:rsidRPr="008E38A9">
        <w:rPr>
          <w:rFonts w:ascii="Circe Rounded DM" w:hAnsi="Circe Rounded DM"/>
          <w:sz w:val="20"/>
          <w:szCs w:val="20"/>
        </w:rPr>
        <w:t>Группы</w:t>
      </w:r>
      <w:r w:rsidRPr="008E38A9">
        <w:rPr>
          <w:rFonts w:ascii="Circe Rounded DM" w:hAnsi="Circe Rounded DM"/>
          <w:sz w:val="20"/>
          <w:szCs w:val="20"/>
        </w:rPr>
        <w:t xml:space="preserve"> вырос на </w:t>
      </w:r>
      <w:r w:rsidR="005A20ED" w:rsidRPr="008E38A9">
        <w:rPr>
          <w:rFonts w:ascii="Circe Rounded DM" w:hAnsi="Circe Rounded DM"/>
          <w:sz w:val="20"/>
          <w:szCs w:val="20"/>
        </w:rPr>
        <w:t>7,3% до 12,7</w:t>
      </w:r>
      <w:r w:rsidRPr="008E38A9">
        <w:rPr>
          <w:rFonts w:ascii="Circe Rounded DM" w:hAnsi="Circe Rounded DM"/>
          <w:sz w:val="20"/>
          <w:szCs w:val="20"/>
        </w:rPr>
        <w:t xml:space="preserve"> млрд руб. (с НДС):</w:t>
      </w:r>
    </w:p>
    <w:p w14:paraId="3A9872E6" w14:textId="68B1977D" w:rsidR="007006B6" w:rsidRPr="007006B6" w:rsidRDefault="008B0A0C" w:rsidP="007006B6">
      <w:pPr>
        <w:numPr>
          <w:ilvl w:val="1"/>
          <w:numId w:val="1"/>
        </w:numPr>
        <w:spacing w:after="120"/>
        <w:jc w:val="both"/>
        <w:rPr>
          <w:rFonts w:ascii="Circe Rounded DM" w:hAnsi="Circe Rounded DM"/>
          <w:sz w:val="20"/>
          <w:szCs w:val="20"/>
        </w:rPr>
      </w:pPr>
      <w:r w:rsidRPr="002D457B">
        <w:rPr>
          <w:rFonts w:ascii="Circe Rounded DM" w:hAnsi="Circe Rounded DM"/>
          <w:b/>
          <w:sz w:val="20"/>
          <w:szCs w:val="20"/>
        </w:rPr>
        <w:t xml:space="preserve">доля онлайн-продаж </w:t>
      </w:r>
      <w:r w:rsidRPr="002D457B">
        <w:rPr>
          <w:rFonts w:ascii="Circe Rounded DM" w:hAnsi="Circe Rounded DM"/>
          <w:sz w:val="20"/>
          <w:szCs w:val="20"/>
        </w:rPr>
        <w:t xml:space="preserve">в России составила </w:t>
      </w:r>
      <w:r w:rsidR="005A20ED" w:rsidRPr="002D457B">
        <w:rPr>
          <w:rFonts w:ascii="Circe Rounded DM" w:hAnsi="Circe Rounded DM"/>
          <w:sz w:val="20"/>
          <w:szCs w:val="20"/>
        </w:rPr>
        <w:t>27</w:t>
      </w:r>
      <w:r w:rsidR="003A4EA6" w:rsidRPr="002D457B">
        <w:rPr>
          <w:rFonts w:ascii="Circe Rounded DM" w:hAnsi="Circe Rounded DM"/>
          <w:sz w:val="20"/>
          <w:szCs w:val="20"/>
        </w:rPr>
        <w:t>,9</w:t>
      </w:r>
      <w:r w:rsidRPr="002D457B">
        <w:rPr>
          <w:rFonts w:ascii="Circe Rounded DM" w:hAnsi="Circe Rounded DM"/>
          <w:sz w:val="20"/>
          <w:szCs w:val="20"/>
        </w:rPr>
        <w:t>%.</w:t>
      </w:r>
    </w:p>
    <w:p w14:paraId="23D0BCCA" w14:textId="52B054F4" w:rsidR="007006B6" w:rsidRPr="00C0361B" w:rsidRDefault="007006B6" w:rsidP="007006B6">
      <w:pPr>
        <w:numPr>
          <w:ilvl w:val="0"/>
          <w:numId w:val="1"/>
        </w:numPr>
        <w:spacing w:after="120"/>
        <w:jc w:val="both"/>
        <w:rPr>
          <w:rFonts w:ascii="Circe Rounded DM" w:hAnsi="Circe Rounded DM"/>
          <w:b/>
          <w:sz w:val="20"/>
          <w:szCs w:val="20"/>
        </w:rPr>
      </w:pPr>
      <w:r w:rsidRPr="007006B6">
        <w:rPr>
          <w:rFonts w:ascii="Circe Rounded DM" w:hAnsi="Circe Rounded DM"/>
          <w:b/>
          <w:sz w:val="20"/>
          <w:szCs w:val="20"/>
        </w:rPr>
        <w:t>Чистая выручка Группы</w:t>
      </w:r>
      <w:r w:rsidRPr="007006B6">
        <w:rPr>
          <w:rFonts w:ascii="Circe Rounded DM" w:hAnsi="Circe Rounded DM"/>
          <w:b/>
          <w:sz w:val="20"/>
          <w:szCs w:val="20"/>
          <w:vertAlign w:val="superscript"/>
        </w:rPr>
        <w:t>4</w:t>
      </w:r>
      <w:r w:rsidRPr="007006B6">
        <w:rPr>
          <w:rFonts w:ascii="Circe Rounded DM" w:hAnsi="Circe Rounded DM"/>
          <w:b/>
          <w:sz w:val="20"/>
          <w:szCs w:val="20"/>
        </w:rPr>
        <w:t xml:space="preserve"> </w:t>
      </w:r>
      <w:r w:rsidRPr="007006B6">
        <w:rPr>
          <w:rFonts w:ascii="Circe Rounded DM" w:hAnsi="Circe Rounded DM"/>
          <w:sz w:val="20"/>
          <w:szCs w:val="20"/>
        </w:rPr>
        <w:t>увеличилась на 10,5% до 41,3 млрд руб.</w:t>
      </w:r>
    </w:p>
    <w:p w14:paraId="5F176C73" w14:textId="10EEFA1C" w:rsidR="00C0361B" w:rsidRPr="00C0361B" w:rsidRDefault="00C0361B" w:rsidP="00C0361B">
      <w:pPr>
        <w:numPr>
          <w:ilvl w:val="0"/>
          <w:numId w:val="1"/>
        </w:numPr>
        <w:spacing w:after="120"/>
        <w:jc w:val="both"/>
        <w:rPr>
          <w:rFonts w:ascii="Circe Rounded DM" w:hAnsi="Circe Rounded DM"/>
          <w:b/>
          <w:sz w:val="20"/>
          <w:szCs w:val="20"/>
        </w:rPr>
      </w:pPr>
      <w:r w:rsidRPr="002D457B">
        <w:rPr>
          <w:rFonts w:ascii="Circe Rounded DM" w:hAnsi="Circe Rounded DM"/>
          <w:b/>
          <w:sz w:val="20"/>
          <w:szCs w:val="20"/>
        </w:rPr>
        <w:t>Объем продаж собственных торговых марок и прямого импорта в России</w:t>
      </w:r>
      <w:r w:rsidRPr="00C0361B">
        <w:rPr>
          <w:rFonts w:ascii="Circe Rounded DM" w:hAnsi="Circe Rounded DM"/>
          <w:b/>
          <w:sz w:val="20"/>
          <w:szCs w:val="20"/>
          <w:vertAlign w:val="superscript"/>
        </w:rPr>
        <w:t>5</w:t>
      </w:r>
      <w:r w:rsidRPr="002D457B">
        <w:rPr>
          <w:rFonts w:ascii="Circe Rounded DM" w:hAnsi="Circe Rounded DM"/>
          <w:b/>
          <w:sz w:val="20"/>
          <w:szCs w:val="20"/>
        </w:rPr>
        <w:t xml:space="preserve"> </w:t>
      </w:r>
      <w:r w:rsidRPr="002D457B">
        <w:rPr>
          <w:rFonts w:ascii="Circe Rounded DM" w:hAnsi="Circe Rounded DM"/>
          <w:sz w:val="20"/>
          <w:szCs w:val="20"/>
        </w:rPr>
        <w:t>составил 56,7% от общих продаж</w:t>
      </w:r>
      <w:r>
        <w:rPr>
          <w:rFonts w:ascii="Circe Rounded DM" w:hAnsi="Circe Rounded DM"/>
          <w:sz w:val="20"/>
          <w:szCs w:val="20"/>
        </w:rPr>
        <w:t xml:space="preserve"> (+8,8 </w:t>
      </w:r>
      <w:proofErr w:type="spellStart"/>
      <w:r>
        <w:rPr>
          <w:rFonts w:ascii="Circe Rounded DM" w:hAnsi="Circe Rounded DM"/>
          <w:sz w:val="20"/>
          <w:szCs w:val="20"/>
        </w:rPr>
        <w:t>п.п</w:t>
      </w:r>
      <w:proofErr w:type="spellEnd"/>
      <w:r>
        <w:rPr>
          <w:rFonts w:ascii="Circe Rounded DM" w:hAnsi="Circe Rounded DM"/>
          <w:sz w:val="20"/>
          <w:szCs w:val="20"/>
        </w:rPr>
        <w:t>.)</w:t>
      </w:r>
      <w:r w:rsidRPr="002D457B">
        <w:rPr>
          <w:rFonts w:ascii="Circe Rounded DM" w:hAnsi="Circe Rounded DM"/>
          <w:sz w:val="20"/>
          <w:szCs w:val="20"/>
        </w:rPr>
        <w:t>.</w:t>
      </w:r>
    </w:p>
    <w:p w14:paraId="000D9318" w14:textId="322AB099" w:rsidR="007006B6" w:rsidRPr="007006B6" w:rsidRDefault="00C312CE" w:rsidP="007006B6">
      <w:pPr>
        <w:numPr>
          <w:ilvl w:val="0"/>
          <w:numId w:val="1"/>
        </w:numPr>
        <w:spacing w:after="120"/>
        <w:jc w:val="both"/>
        <w:rPr>
          <w:rFonts w:ascii="Circe Rounded DM" w:hAnsi="Circe Rounded DM"/>
          <w:sz w:val="20"/>
          <w:szCs w:val="20"/>
        </w:rPr>
      </w:pPr>
      <w:r>
        <w:rPr>
          <w:rFonts w:ascii="Circe Rounded DM" w:hAnsi="Circe Rounded DM"/>
          <w:b/>
          <w:sz w:val="20"/>
          <w:szCs w:val="20"/>
        </w:rPr>
        <w:t>Месячное</w:t>
      </w:r>
      <w:r w:rsidR="003E1548" w:rsidRPr="00B31AB0">
        <w:rPr>
          <w:rFonts w:ascii="Circe Rounded DM" w:hAnsi="Circe Rounded DM"/>
          <w:b/>
          <w:sz w:val="20"/>
          <w:szCs w:val="20"/>
        </w:rPr>
        <w:t xml:space="preserve"> </w:t>
      </w:r>
      <w:r>
        <w:rPr>
          <w:rFonts w:ascii="Circe Rounded DM" w:hAnsi="Circe Rounded DM"/>
          <w:b/>
          <w:sz w:val="20"/>
          <w:szCs w:val="20"/>
        </w:rPr>
        <w:t xml:space="preserve">количество </w:t>
      </w:r>
      <w:r w:rsidR="003E1548" w:rsidRPr="00B31AB0">
        <w:rPr>
          <w:rFonts w:ascii="Circe Rounded DM" w:hAnsi="Circe Rounded DM"/>
          <w:b/>
          <w:sz w:val="20"/>
          <w:szCs w:val="20"/>
        </w:rPr>
        <w:t xml:space="preserve">активных пользователей </w:t>
      </w:r>
      <w:r w:rsidR="003E1548" w:rsidRPr="003E1548">
        <w:rPr>
          <w:rFonts w:ascii="Circe Rounded DM" w:hAnsi="Circe Rounded DM"/>
          <w:b/>
          <w:sz w:val="20"/>
          <w:szCs w:val="20"/>
        </w:rPr>
        <w:t>приложения</w:t>
      </w:r>
      <w:r w:rsidR="003E1548">
        <w:rPr>
          <w:rFonts w:ascii="Circe Rounded DM" w:hAnsi="Circe Rounded DM"/>
          <w:b/>
          <w:sz w:val="20"/>
          <w:szCs w:val="20"/>
        </w:rPr>
        <w:t xml:space="preserve"> </w:t>
      </w:r>
      <w:r w:rsidR="003E1548" w:rsidRPr="00B31AB0">
        <w:rPr>
          <w:rFonts w:ascii="Circe Rounded DM" w:hAnsi="Circe Rounded DM"/>
          <w:b/>
          <w:sz w:val="20"/>
          <w:szCs w:val="20"/>
        </w:rPr>
        <w:t>(</w:t>
      </w:r>
      <w:r w:rsidR="003E1548" w:rsidRPr="00B31AB0">
        <w:rPr>
          <w:rFonts w:ascii="Circe Rounded DM" w:hAnsi="Circe Rounded DM"/>
          <w:b/>
          <w:sz w:val="20"/>
          <w:szCs w:val="20"/>
          <w:lang w:val="en-GB"/>
        </w:rPr>
        <w:t>MAU</w:t>
      </w:r>
      <w:r w:rsidR="003E1548" w:rsidRPr="00B31AB0">
        <w:rPr>
          <w:rFonts w:ascii="Circe Rounded DM" w:hAnsi="Circe Rounded DM"/>
          <w:b/>
          <w:sz w:val="20"/>
          <w:szCs w:val="20"/>
        </w:rPr>
        <w:t>)</w:t>
      </w:r>
      <w:r w:rsidR="00C0361B" w:rsidRPr="00C0361B">
        <w:rPr>
          <w:rFonts w:ascii="Circe Rounded DM" w:hAnsi="Circe Rounded DM"/>
          <w:b/>
          <w:sz w:val="20"/>
          <w:szCs w:val="20"/>
          <w:vertAlign w:val="superscript"/>
        </w:rPr>
        <w:t>6</w:t>
      </w:r>
      <w:r w:rsidR="003E1548" w:rsidRPr="00B31AB0">
        <w:rPr>
          <w:rFonts w:ascii="Circe Rounded DM" w:hAnsi="Circe Rounded DM"/>
          <w:b/>
          <w:sz w:val="20"/>
          <w:szCs w:val="20"/>
        </w:rPr>
        <w:t xml:space="preserve"> </w:t>
      </w:r>
      <w:r w:rsidR="003E1548" w:rsidRPr="00B31AB0">
        <w:rPr>
          <w:rFonts w:ascii="Circe Rounded DM" w:hAnsi="Circe Rounded DM"/>
          <w:sz w:val="20"/>
          <w:szCs w:val="20"/>
        </w:rPr>
        <w:t xml:space="preserve">увеличилось на 29,0% </w:t>
      </w:r>
      <w:r w:rsidR="003E1548">
        <w:rPr>
          <w:rFonts w:ascii="Circe Rounded DM" w:hAnsi="Circe Rounded DM"/>
          <w:sz w:val="20"/>
          <w:szCs w:val="20"/>
        </w:rPr>
        <w:t>до</w:t>
      </w:r>
      <w:r w:rsidR="003E1548" w:rsidRPr="00B31AB0">
        <w:rPr>
          <w:rFonts w:ascii="Circe Rounded DM" w:hAnsi="Circe Rounded DM"/>
          <w:sz w:val="20"/>
          <w:szCs w:val="20"/>
        </w:rPr>
        <w:t xml:space="preserve"> 4,0 млн.</w:t>
      </w:r>
    </w:p>
    <w:p w14:paraId="6B9695F9" w14:textId="0E9C988D" w:rsidR="00D032C4" w:rsidRPr="002D457B" w:rsidRDefault="00D032C4" w:rsidP="00D032C4">
      <w:pPr>
        <w:numPr>
          <w:ilvl w:val="0"/>
          <w:numId w:val="1"/>
        </w:numPr>
        <w:spacing w:after="120"/>
        <w:jc w:val="both"/>
        <w:rPr>
          <w:rFonts w:ascii="Circe Rounded DM" w:hAnsi="Circe Rounded DM"/>
          <w:b/>
          <w:sz w:val="20"/>
          <w:szCs w:val="20"/>
        </w:rPr>
      </w:pPr>
      <w:r w:rsidRPr="002D457B">
        <w:rPr>
          <w:rFonts w:ascii="Circe Rounded DM" w:hAnsi="Circe Rounded DM"/>
          <w:b/>
          <w:sz w:val="20"/>
          <w:szCs w:val="20"/>
        </w:rPr>
        <w:t xml:space="preserve">Объем продаж </w:t>
      </w:r>
      <w:proofErr w:type="spellStart"/>
      <w:r w:rsidRPr="002D457B">
        <w:rPr>
          <w:rFonts w:ascii="Circe Rounded DM" w:hAnsi="Circe Rounded DM"/>
          <w:b/>
          <w:sz w:val="20"/>
          <w:szCs w:val="20"/>
        </w:rPr>
        <w:t>маркетплейса</w:t>
      </w:r>
      <w:proofErr w:type="spellEnd"/>
      <w:r w:rsidRPr="002D457B">
        <w:rPr>
          <w:rFonts w:ascii="Circe Rounded DM" w:hAnsi="Circe Rounded DM"/>
          <w:b/>
          <w:sz w:val="20"/>
          <w:szCs w:val="20"/>
        </w:rPr>
        <w:t xml:space="preserve"> </w:t>
      </w:r>
      <w:r w:rsidRPr="002D457B">
        <w:rPr>
          <w:rFonts w:ascii="Circe Rounded DM" w:hAnsi="Circe Rounded DM"/>
          <w:sz w:val="20"/>
          <w:szCs w:val="20"/>
        </w:rPr>
        <w:t>в России</w:t>
      </w:r>
      <w:r w:rsidRPr="002D457B">
        <w:rPr>
          <w:rFonts w:ascii="Circe Rounded DM" w:hAnsi="Circe Rounded DM"/>
          <w:b/>
          <w:sz w:val="20"/>
          <w:szCs w:val="20"/>
        </w:rPr>
        <w:t xml:space="preserve"> </w:t>
      </w:r>
      <w:r w:rsidRPr="002D457B">
        <w:rPr>
          <w:rFonts w:ascii="Circe Rounded DM" w:hAnsi="Circe Rounded DM"/>
          <w:sz w:val="20"/>
          <w:szCs w:val="20"/>
        </w:rPr>
        <w:t>вырос на 140,5% до 1,4 млрд руб. (с НДС):</w:t>
      </w:r>
    </w:p>
    <w:p w14:paraId="0B045A23" w14:textId="27FBFB8B" w:rsidR="00D032C4" w:rsidRPr="002D457B" w:rsidRDefault="00D032C4" w:rsidP="00D032C4">
      <w:pPr>
        <w:numPr>
          <w:ilvl w:val="1"/>
          <w:numId w:val="1"/>
        </w:numPr>
        <w:spacing w:after="120"/>
        <w:jc w:val="both"/>
        <w:rPr>
          <w:rFonts w:ascii="Circe Rounded DM" w:hAnsi="Circe Rounded DM"/>
          <w:sz w:val="20"/>
          <w:szCs w:val="20"/>
        </w:rPr>
      </w:pPr>
      <w:r w:rsidRPr="002D457B">
        <w:rPr>
          <w:rFonts w:ascii="Circe Rounded DM" w:hAnsi="Circe Rounded DM"/>
          <w:b/>
          <w:sz w:val="20"/>
          <w:szCs w:val="20"/>
        </w:rPr>
        <w:t xml:space="preserve">доля </w:t>
      </w:r>
      <w:proofErr w:type="spellStart"/>
      <w:r w:rsidRPr="002D457B">
        <w:rPr>
          <w:rFonts w:ascii="Circe Rounded DM" w:hAnsi="Circe Rounded DM"/>
          <w:b/>
          <w:sz w:val="20"/>
          <w:szCs w:val="20"/>
        </w:rPr>
        <w:t>маркетплейса</w:t>
      </w:r>
      <w:proofErr w:type="spellEnd"/>
      <w:r w:rsidRPr="002D457B">
        <w:rPr>
          <w:rFonts w:ascii="Circe Rounded DM" w:hAnsi="Circe Rounded DM"/>
          <w:b/>
          <w:sz w:val="20"/>
          <w:szCs w:val="20"/>
        </w:rPr>
        <w:t xml:space="preserve"> </w:t>
      </w:r>
      <w:r w:rsidRPr="002D457B">
        <w:rPr>
          <w:rFonts w:ascii="Circe Rounded DM" w:hAnsi="Circe Rounded DM"/>
          <w:sz w:val="20"/>
          <w:szCs w:val="20"/>
        </w:rPr>
        <w:t>от общих онлайн-продаж в России составила 11,0%.</w:t>
      </w:r>
    </w:p>
    <w:p w14:paraId="3F8F11C5" w14:textId="77777777" w:rsidR="00073DDF" w:rsidRPr="002D457B" w:rsidRDefault="00073DDF" w:rsidP="00073DDF">
      <w:pPr>
        <w:numPr>
          <w:ilvl w:val="0"/>
          <w:numId w:val="1"/>
        </w:numPr>
        <w:spacing w:after="120"/>
        <w:jc w:val="both"/>
        <w:rPr>
          <w:rFonts w:ascii="Circe Rounded DM" w:hAnsi="Circe Rounded DM"/>
          <w:sz w:val="20"/>
          <w:szCs w:val="20"/>
        </w:rPr>
      </w:pPr>
      <w:r w:rsidRPr="002D457B">
        <w:rPr>
          <w:rFonts w:ascii="Circe Rounded DM" w:hAnsi="Circe Rounded DM"/>
          <w:b/>
          <w:sz w:val="20"/>
          <w:szCs w:val="20"/>
        </w:rPr>
        <w:t>Общее количество магазинов Группы</w:t>
      </w:r>
      <w:r w:rsidRPr="002D457B">
        <w:rPr>
          <w:rFonts w:ascii="Circe Rounded DM" w:hAnsi="Circe Rounded DM"/>
          <w:sz w:val="20"/>
          <w:szCs w:val="20"/>
        </w:rPr>
        <w:t xml:space="preserve"> составило 1 123 магазинов (+194 магазина год к году) в 442 городах и населенных пунктах России, Казахстана и Беларуси. </w:t>
      </w:r>
    </w:p>
    <w:p w14:paraId="6EA98A28" w14:textId="77777777" w:rsidR="00073DDF" w:rsidRPr="002D457B" w:rsidRDefault="00073DDF" w:rsidP="00073DDF">
      <w:pPr>
        <w:numPr>
          <w:ilvl w:val="0"/>
          <w:numId w:val="1"/>
        </w:numPr>
        <w:spacing w:after="120"/>
        <w:jc w:val="both"/>
        <w:rPr>
          <w:rFonts w:ascii="Circe Rounded DM" w:hAnsi="Circe Rounded DM"/>
          <w:sz w:val="20"/>
          <w:szCs w:val="20"/>
        </w:rPr>
      </w:pPr>
      <w:r w:rsidRPr="002D457B">
        <w:rPr>
          <w:rFonts w:ascii="Circe Rounded DM" w:hAnsi="Circe Rounded DM"/>
          <w:b/>
          <w:sz w:val="20"/>
          <w:szCs w:val="20"/>
        </w:rPr>
        <w:t>Торговая площадь магазинов Группы</w:t>
      </w:r>
      <w:r w:rsidRPr="002D457B">
        <w:rPr>
          <w:rFonts w:ascii="Circe Rounded DM" w:hAnsi="Circe Rounded DM"/>
          <w:sz w:val="20"/>
          <w:szCs w:val="20"/>
        </w:rPr>
        <w:t xml:space="preserve"> увеличилась на 6,5%</w:t>
      </w:r>
      <w:r w:rsidRPr="002D457B">
        <w:rPr>
          <w:rFonts w:ascii="Circe Rounded DM" w:hAnsi="Circe Rounded DM"/>
        </w:rPr>
        <w:t xml:space="preserve"> </w:t>
      </w:r>
      <w:r w:rsidRPr="002D457B">
        <w:rPr>
          <w:rFonts w:ascii="Circe Rounded DM" w:hAnsi="Circe Rounded DM"/>
          <w:sz w:val="20"/>
          <w:szCs w:val="20"/>
        </w:rPr>
        <w:t>до 981 тыс. кв. м.</w:t>
      </w:r>
    </w:p>
    <w:p w14:paraId="79260754" w14:textId="77777777" w:rsidR="00073DDF" w:rsidRPr="002D457B" w:rsidRDefault="00073DDF" w:rsidP="00073DDF">
      <w:pPr>
        <w:numPr>
          <w:ilvl w:val="0"/>
          <w:numId w:val="1"/>
        </w:numPr>
        <w:spacing w:after="120"/>
        <w:jc w:val="both"/>
        <w:rPr>
          <w:rFonts w:ascii="Circe Rounded DM" w:hAnsi="Circe Rounded DM"/>
          <w:color w:val="FF0000"/>
          <w:sz w:val="20"/>
          <w:szCs w:val="20"/>
        </w:rPr>
      </w:pPr>
      <w:r w:rsidRPr="002D457B">
        <w:rPr>
          <w:rFonts w:ascii="Circe Rounded DM" w:hAnsi="Circe Rounded DM"/>
          <w:b/>
          <w:sz w:val="20"/>
          <w:szCs w:val="20"/>
        </w:rPr>
        <w:t>Общий размер складской площади</w:t>
      </w:r>
      <w:r w:rsidRPr="002D457B">
        <w:rPr>
          <w:rFonts w:ascii="Circe Rounded DM" w:hAnsi="Circe Rounded DM"/>
          <w:sz w:val="20"/>
          <w:szCs w:val="20"/>
        </w:rPr>
        <w:t xml:space="preserve"> составил 238 тыс. кв. м.</w:t>
      </w:r>
    </w:p>
    <w:p w14:paraId="773C8192" w14:textId="77777777" w:rsidR="002F0735" w:rsidRDefault="002F0735" w:rsidP="00073DDF">
      <w:pPr>
        <w:spacing w:after="120"/>
        <w:rPr>
          <w:rFonts w:ascii="Circe Rounded DM Bold" w:hAnsi="Circe Rounded DM Bold"/>
          <w:kern w:val="36"/>
          <w:sz w:val="32"/>
          <w:szCs w:val="32"/>
        </w:rPr>
      </w:pPr>
    </w:p>
    <w:p w14:paraId="42F429CF" w14:textId="77777777" w:rsidR="00073DDF" w:rsidRPr="002D457B" w:rsidRDefault="00073DDF" w:rsidP="00073DDF">
      <w:pPr>
        <w:spacing w:after="120"/>
        <w:rPr>
          <w:rFonts w:ascii="Circe Rounded DM Bold" w:hAnsi="Circe Rounded DM Bold"/>
          <w:kern w:val="36"/>
          <w:sz w:val="32"/>
          <w:szCs w:val="32"/>
        </w:rPr>
      </w:pPr>
      <w:r w:rsidRPr="002D457B">
        <w:rPr>
          <w:rFonts w:ascii="Circe Rounded DM Bold" w:hAnsi="Circe Rounded DM Bold"/>
          <w:kern w:val="36"/>
          <w:sz w:val="32"/>
          <w:szCs w:val="32"/>
        </w:rPr>
        <w:t>Основные операционные показатели первого полугодия 2022 года</w:t>
      </w:r>
    </w:p>
    <w:p w14:paraId="2BF4D3A0" w14:textId="77777777" w:rsidR="00073DDF" w:rsidRPr="002D457B" w:rsidRDefault="00073DDF" w:rsidP="00073DDF">
      <w:pPr>
        <w:numPr>
          <w:ilvl w:val="0"/>
          <w:numId w:val="1"/>
        </w:numPr>
        <w:spacing w:after="120"/>
        <w:jc w:val="both"/>
        <w:rPr>
          <w:rFonts w:ascii="Circe Rounded DM" w:hAnsi="Circe Rounded DM"/>
          <w:b/>
          <w:sz w:val="20"/>
          <w:szCs w:val="20"/>
        </w:rPr>
      </w:pPr>
      <w:r w:rsidRPr="002D457B">
        <w:rPr>
          <w:rFonts w:ascii="Circe Rounded DM" w:hAnsi="Circe Rounded DM"/>
          <w:b/>
          <w:sz w:val="20"/>
          <w:szCs w:val="20"/>
        </w:rPr>
        <w:t xml:space="preserve">Общий объем продаж Группы (GMV) </w:t>
      </w:r>
      <w:r w:rsidRPr="002D457B">
        <w:rPr>
          <w:rFonts w:ascii="Circe Rounded DM" w:hAnsi="Circe Rounded DM"/>
          <w:sz w:val="20"/>
          <w:szCs w:val="20"/>
        </w:rPr>
        <w:t>увеличился на 9,7% до 89,3 млрд руб. (с НДС).</w:t>
      </w:r>
    </w:p>
    <w:p w14:paraId="6A676A67" w14:textId="77777777" w:rsidR="00073DDF" w:rsidRPr="002D457B" w:rsidRDefault="00073DDF" w:rsidP="00073DDF">
      <w:pPr>
        <w:numPr>
          <w:ilvl w:val="0"/>
          <w:numId w:val="1"/>
        </w:numPr>
        <w:spacing w:after="120"/>
        <w:jc w:val="both"/>
        <w:rPr>
          <w:rFonts w:ascii="Circe Rounded DM" w:hAnsi="Circe Rounded DM"/>
          <w:b/>
          <w:sz w:val="20"/>
          <w:szCs w:val="20"/>
        </w:rPr>
      </w:pPr>
      <w:r w:rsidRPr="002D457B">
        <w:rPr>
          <w:rFonts w:ascii="Circe Rounded DM" w:hAnsi="Circe Rounded DM"/>
          <w:b/>
          <w:sz w:val="20"/>
          <w:szCs w:val="20"/>
        </w:rPr>
        <w:t xml:space="preserve">Общий объем онлайн-продаж </w:t>
      </w:r>
      <w:r w:rsidRPr="002D457B">
        <w:rPr>
          <w:rFonts w:ascii="Circe Rounded DM" w:hAnsi="Circe Rounded DM"/>
          <w:sz w:val="20"/>
          <w:szCs w:val="20"/>
        </w:rPr>
        <w:t>Группы вырос на 13,4% до 25,8 млрд руб. (с НДС):</w:t>
      </w:r>
    </w:p>
    <w:p w14:paraId="16F4D980" w14:textId="340F4EFE" w:rsidR="007006B6" w:rsidRPr="007006B6" w:rsidRDefault="00073DDF" w:rsidP="007006B6">
      <w:pPr>
        <w:numPr>
          <w:ilvl w:val="1"/>
          <w:numId w:val="1"/>
        </w:numPr>
        <w:spacing w:after="120"/>
        <w:jc w:val="both"/>
        <w:rPr>
          <w:rFonts w:ascii="Circe Rounded DM" w:hAnsi="Circe Rounded DM"/>
          <w:sz w:val="20"/>
          <w:szCs w:val="20"/>
        </w:rPr>
      </w:pPr>
      <w:r w:rsidRPr="002D457B">
        <w:rPr>
          <w:rFonts w:ascii="Circe Rounded DM" w:hAnsi="Circe Rounded DM"/>
          <w:b/>
          <w:sz w:val="20"/>
          <w:szCs w:val="20"/>
        </w:rPr>
        <w:t xml:space="preserve">доля онлайн-продаж </w:t>
      </w:r>
      <w:r w:rsidRPr="002D457B">
        <w:rPr>
          <w:rFonts w:ascii="Circe Rounded DM" w:hAnsi="Circe Rounded DM"/>
          <w:sz w:val="20"/>
          <w:szCs w:val="20"/>
        </w:rPr>
        <w:t>в России составила 29,9%.</w:t>
      </w:r>
    </w:p>
    <w:p w14:paraId="661AD5EB" w14:textId="79619D92" w:rsidR="007006B6" w:rsidRPr="007006B6" w:rsidRDefault="007006B6" w:rsidP="007006B6">
      <w:pPr>
        <w:numPr>
          <w:ilvl w:val="0"/>
          <w:numId w:val="1"/>
        </w:numPr>
        <w:spacing w:after="120"/>
        <w:jc w:val="both"/>
        <w:rPr>
          <w:rFonts w:ascii="Circe Rounded DM" w:hAnsi="Circe Rounded DM"/>
          <w:b/>
          <w:sz w:val="20"/>
          <w:szCs w:val="20"/>
        </w:rPr>
      </w:pPr>
      <w:r w:rsidRPr="007006B6">
        <w:rPr>
          <w:rFonts w:ascii="Circe Rounded DM" w:hAnsi="Circe Rounded DM"/>
          <w:b/>
          <w:sz w:val="20"/>
          <w:szCs w:val="20"/>
        </w:rPr>
        <w:t>Чистая выручка Группы</w:t>
      </w:r>
      <w:r w:rsidRPr="007006B6">
        <w:rPr>
          <w:rFonts w:ascii="Circe Rounded DM" w:hAnsi="Circe Rounded DM"/>
          <w:b/>
          <w:sz w:val="20"/>
          <w:szCs w:val="20"/>
          <w:vertAlign w:val="superscript"/>
        </w:rPr>
        <w:t xml:space="preserve"> </w:t>
      </w:r>
      <w:r w:rsidRPr="007006B6">
        <w:rPr>
          <w:rFonts w:ascii="Circe Rounded DM" w:hAnsi="Circe Rounded DM"/>
          <w:sz w:val="20"/>
          <w:szCs w:val="20"/>
        </w:rPr>
        <w:t>увеличилась на 8,3% до 79,2 млрд руб.</w:t>
      </w:r>
    </w:p>
    <w:p w14:paraId="4A5626C9" w14:textId="517ED2D3" w:rsidR="007006B6" w:rsidRPr="007006B6" w:rsidRDefault="00073DDF" w:rsidP="007006B6">
      <w:pPr>
        <w:numPr>
          <w:ilvl w:val="0"/>
          <w:numId w:val="1"/>
        </w:numPr>
        <w:spacing w:after="120"/>
        <w:jc w:val="both"/>
        <w:rPr>
          <w:rFonts w:ascii="Circe Rounded DM" w:hAnsi="Circe Rounded DM"/>
          <w:b/>
          <w:sz w:val="20"/>
          <w:szCs w:val="20"/>
        </w:rPr>
      </w:pPr>
      <w:r w:rsidRPr="002D457B">
        <w:rPr>
          <w:rFonts w:ascii="Circe Rounded DM" w:hAnsi="Circe Rounded DM"/>
          <w:b/>
          <w:sz w:val="20"/>
          <w:szCs w:val="20"/>
        </w:rPr>
        <w:t xml:space="preserve">Объем продаж собственных торговых марок и прямого импорта в России </w:t>
      </w:r>
      <w:r w:rsidRPr="002D457B">
        <w:rPr>
          <w:rFonts w:ascii="Circe Rounded DM" w:hAnsi="Circe Rounded DM"/>
          <w:sz w:val="20"/>
          <w:szCs w:val="20"/>
        </w:rPr>
        <w:t xml:space="preserve">составил </w:t>
      </w:r>
      <w:r w:rsidRPr="002D457B">
        <w:rPr>
          <w:rFonts w:ascii="Circe Rounded DM" w:hAnsi="Circe Rounded DM"/>
          <w:color w:val="000000" w:themeColor="text1"/>
          <w:sz w:val="20"/>
          <w:szCs w:val="20"/>
        </w:rPr>
        <w:t xml:space="preserve">51,0% от </w:t>
      </w:r>
      <w:r w:rsidRPr="002D457B">
        <w:rPr>
          <w:rFonts w:ascii="Circe Rounded DM" w:hAnsi="Circe Rounded DM"/>
          <w:sz w:val="20"/>
          <w:szCs w:val="20"/>
        </w:rPr>
        <w:t>общих продаж.</w:t>
      </w:r>
    </w:p>
    <w:p w14:paraId="6ACF26CD" w14:textId="77777777" w:rsidR="00073DDF" w:rsidRPr="005A20ED" w:rsidRDefault="00073DDF" w:rsidP="00073DDF">
      <w:pPr>
        <w:numPr>
          <w:ilvl w:val="0"/>
          <w:numId w:val="1"/>
        </w:numPr>
        <w:spacing w:after="120"/>
        <w:jc w:val="both"/>
        <w:rPr>
          <w:rFonts w:ascii="Circe Rounded DM" w:hAnsi="Circe Rounded DM"/>
          <w:color w:val="FF0000"/>
          <w:sz w:val="20"/>
          <w:szCs w:val="20"/>
        </w:rPr>
      </w:pPr>
      <w:r>
        <w:rPr>
          <w:rFonts w:ascii="Circe Rounded DM" w:hAnsi="Circe Rounded DM"/>
          <w:b/>
          <w:sz w:val="20"/>
          <w:szCs w:val="20"/>
        </w:rPr>
        <w:t>Чистый прирост количества</w:t>
      </w:r>
      <w:r w:rsidRPr="003A4EA6">
        <w:rPr>
          <w:rFonts w:ascii="Circe Rounded DM" w:hAnsi="Circe Rounded DM"/>
          <w:b/>
          <w:sz w:val="20"/>
          <w:szCs w:val="20"/>
        </w:rPr>
        <w:t xml:space="preserve"> магазинов </w:t>
      </w:r>
      <w:r w:rsidRPr="002D457B">
        <w:rPr>
          <w:rFonts w:ascii="Circe Rounded DM" w:hAnsi="Circe Rounded DM"/>
          <w:b/>
          <w:sz w:val="20"/>
          <w:szCs w:val="20"/>
        </w:rPr>
        <w:t>Группы</w:t>
      </w:r>
      <w:r w:rsidRPr="002D457B">
        <w:rPr>
          <w:rFonts w:ascii="Circe Rounded DM" w:hAnsi="Circe Rounded DM"/>
          <w:sz w:val="20"/>
          <w:szCs w:val="20"/>
        </w:rPr>
        <w:t xml:space="preserve"> составил +4 магазина</w:t>
      </w:r>
      <w:r>
        <w:rPr>
          <w:rFonts w:ascii="Circe Rounded DM" w:hAnsi="Circe Rounded DM"/>
          <w:sz w:val="20"/>
          <w:szCs w:val="20"/>
        </w:rPr>
        <w:t>.</w:t>
      </w:r>
    </w:p>
    <w:p w14:paraId="1E37A6BE" w14:textId="77777777" w:rsidR="001F68C5" w:rsidRDefault="001F68C5" w:rsidP="003A4EA6">
      <w:pPr>
        <w:spacing w:after="120"/>
        <w:jc w:val="both"/>
        <w:rPr>
          <w:rFonts w:ascii="Circe Rounded DM Bold" w:hAnsi="Circe Rounded DM Bold"/>
          <w:kern w:val="36"/>
          <w:sz w:val="32"/>
          <w:szCs w:val="32"/>
        </w:rPr>
      </w:pPr>
    </w:p>
    <w:p w14:paraId="49547B3E" w14:textId="546BFD10" w:rsidR="000917A7" w:rsidRPr="003A4EA6" w:rsidRDefault="005572C9" w:rsidP="003A4EA6">
      <w:pPr>
        <w:spacing w:after="120"/>
        <w:jc w:val="both"/>
        <w:rPr>
          <w:rFonts w:ascii="Circe Rounded DM" w:hAnsi="Circe Rounded DM"/>
          <w:color w:val="FF0000"/>
          <w:sz w:val="20"/>
          <w:szCs w:val="20"/>
        </w:rPr>
      </w:pPr>
      <w:r w:rsidRPr="003A4EA6">
        <w:rPr>
          <w:rFonts w:ascii="Circe Rounded DM Bold" w:hAnsi="Circe Rounded DM Bold"/>
          <w:kern w:val="36"/>
          <w:sz w:val="32"/>
          <w:szCs w:val="32"/>
        </w:rPr>
        <w:t xml:space="preserve">Основные корпоративные события </w:t>
      </w:r>
      <w:r w:rsidR="00ED620F">
        <w:rPr>
          <w:rFonts w:ascii="Circe Rounded DM Bold" w:hAnsi="Circe Rounded DM Bold"/>
          <w:kern w:val="36"/>
          <w:sz w:val="32"/>
          <w:szCs w:val="32"/>
        </w:rPr>
        <w:t xml:space="preserve">второго </w:t>
      </w:r>
      <w:r w:rsidR="00114209" w:rsidRPr="003A4EA6">
        <w:rPr>
          <w:rFonts w:ascii="Circe Rounded DM Bold" w:hAnsi="Circe Rounded DM Bold"/>
          <w:kern w:val="36"/>
          <w:sz w:val="32"/>
          <w:szCs w:val="32"/>
        </w:rPr>
        <w:t>квартала 2022</w:t>
      </w:r>
      <w:r w:rsidR="009A1117" w:rsidRPr="003A4EA6">
        <w:rPr>
          <w:rFonts w:ascii="Circe Rounded DM Bold" w:hAnsi="Circe Rounded DM Bold"/>
          <w:kern w:val="36"/>
          <w:sz w:val="32"/>
          <w:szCs w:val="32"/>
        </w:rPr>
        <w:t xml:space="preserve"> года</w:t>
      </w:r>
    </w:p>
    <w:p w14:paraId="4FCDE2A2" w14:textId="6DB7ED2F" w:rsidR="00D461DD" w:rsidRDefault="00D461DD" w:rsidP="00D461DD">
      <w:pPr>
        <w:numPr>
          <w:ilvl w:val="0"/>
          <w:numId w:val="4"/>
        </w:numPr>
        <w:spacing w:after="120"/>
        <w:jc w:val="both"/>
        <w:rPr>
          <w:rFonts w:ascii="Circe Rounded DM" w:hAnsi="Circe Rounded DM"/>
          <w:sz w:val="20"/>
          <w:szCs w:val="22"/>
        </w:rPr>
      </w:pPr>
      <w:r>
        <w:rPr>
          <w:rFonts w:ascii="Circe Rounded DM" w:hAnsi="Circe Rounded DM"/>
          <w:sz w:val="20"/>
          <w:szCs w:val="22"/>
        </w:rPr>
        <w:t>«</w:t>
      </w:r>
      <w:r w:rsidRPr="00691C13">
        <w:rPr>
          <w:rFonts w:ascii="Circe Rounded DM" w:hAnsi="Circe Rounded DM"/>
          <w:sz w:val="20"/>
          <w:szCs w:val="22"/>
        </w:rPr>
        <w:t>Детский мир» отме</w:t>
      </w:r>
      <w:r>
        <w:rPr>
          <w:rFonts w:ascii="Circe Rounded DM" w:hAnsi="Circe Rounded DM"/>
          <w:sz w:val="20"/>
          <w:szCs w:val="22"/>
        </w:rPr>
        <w:t>тил</w:t>
      </w:r>
      <w:r w:rsidRPr="00691C13">
        <w:rPr>
          <w:rFonts w:ascii="Circe Rounded DM" w:hAnsi="Circe Rounded DM"/>
          <w:sz w:val="20"/>
          <w:szCs w:val="22"/>
        </w:rPr>
        <w:t xml:space="preserve"> рост доли продаж собственных брендов в период с марта по май 2022 года</w:t>
      </w:r>
      <w:r w:rsidR="002D457B">
        <w:rPr>
          <w:rFonts w:ascii="Circe Rounded DM" w:hAnsi="Circe Rounded DM"/>
          <w:sz w:val="20"/>
          <w:szCs w:val="22"/>
        </w:rPr>
        <w:t xml:space="preserve"> в нескольких категориях. Д</w:t>
      </w:r>
      <w:r w:rsidRPr="00691C13">
        <w:rPr>
          <w:rFonts w:ascii="Circe Rounded DM" w:hAnsi="Circe Rounded DM"/>
          <w:sz w:val="20"/>
          <w:szCs w:val="22"/>
        </w:rPr>
        <w:t xml:space="preserve">оля собственных торговых марок (СТМ) в категории «Подгузники» увеличилась более чем в 2 раза по отношению к аналогичному показателю, зафиксированному в 2021 году, и составила 33,2% (+19,4 </w:t>
      </w:r>
      <w:proofErr w:type="spellStart"/>
      <w:r w:rsidRPr="00691C13">
        <w:rPr>
          <w:rFonts w:ascii="Circe Rounded DM" w:hAnsi="Circe Rounded DM"/>
          <w:sz w:val="20"/>
          <w:szCs w:val="22"/>
        </w:rPr>
        <w:t>п.п</w:t>
      </w:r>
      <w:proofErr w:type="spellEnd"/>
      <w:r w:rsidRPr="00691C13">
        <w:rPr>
          <w:rFonts w:ascii="Circe Rounded DM" w:hAnsi="Circe Rounded DM"/>
          <w:sz w:val="20"/>
          <w:szCs w:val="22"/>
        </w:rPr>
        <w:t xml:space="preserve">. в сравнении с периодом с марта по май прошлого года). Доля СТМ в категории «Игрушки» выросла на 9,6 </w:t>
      </w:r>
      <w:proofErr w:type="spellStart"/>
      <w:r w:rsidRPr="00691C13">
        <w:rPr>
          <w:rFonts w:ascii="Circe Rounded DM" w:hAnsi="Circe Rounded DM"/>
          <w:sz w:val="20"/>
          <w:szCs w:val="22"/>
        </w:rPr>
        <w:t>п.п</w:t>
      </w:r>
      <w:proofErr w:type="spellEnd"/>
      <w:r w:rsidRPr="00691C13">
        <w:rPr>
          <w:rFonts w:ascii="Circe Rounded DM" w:hAnsi="Circe Rounded DM"/>
          <w:sz w:val="20"/>
          <w:szCs w:val="22"/>
        </w:rPr>
        <w:t xml:space="preserve">. до 40% с начала года. Продажи собственных брендов «Одежды и Обуви» достигли 98,8% </w:t>
      </w:r>
      <w:r w:rsidRPr="00553069">
        <w:rPr>
          <w:rFonts w:ascii="Circe Rounded DM" w:hAnsi="Circe Rounded DM"/>
          <w:sz w:val="20"/>
          <w:szCs w:val="22"/>
        </w:rPr>
        <w:t>от выручки</w:t>
      </w:r>
      <w:r w:rsidR="00553069" w:rsidRPr="00553069">
        <w:rPr>
          <w:rFonts w:ascii="Circe Rounded DM" w:hAnsi="Circe Rounded DM"/>
          <w:sz w:val="20"/>
          <w:szCs w:val="22"/>
        </w:rPr>
        <w:t xml:space="preserve"> в категории</w:t>
      </w:r>
      <w:r w:rsidR="00553069">
        <w:rPr>
          <w:rFonts w:ascii="Circe Rounded DM" w:hAnsi="Circe Rounded DM"/>
          <w:sz w:val="20"/>
          <w:szCs w:val="22"/>
        </w:rPr>
        <w:t xml:space="preserve"> «Одежда и Обувь»</w:t>
      </w:r>
      <w:r w:rsidRPr="00691C13">
        <w:rPr>
          <w:rFonts w:ascii="Circe Rounded DM" w:hAnsi="Circe Rounded DM"/>
          <w:sz w:val="20"/>
          <w:szCs w:val="22"/>
        </w:rPr>
        <w:t xml:space="preserve">, увеличившись на 1,6 </w:t>
      </w:r>
      <w:proofErr w:type="spellStart"/>
      <w:r w:rsidRPr="00691C13">
        <w:rPr>
          <w:rFonts w:ascii="Circe Rounded DM" w:hAnsi="Circe Rounded DM"/>
          <w:sz w:val="20"/>
          <w:szCs w:val="22"/>
        </w:rPr>
        <w:t>п.п</w:t>
      </w:r>
      <w:proofErr w:type="spellEnd"/>
      <w:r w:rsidRPr="00691C13">
        <w:rPr>
          <w:rFonts w:ascii="Circe Rounded DM" w:hAnsi="Circe Rounded DM"/>
          <w:sz w:val="20"/>
          <w:szCs w:val="22"/>
        </w:rPr>
        <w:t>. с начала 2022 года. Доля СТМ Компании в категории «Товары для животных», о запуске которых «Детский мир» объявил в 2022 году, составила 10,1%.</w:t>
      </w:r>
      <w:r>
        <w:rPr>
          <w:rFonts w:ascii="Circe Rounded DM" w:hAnsi="Circe Rounded DM"/>
          <w:sz w:val="20"/>
          <w:szCs w:val="22"/>
        </w:rPr>
        <w:t xml:space="preserve"> </w:t>
      </w:r>
    </w:p>
    <w:p w14:paraId="7E8B6219" w14:textId="351DC04E" w:rsidR="00553069" w:rsidRDefault="00D461DD">
      <w:pPr>
        <w:numPr>
          <w:ilvl w:val="0"/>
          <w:numId w:val="4"/>
        </w:numPr>
        <w:spacing w:after="120"/>
        <w:jc w:val="both"/>
        <w:rPr>
          <w:rFonts w:ascii="Circe Rounded DM" w:hAnsi="Circe Rounded DM"/>
          <w:sz w:val="20"/>
          <w:szCs w:val="22"/>
        </w:rPr>
      </w:pPr>
      <w:r w:rsidRPr="00691C13">
        <w:rPr>
          <w:rFonts w:ascii="Circe Rounded DM" w:hAnsi="Circe Rounded DM"/>
          <w:sz w:val="20"/>
          <w:szCs w:val="22"/>
        </w:rPr>
        <w:t>В розничной сети «Детский мир» появилась возможн</w:t>
      </w:r>
      <w:r>
        <w:rPr>
          <w:rFonts w:ascii="Circe Rounded DM" w:hAnsi="Circe Rounded DM"/>
          <w:sz w:val="20"/>
          <w:szCs w:val="22"/>
        </w:rPr>
        <w:t>ость оплатить покупки через СБП. О</w:t>
      </w:r>
      <w:r w:rsidRPr="00691C13">
        <w:rPr>
          <w:rFonts w:ascii="Circe Rounded DM" w:hAnsi="Circe Rounded DM"/>
          <w:sz w:val="20"/>
          <w:szCs w:val="22"/>
        </w:rPr>
        <w:t xml:space="preserve">платить покупки через СБП </w:t>
      </w:r>
      <w:r>
        <w:rPr>
          <w:rFonts w:ascii="Circe Rounded DM" w:hAnsi="Circe Rounded DM"/>
          <w:sz w:val="20"/>
          <w:szCs w:val="22"/>
        </w:rPr>
        <w:t xml:space="preserve">стало возможным в более чем </w:t>
      </w:r>
      <w:r w:rsidRPr="00691C13">
        <w:rPr>
          <w:rFonts w:ascii="Circe Rounded DM" w:hAnsi="Circe Rounded DM"/>
          <w:sz w:val="20"/>
          <w:szCs w:val="22"/>
        </w:rPr>
        <w:t xml:space="preserve">900 розничных магазинах сети Группы во всех городах присутствия </w:t>
      </w:r>
      <w:r w:rsidRPr="00691C13">
        <w:rPr>
          <w:rFonts w:ascii="Circe Rounded DM" w:hAnsi="Circe Rounded DM"/>
          <w:sz w:val="20"/>
          <w:szCs w:val="22"/>
        </w:rPr>
        <w:lastRenderedPageBreak/>
        <w:t>в России. Благодаря широкому списку банков-партнеров услуга оплаты через СБП доступна по всей России. В ближайшее время сервис онлайн-оплаты (СБП) будет доступен и в интернет-магазине detmir.ru.</w:t>
      </w:r>
    </w:p>
    <w:p w14:paraId="05477C0F" w14:textId="77777777" w:rsidR="00D461DD" w:rsidRPr="00114209" w:rsidRDefault="00D461DD" w:rsidP="00D461DD">
      <w:pPr>
        <w:spacing w:after="120"/>
        <w:jc w:val="both"/>
        <w:rPr>
          <w:rFonts w:ascii="Circe Rounded DM Bold" w:hAnsi="Circe Rounded DM Bold"/>
          <w:kern w:val="36"/>
          <w:sz w:val="32"/>
          <w:szCs w:val="32"/>
        </w:rPr>
      </w:pPr>
      <w:r w:rsidRPr="00114209">
        <w:rPr>
          <w:rFonts w:ascii="Circe Rounded DM Bold" w:hAnsi="Circe Rounded DM Bold"/>
          <w:kern w:val="36"/>
          <w:sz w:val="32"/>
          <w:szCs w:val="32"/>
        </w:rPr>
        <w:t xml:space="preserve">Основные достижения в области устойчивого развития (ESG) </w:t>
      </w:r>
    </w:p>
    <w:p w14:paraId="226EFC3B" w14:textId="67E66151" w:rsidR="00D461DD" w:rsidRPr="00616827" w:rsidRDefault="00D461DD" w:rsidP="00D461DD">
      <w:pPr>
        <w:numPr>
          <w:ilvl w:val="0"/>
          <w:numId w:val="4"/>
        </w:numPr>
        <w:spacing w:after="120"/>
        <w:jc w:val="both"/>
        <w:rPr>
          <w:rFonts w:ascii="Circe Rounded DM" w:hAnsi="Circe Rounded DM"/>
          <w:sz w:val="20"/>
          <w:szCs w:val="22"/>
        </w:rPr>
      </w:pPr>
      <w:r w:rsidRPr="00114209">
        <w:rPr>
          <w:rFonts w:ascii="Circe Rounded DM" w:hAnsi="Circe Rounded DM"/>
          <w:sz w:val="20"/>
          <w:szCs w:val="22"/>
        </w:rPr>
        <w:t xml:space="preserve">БФ «Детский мир» </w:t>
      </w:r>
      <w:r>
        <w:rPr>
          <w:rFonts w:ascii="Circe Rounded DM" w:hAnsi="Circe Rounded DM"/>
          <w:sz w:val="20"/>
          <w:szCs w:val="22"/>
        </w:rPr>
        <w:t>запустил новый про</w:t>
      </w:r>
      <w:r w:rsidR="002D457B">
        <w:rPr>
          <w:rFonts w:ascii="Circe Rounded DM" w:hAnsi="Circe Rounded DM"/>
          <w:sz w:val="20"/>
          <w:szCs w:val="22"/>
        </w:rPr>
        <w:t>ект по поддержке семей – Детская карта</w:t>
      </w:r>
      <w:r>
        <w:rPr>
          <w:rFonts w:ascii="Circe Rounded DM" w:hAnsi="Circe Rounded DM"/>
          <w:sz w:val="20"/>
          <w:szCs w:val="22"/>
        </w:rPr>
        <w:t xml:space="preserve">, </w:t>
      </w:r>
      <w:r w:rsidRPr="00616827">
        <w:rPr>
          <w:rFonts w:ascii="Circe Rounded DM" w:hAnsi="Circe Rounded DM"/>
          <w:sz w:val="20"/>
          <w:szCs w:val="22"/>
        </w:rPr>
        <w:t>направленный на поддержку семей, оказавшихся в сложной жизненной ситуации: многодетных, воспитывающих детей-инвалидов, а также родителей, в</w:t>
      </w:r>
      <w:r>
        <w:rPr>
          <w:rFonts w:ascii="Circe Rounded DM" w:hAnsi="Circe Rounded DM"/>
          <w:sz w:val="20"/>
          <w:szCs w:val="22"/>
        </w:rPr>
        <w:t xml:space="preserve"> одиночку воспитывающих ребенка. Н</w:t>
      </w:r>
      <w:r w:rsidRPr="00616827">
        <w:rPr>
          <w:rFonts w:ascii="Circe Rounded DM" w:hAnsi="Circe Rounded DM"/>
          <w:sz w:val="20"/>
          <w:szCs w:val="22"/>
        </w:rPr>
        <w:t>аиболее нуждающиеся семьи Красноярского и Алтайского края, Республики Марий Эл, Карачаево-Черкесской и Кабардино-Балкарской Республик, а также Курганской области, находящиеся под опекой о</w:t>
      </w:r>
      <w:r>
        <w:rPr>
          <w:rFonts w:ascii="Circe Rounded DM" w:hAnsi="Circe Rounded DM"/>
          <w:sz w:val="20"/>
          <w:szCs w:val="22"/>
        </w:rPr>
        <w:t>рганов социальной защиты, получили</w:t>
      </w:r>
      <w:r w:rsidRPr="00616827">
        <w:rPr>
          <w:rFonts w:ascii="Circe Rounded DM" w:hAnsi="Circe Rounded DM"/>
          <w:sz w:val="20"/>
          <w:szCs w:val="22"/>
        </w:rPr>
        <w:t xml:space="preserve"> «Детскую карту» номиналом 5 тысяч рублей на каждого ребенка до 18 лет</w:t>
      </w:r>
      <w:r>
        <w:rPr>
          <w:rFonts w:ascii="Circe Rounded DM" w:hAnsi="Circe Rounded DM"/>
          <w:sz w:val="20"/>
          <w:szCs w:val="22"/>
        </w:rPr>
        <w:t>.</w:t>
      </w:r>
    </w:p>
    <w:p w14:paraId="16CF206E" w14:textId="77777777" w:rsidR="00D461DD" w:rsidRPr="00691C13" w:rsidRDefault="00D461DD" w:rsidP="00D461DD">
      <w:pPr>
        <w:numPr>
          <w:ilvl w:val="0"/>
          <w:numId w:val="4"/>
        </w:numPr>
        <w:spacing w:after="120"/>
        <w:jc w:val="both"/>
        <w:rPr>
          <w:rFonts w:ascii="Circe Rounded DM" w:hAnsi="Circe Rounded DM"/>
          <w:sz w:val="20"/>
          <w:szCs w:val="22"/>
        </w:rPr>
      </w:pPr>
      <w:r w:rsidRPr="00691C13">
        <w:rPr>
          <w:rFonts w:ascii="Circe Rounded DM" w:hAnsi="Circe Rounded DM"/>
          <w:sz w:val="20"/>
          <w:szCs w:val="22"/>
        </w:rPr>
        <w:t>Собственная торговая марка коллекции одежды для новорожденных</w:t>
      </w:r>
      <w:r>
        <w:rPr>
          <w:rFonts w:ascii="Circe Rounded DM" w:hAnsi="Circe Rounded DM"/>
          <w:sz w:val="20"/>
          <w:szCs w:val="22"/>
        </w:rPr>
        <w:t xml:space="preserve"> «Моя Горошинка»</w:t>
      </w:r>
      <w:r w:rsidRPr="00691C13">
        <w:rPr>
          <w:rFonts w:ascii="Circe Rounded DM" w:hAnsi="Circe Rounded DM"/>
          <w:sz w:val="20"/>
          <w:szCs w:val="22"/>
        </w:rPr>
        <w:t xml:space="preserve"> «Детского мира» признана «Продуктом года»</w:t>
      </w:r>
      <w:r>
        <w:rPr>
          <w:rFonts w:ascii="Circe Rounded DM" w:hAnsi="Circe Rounded DM"/>
          <w:sz w:val="20"/>
          <w:szCs w:val="22"/>
        </w:rPr>
        <w:t xml:space="preserve"> и удостоена </w:t>
      </w:r>
      <w:r w:rsidRPr="00691C13">
        <w:rPr>
          <w:rFonts w:ascii="Circe Rounded DM" w:hAnsi="Circe Rounded DM"/>
          <w:sz w:val="20"/>
          <w:szCs w:val="22"/>
        </w:rPr>
        <w:t>независимой общественной премии ECO BEST за лучшие продукты и практики в области экологии и ресурсосбережения.</w:t>
      </w:r>
      <w:r>
        <w:rPr>
          <w:rFonts w:ascii="Circe Rounded DM" w:hAnsi="Circe Rounded DM"/>
          <w:sz w:val="20"/>
          <w:szCs w:val="22"/>
        </w:rPr>
        <w:t xml:space="preserve"> </w:t>
      </w:r>
    </w:p>
    <w:p w14:paraId="231BC9E5" w14:textId="43B92D3E" w:rsidR="00D461DD" w:rsidRDefault="00D461DD" w:rsidP="00D461DD">
      <w:pPr>
        <w:numPr>
          <w:ilvl w:val="0"/>
          <w:numId w:val="4"/>
        </w:numPr>
        <w:spacing w:after="120"/>
        <w:jc w:val="both"/>
        <w:rPr>
          <w:rFonts w:ascii="Circe Rounded DM" w:hAnsi="Circe Rounded DM"/>
          <w:sz w:val="20"/>
          <w:szCs w:val="22"/>
        </w:rPr>
      </w:pPr>
      <w:r>
        <w:rPr>
          <w:rFonts w:ascii="Circe Rounded DM" w:hAnsi="Circe Rounded DM"/>
          <w:sz w:val="20"/>
          <w:szCs w:val="22"/>
        </w:rPr>
        <w:t xml:space="preserve">Совместная </w:t>
      </w:r>
      <w:r w:rsidRPr="00616827">
        <w:rPr>
          <w:rFonts w:ascii="Circe Rounded DM" w:hAnsi="Circe Rounded DM"/>
          <w:sz w:val="20"/>
          <w:szCs w:val="22"/>
        </w:rPr>
        <w:t xml:space="preserve">Акция благотворительного фонда «Детский мир» (входит в ГК «Детский мир») и корпорации </w:t>
      </w:r>
      <w:proofErr w:type="spellStart"/>
      <w:r w:rsidRPr="00616827">
        <w:rPr>
          <w:rFonts w:ascii="Circe Rounded DM" w:hAnsi="Circe Rounded DM"/>
          <w:sz w:val="20"/>
          <w:szCs w:val="22"/>
        </w:rPr>
        <w:t>Kimberly-Clark</w:t>
      </w:r>
      <w:proofErr w:type="spellEnd"/>
      <w:r w:rsidRPr="00616827">
        <w:rPr>
          <w:rFonts w:ascii="Circe Rounded DM" w:hAnsi="Circe Rounded DM"/>
          <w:sz w:val="20"/>
          <w:szCs w:val="22"/>
        </w:rPr>
        <w:t xml:space="preserve"> «Ценим каждую ночь» стала победителем ежегодной программы «Лучшие социальные проекты России» — самого масштабного мероприятия в сфере корпоративной социальной ответственности</w:t>
      </w:r>
      <w:r>
        <w:rPr>
          <w:rFonts w:ascii="Circe Rounded DM" w:hAnsi="Circe Rounded DM"/>
          <w:sz w:val="20"/>
          <w:szCs w:val="22"/>
        </w:rPr>
        <w:t xml:space="preserve">. </w:t>
      </w:r>
    </w:p>
    <w:p w14:paraId="52A5ED19" w14:textId="2629C2FD" w:rsidR="002D6B85" w:rsidRPr="002D457B" w:rsidRDefault="00D461DD" w:rsidP="002D457B">
      <w:pPr>
        <w:numPr>
          <w:ilvl w:val="0"/>
          <w:numId w:val="4"/>
        </w:numPr>
        <w:spacing w:after="120"/>
        <w:jc w:val="both"/>
        <w:rPr>
          <w:rFonts w:ascii="Circe Rounded DM" w:hAnsi="Circe Rounded DM"/>
          <w:color w:val="FF0000"/>
          <w:sz w:val="20"/>
          <w:szCs w:val="22"/>
        </w:rPr>
      </w:pPr>
      <w:r w:rsidRPr="002D457B">
        <w:rPr>
          <w:rFonts w:ascii="Circe Rounded DM" w:hAnsi="Circe Rounded DM"/>
          <w:sz w:val="20"/>
          <w:szCs w:val="22"/>
        </w:rPr>
        <w:t xml:space="preserve">«Детский мир» совместно с </w:t>
      </w:r>
      <w:proofErr w:type="spellStart"/>
      <w:r w:rsidRPr="002D457B">
        <w:rPr>
          <w:rFonts w:ascii="Circe Rounded DM" w:hAnsi="Circe Rounded DM"/>
          <w:sz w:val="20"/>
          <w:szCs w:val="22"/>
        </w:rPr>
        <w:t>Meine</w:t>
      </w:r>
      <w:proofErr w:type="spellEnd"/>
      <w:r w:rsidRPr="002D457B">
        <w:rPr>
          <w:rFonts w:ascii="Circe Rounded DM" w:hAnsi="Circe Rounded DM"/>
          <w:sz w:val="20"/>
          <w:szCs w:val="22"/>
        </w:rPr>
        <w:t xml:space="preserve"> </w:t>
      </w:r>
      <w:proofErr w:type="spellStart"/>
      <w:r w:rsidRPr="002D457B">
        <w:rPr>
          <w:rFonts w:ascii="Circe Rounded DM" w:hAnsi="Circe Rounded DM"/>
          <w:sz w:val="20"/>
          <w:szCs w:val="22"/>
        </w:rPr>
        <w:t>Liebe</w:t>
      </w:r>
      <w:proofErr w:type="spellEnd"/>
      <w:r w:rsidRPr="002D457B">
        <w:rPr>
          <w:rFonts w:ascii="Circe Rounded DM" w:hAnsi="Circe Rounded DM"/>
          <w:sz w:val="20"/>
          <w:szCs w:val="22"/>
        </w:rPr>
        <w:t xml:space="preserve"> запустил благотворительную акцию по обустройству бытовых уголков для детских домов. </w:t>
      </w:r>
    </w:p>
    <w:p w14:paraId="6F5453EA" w14:textId="342A8D44" w:rsidR="0041190C" w:rsidRPr="008D5A2D" w:rsidRDefault="00D53DC0" w:rsidP="0041190C">
      <w:pPr>
        <w:spacing w:after="120"/>
        <w:jc w:val="both"/>
        <w:rPr>
          <w:rFonts w:ascii="Circe Rounded DM Bold" w:hAnsi="Circe Rounded DM Bold"/>
          <w:kern w:val="36"/>
          <w:sz w:val="32"/>
          <w:szCs w:val="32"/>
        </w:rPr>
      </w:pPr>
      <w:r w:rsidRPr="008D5A2D">
        <w:rPr>
          <w:rFonts w:ascii="Circe Rounded DM Bold" w:hAnsi="Circe Rounded DM Bold"/>
          <w:kern w:val="36"/>
          <w:sz w:val="32"/>
          <w:szCs w:val="32"/>
        </w:rPr>
        <w:t>Мария Давыдова, генеральный директор ПАО «Детский мир»:</w:t>
      </w:r>
    </w:p>
    <w:p w14:paraId="54D848F8" w14:textId="5A5EFB82" w:rsidR="00F87E54" w:rsidRPr="00F87E54" w:rsidRDefault="00F87E54" w:rsidP="00DF7FEF">
      <w:pPr>
        <w:spacing w:after="120"/>
        <w:jc w:val="both"/>
        <w:rPr>
          <w:rFonts w:ascii="Circe Rounded DM" w:hAnsi="Circe Rounded DM"/>
          <w:i/>
          <w:sz w:val="20"/>
          <w:szCs w:val="22"/>
        </w:rPr>
      </w:pPr>
      <w:r>
        <w:rPr>
          <w:rFonts w:ascii="Circe Rounded DM" w:hAnsi="Circe Rounded DM"/>
          <w:i/>
          <w:sz w:val="20"/>
          <w:szCs w:val="22"/>
        </w:rPr>
        <w:t>«</w:t>
      </w:r>
      <w:r w:rsidRPr="00F87E54">
        <w:rPr>
          <w:rFonts w:ascii="Circe Rounded DM" w:hAnsi="Circe Rounded DM"/>
          <w:i/>
          <w:sz w:val="20"/>
          <w:szCs w:val="22"/>
        </w:rPr>
        <w:t xml:space="preserve">По итогам первого полугодия 2022 года, несмотря на </w:t>
      </w:r>
      <w:r>
        <w:rPr>
          <w:rFonts w:ascii="Circe Rounded DM" w:hAnsi="Circe Rounded DM"/>
          <w:i/>
          <w:sz w:val="20"/>
          <w:szCs w:val="22"/>
        </w:rPr>
        <w:t xml:space="preserve">сохраняющийся </w:t>
      </w:r>
      <w:r w:rsidRPr="00F87E54">
        <w:rPr>
          <w:rFonts w:ascii="Circe Rounded DM" w:hAnsi="Circe Rounded DM"/>
          <w:i/>
          <w:sz w:val="20"/>
          <w:szCs w:val="22"/>
        </w:rPr>
        <w:t xml:space="preserve">высокий уровень неопределенности в секторе розничной торговли и экономике России в целом, Группа показала сильные операционные результаты: общий объем продаж Группы увеличился на 9,7% до 89,3 млрд руб., в том время как общий объем продаж во втором квартале 2022 года вырос на 11,6% до </w:t>
      </w:r>
      <w:r w:rsidRPr="00C450B0">
        <w:rPr>
          <w:rFonts w:ascii="Circe Rounded DM" w:hAnsi="Circe Rounded DM"/>
          <w:i/>
          <w:sz w:val="20"/>
          <w:szCs w:val="22"/>
        </w:rPr>
        <w:t>46,7 млрд руб. Мы также ожидаем увеличение операционной прибыли (</w:t>
      </w:r>
      <w:proofErr w:type="spellStart"/>
      <w:r w:rsidRPr="00C450B0">
        <w:rPr>
          <w:rFonts w:ascii="Circe Rounded DM" w:hAnsi="Circe Rounded DM"/>
          <w:i/>
          <w:sz w:val="20"/>
          <w:szCs w:val="22"/>
        </w:rPr>
        <w:t>скорр</w:t>
      </w:r>
      <w:proofErr w:type="spellEnd"/>
      <w:r w:rsidRPr="00C450B0">
        <w:rPr>
          <w:rFonts w:ascii="Circe Rounded DM" w:hAnsi="Circe Rounded DM"/>
          <w:i/>
          <w:sz w:val="20"/>
          <w:szCs w:val="22"/>
        </w:rPr>
        <w:t>. EBITDA) по итогам периода.</w:t>
      </w:r>
    </w:p>
    <w:p w14:paraId="08743275" w14:textId="31623934" w:rsidR="00F87E54" w:rsidRPr="00F87E54" w:rsidRDefault="00F87E54" w:rsidP="00DF7FEF">
      <w:pPr>
        <w:spacing w:after="120"/>
        <w:jc w:val="both"/>
        <w:rPr>
          <w:rFonts w:ascii="Circe Rounded DM" w:hAnsi="Circe Rounded DM"/>
          <w:i/>
          <w:sz w:val="20"/>
          <w:szCs w:val="22"/>
        </w:rPr>
      </w:pPr>
      <w:r w:rsidRPr="00F87E54">
        <w:rPr>
          <w:rFonts w:ascii="Circe Rounded DM" w:hAnsi="Circe Rounded DM"/>
          <w:i/>
          <w:sz w:val="20"/>
          <w:szCs w:val="22"/>
        </w:rPr>
        <w:t>Отвечая на вызовы первого полугодия 2022 года, нам удалось перестроить логист</w:t>
      </w:r>
      <w:r w:rsidR="008409A7">
        <w:rPr>
          <w:rFonts w:ascii="Circe Rounded DM" w:hAnsi="Circe Rounded DM"/>
          <w:i/>
          <w:sz w:val="20"/>
          <w:szCs w:val="22"/>
        </w:rPr>
        <w:t xml:space="preserve">ические цепочки, </w:t>
      </w:r>
      <w:r w:rsidRPr="00F87E54">
        <w:rPr>
          <w:rFonts w:ascii="Circe Rounded DM" w:hAnsi="Circe Rounded DM"/>
          <w:i/>
          <w:sz w:val="20"/>
          <w:szCs w:val="22"/>
        </w:rPr>
        <w:t xml:space="preserve">при этом мы продолжаем работу по оптимизации данных процессов. Компания также продолжает активную работу по выбору и добавлению на полку товаров от новых поставщиков, что снижает потенциальные риски ухода определенных </w:t>
      </w:r>
      <w:r>
        <w:rPr>
          <w:rFonts w:ascii="Circe Rounded DM" w:hAnsi="Circe Rounded DM"/>
          <w:i/>
          <w:sz w:val="20"/>
          <w:szCs w:val="22"/>
        </w:rPr>
        <w:t>брендов</w:t>
      </w:r>
      <w:r w:rsidRPr="00F87E54">
        <w:rPr>
          <w:rFonts w:ascii="Circe Rounded DM" w:hAnsi="Circe Rounded DM"/>
          <w:i/>
          <w:sz w:val="20"/>
          <w:szCs w:val="22"/>
        </w:rPr>
        <w:t xml:space="preserve"> с рынка РФ. При этом Компания реализует стратегические инициативы по увеличению доли продаж собственных торговых марок и прямого импорта в России – по итогам второго квартала 2022 года данный показатель достиг 56,7% (+8,8 </w:t>
      </w:r>
      <w:proofErr w:type="spellStart"/>
      <w:r w:rsidRPr="00F87E54">
        <w:rPr>
          <w:rFonts w:ascii="Circe Rounded DM" w:hAnsi="Circe Rounded DM"/>
          <w:i/>
          <w:sz w:val="20"/>
          <w:szCs w:val="22"/>
        </w:rPr>
        <w:t>п.п</w:t>
      </w:r>
      <w:proofErr w:type="spellEnd"/>
      <w:r w:rsidRPr="00F87E54">
        <w:rPr>
          <w:rFonts w:ascii="Circe Rounded DM" w:hAnsi="Circe Rounded DM"/>
          <w:i/>
          <w:sz w:val="20"/>
          <w:szCs w:val="22"/>
        </w:rPr>
        <w:t xml:space="preserve">. год к году). </w:t>
      </w:r>
    </w:p>
    <w:p w14:paraId="6CC0563E" w14:textId="5EAD7C96" w:rsidR="00F87E54" w:rsidRPr="00F87E54" w:rsidRDefault="00F87E54" w:rsidP="00DF7FEF">
      <w:pPr>
        <w:spacing w:after="120"/>
        <w:jc w:val="both"/>
        <w:rPr>
          <w:rFonts w:ascii="Circe Rounded DM" w:hAnsi="Circe Rounded DM"/>
          <w:i/>
          <w:sz w:val="20"/>
          <w:szCs w:val="22"/>
        </w:rPr>
      </w:pPr>
      <w:r w:rsidRPr="00F87E54">
        <w:rPr>
          <w:rFonts w:ascii="Circe Rounded DM" w:hAnsi="Circe Rounded DM"/>
          <w:i/>
          <w:sz w:val="20"/>
          <w:szCs w:val="22"/>
        </w:rPr>
        <w:t xml:space="preserve">Компания продолжает реализовывать основные проекты в области </w:t>
      </w:r>
      <w:proofErr w:type="spellStart"/>
      <w:r w:rsidRPr="00F87E54">
        <w:rPr>
          <w:rFonts w:ascii="Circe Rounded DM" w:hAnsi="Circe Rounded DM"/>
          <w:i/>
          <w:sz w:val="20"/>
          <w:szCs w:val="22"/>
        </w:rPr>
        <w:t>цифровизации</w:t>
      </w:r>
      <w:proofErr w:type="spellEnd"/>
      <w:r w:rsidRPr="00F87E54">
        <w:rPr>
          <w:rFonts w:ascii="Circe Rounded DM" w:hAnsi="Circe Rounded DM"/>
          <w:i/>
          <w:sz w:val="20"/>
          <w:szCs w:val="22"/>
        </w:rPr>
        <w:t xml:space="preserve"> и развивает онлайн</w:t>
      </w:r>
      <w:r w:rsidR="00E16860">
        <w:rPr>
          <w:rFonts w:ascii="Circe Rounded DM" w:hAnsi="Circe Rounded DM"/>
          <w:i/>
          <w:sz w:val="20"/>
          <w:szCs w:val="22"/>
        </w:rPr>
        <w:t>-</w:t>
      </w:r>
      <w:r w:rsidRPr="00F87E54">
        <w:rPr>
          <w:rFonts w:ascii="Circe Rounded DM" w:hAnsi="Circe Rounded DM"/>
          <w:i/>
          <w:sz w:val="20"/>
          <w:szCs w:val="22"/>
        </w:rPr>
        <w:t xml:space="preserve"> направление. К примеру, вклад </w:t>
      </w:r>
      <w:proofErr w:type="spellStart"/>
      <w:r w:rsidRPr="00F87E54">
        <w:rPr>
          <w:rFonts w:ascii="Circe Rounded DM" w:hAnsi="Circe Rounded DM"/>
          <w:i/>
          <w:sz w:val="20"/>
          <w:szCs w:val="22"/>
        </w:rPr>
        <w:t>маркетплейса</w:t>
      </w:r>
      <w:proofErr w:type="spellEnd"/>
      <w:r w:rsidRPr="00F87E54">
        <w:rPr>
          <w:rFonts w:ascii="Circe Rounded DM" w:hAnsi="Circe Rounded DM"/>
          <w:i/>
          <w:sz w:val="20"/>
          <w:szCs w:val="22"/>
        </w:rPr>
        <w:t xml:space="preserve"> в GMV Группы составил рекордные 11,0% от всех онлайн-продаж Группы в России (+6.1 </w:t>
      </w:r>
      <w:proofErr w:type="spellStart"/>
      <w:r w:rsidRPr="00F87E54">
        <w:rPr>
          <w:rFonts w:ascii="Circe Rounded DM" w:hAnsi="Circe Rounded DM"/>
          <w:i/>
          <w:sz w:val="20"/>
          <w:szCs w:val="22"/>
        </w:rPr>
        <w:t>п.п</w:t>
      </w:r>
      <w:proofErr w:type="spellEnd"/>
      <w:r w:rsidRPr="00F87E54">
        <w:rPr>
          <w:rFonts w:ascii="Circe Rounded DM" w:hAnsi="Circe Rounded DM"/>
          <w:i/>
          <w:sz w:val="20"/>
          <w:szCs w:val="22"/>
        </w:rPr>
        <w:t xml:space="preserve">. год к году). Общие продажи </w:t>
      </w:r>
      <w:proofErr w:type="spellStart"/>
      <w:r w:rsidRPr="00F87E54">
        <w:rPr>
          <w:rFonts w:ascii="Circe Rounded DM" w:hAnsi="Circe Rounded DM"/>
          <w:i/>
          <w:sz w:val="20"/>
          <w:szCs w:val="22"/>
        </w:rPr>
        <w:t>маркетплейса</w:t>
      </w:r>
      <w:proofErr w:type="spellEnd"/>
      <w:r w:rsidRPr="00F87E54">
        <w:rPr>
          <w:rFonts w:ascii="Circe Rounded DM" w:hAnsi="Circe Rounded DM"/>
          <w:i/>
          <w:sz w:val="20"/>
          <w:szCs w:val="22"/>
        </w:rPr>
        <w:t xml:space="preserve"> в России увеличились на 140,5% год к году и достигли 1,4 млрд. руб. За год онлайн-ассортимент «Детского мира» увеличился до 902 тыс. </w:t>
      </w:r>
      <w:r w:rsidR="00852B0F">
        <w:rPr>
          <w:rFonts w:ascii="Circe Rounded DM" w:hAnsi="Circe Rounded DM"/>
          <w:i/>
          <w:sz w:val="20"/>
          <w:szCs w:val="22"/>
        </w:rPr>
        <w:t xml:space="preserve">уникальных </w:t>
      </w:r>
      <w:r w:rsidRPr="00F87E54">
        <w:rPr>
          <w:rFonts w:ascii="Circe Rounded DM" w:hAnsi="Circe Rounded DM"/>
          <w:i/>
          <w:sz w:val="20"/>
          <w:szCs w:val="22"/>
        </w:rPr>
        <w:t xml:space="preserve">товарных позиций. </w:t>
      </w:r>
    </w:p>
    <w:p w14:paraId="466F8DAB" w14:textId="05766900" w:rsidR="00D71559" w:rsidRPr="005A0DF9" w:rsidRDefault="00F87E54" w:rsidP="00DF7FEF">
      <w:pPr>
        <w:jc w:val="both"/>
        <w:rPr>
          <w:rFonts w:ascii="Circe Rounded DM Bold" w:hAnsi="Circe Rounded DM Bold"/>
          <w:b/>
          <w:kern w:val="36"/>
          <w:sz w:val="32"/>
          <w:szCs w:val="32"/>
        </w:rPr>
      </w:pPr>
      <w:r w:rsidRPr="00F87E54">
        <w:rPr>
          <w:rFonts w:ascii="Circe Rounded DM" w:hAnsi="Circe Rounded DM"/>
          <w:i/>
          <w:sz w:val="20"/>
          <w:szCs w:val="22"/>
        </w:rPr>
        <w:t>Мы отметили общее умеренное восстановление потребительской уверенности во втором квартале 2022 года, при этом Компания учитывает сохраняющуюся высок</w:t>
      </w:r>
      <w:r w:rsidR="00DF7FEF">
        <w:rPr>
          <w:rFonts w:ascii="Circe Rounded DM" w:hAnsi="Circe Rounded DM"/>
          <w:i/>
          <w:sz w:val="20"/>
          <w:szCs w:val="22"/>
        </w:rPr>
        <w:t xml:space="preserve">ую неопределённость по ключевым </w:t>
      </w:r>
      <w:r w:rsidRPr="00F87E54">
        <w:rPr>
          <w:rFonts w:ascii="Circe Rounded DM" w:hAnsi="Circe Rounded DM"/>
          <w:i/>
          <w:sz w:val="20"/>
          <w:szCs w:val="22"/>
        </w:rPr>
        <w:t>макропараметрам во втором полугодии 2022 года при принятии как операционных, так и инвестиционных решений</w:t>
      </w:r>
      <w:proofErr w:type="gramStart"/>
      <w:r w:rsidRPr="00F87E54">
        <w:rPr>
          <w:rFonts w:ascii="Circe Rounded DM" w:hAnsi="Circe Rounded DM"/>
          <w:i/>
          <w:sz w:val="20"/>
          <w:szCs w:val="22"/>
        </w:rPr>
        <w:t>.</w:t>
      </w:r>
      <w:r>
        <w:rPr>
          <w:rFonts w:ascii="Circe Rounded DM" w:hAnsi="Circe Rounded DM"/>
          <w:i/>
          <w:sz w:val="20"/>
          <w:szCs w:val="22"/>
        </w:rPr>
        <w:t>»</w:t>
      </w:r>
      <w:r w:rsidR="00C55FB9" w:rsidRPr="004F423E">
        <w:rPr>
          <w:rFonts w:ascii="Circe Rounded DM" w:hAnsi="Circe Rounded DM"/>
          <w:i/>
          <w:color w:val="FF0000"/>
          <w:sz w:val="20"/>
          <w:szCs w:val="22"/>
        </w:rPr>
        <w:br w:type="page"/>
      </w:r>
      <w:r w:rsidR="00975505" w:rsidRPr="005A0DF9">
        <w:rPr>
          <w:rFonts w:ascii="Circe Rounded DM Bold" w:hAnsi="Circe Rounded DM Bold"/>
          <w:b/>
          <w:kern w:val="36"/>
          <w:sz w:val="32"/>
          <w:szCs w:val="32"/>
        </w:rPr>
        <w:lastRenderedPageBreak/>
        <w:t>ОПЕРАЦИОННЫЕ</w:t>
      </w:r>
      <w:proofErr w:type="gramEnd"/>
      <w:r w:rsidR="00975505" w:rsidRPr="005A0DF9">
        <w:rPr>
          <w:rFonts w:ascii="Circe Rounded DM Bold" w:hAnsi="Circe Rounded DM Bold"/>
          <w:b/>
          <w:kern w:val="36"/>
          <w:sz w:val="32"/>
          <w:szCs w:val="32"/>
        </w:rPr>
        <w:t xml:space="preserve"> РЕЗУЛЬТАТЫ</w:t>
      </w:r>
    </w:p>
    <w:p w14:paraId="2707AB00" w14:textId="1846C9BE" w:rsidR="00BE6D08" w:rsidRPr="005A0DF9" w:rsidRDefault="003128CC" w:rsidP="00BE6D08">
      <w:pPr>
        <w:spacing w:after="120"/>
        <w:jc w:val="both"/>
        <w:rPr>
          <w:rFonts w:ascii="Circe Rounded DM Bold" w:hAnsi="Circe Rounded DM Bold"/>
          <w:kern w:val="36"/>
          <w:sz w:val="32"/>
          <w:szCs w:val="32"/>
        </w:rPr>
      </w:pPr>
      <w:r w:rsidRPr="00C16301">
        <w:rPr>
          <w:rFonts w:ascii="Circe Rounded DM Bold" w:hAnsi="Circe Rounded DM Bold"/>
          <w:kern w:val="36"/>
          <w:sz w:val="32"/>
          <w:szCs w:val="32"/>
        </w:rPr>
        <w:t>Общие продажи</w:t>
      </w:r>
      <w:r w:rsidR="00293EBF" w:rsidRPr="00C16301">
        <w:rPr>
          <w:rFonts w:ascii="Circe Rounded DM Bold" w:hAnsi="Circe Rounded DM Bold"/>
          <w:kern w:val="36"/>
          <w:sz w:val="32"/>
          <w:szCs w:val="32"/>
        </w:rPr>
        <w:t xml:space="preserve"> (GMV)</w:t>
      </w:r>
      <w:r w:rsidR="00BE6D08" w:rsidRPr="00C16301">
        <w:rPr>
          <w:rFonts w:ascii="Circe Rounded DM Bold" w:hAnsi="Circe Rounded DM Bold"/>
          <w:kern w:val="36"/>
          <w:sz w:val="32"/>
          <w:szCs w:val="32"/>
        </w:rPr>
        <w:t xml:space="preserve"> </w:t>
      </w:r>
      <w:r w:rsidR="008A22A0">
        <w:rPr>
          <w:rFonts w:ascii="Circe Rounded DM Bold" w:hAnsi="Circe Rounded DM Bold"/>
          <w:kern w:val="36"/>
          <w:sz w:val="32"/>
          <w:szCs w:val="32"/>
        </w:rPr>
        <w:t xml:space="preserve">и выручка </w:t>
      </w:r>
      <w:r w:rsidR="00BE6D08" w:rsidRPr="00C16301">
        <w:rPr>
          <w:rFonts w:ascii="Circe Rounded DM Bold" w:hAnsi="Circe Rounded DM Bold"/>
          <w:kern w:val="36"/>
          <w:sz w:val="32"/>
          <w:szCs w:val="32"/>
        </w:rPr>
        <w:t>Группы</w:t>
      </w:r>
      <w:r w:rsidR="00C450B0">
        <w:rPr>
          <w:rFonts w:ascii="Circe Rounded DM Bold" w:hAnsi="Circe Rounded DM Bold"/>
          <w:kern w:val="36"/>
          <w:sz w:val="32"/>
          <w:szCs w:val="32"/>
          <w:vertAlign w:val="superscript"/>
        </w:rPr>
        <w:t>7</w:t>
      </w:r>
      <w:r w:rsidR="00BE6D08" w:rsidRPr="00FA4699">
        <w:rPr>
          <w:rFonts w:ascii="Circe Rounded DM Bold" w:hAnsi="Circe Rounded DM Bold"/>
          <w:kern w:val="36"/>
          <w:sz w:val="32"/>
          <w:szCs w:val="32"/>
        </w:rPr>
        <w:t xml:space="preserve"> </w:t>
      </w:r>
    </w:p>
    <w:tbl>
      <w:tblPr>
        <w:tblW w:w="9520" w:type="dxa"/>
        <w:tblLook w:val="04A0" w:firstRow="1" w:lastRow="0" w:firstColumn="1" w:lastColumn="0" w:noHBand="0" w:noVBand="1"/>
      </w:tblPr>
      <w:tblGrid>
        <w:gridCol w:w="2806"/>
        <w:gridCol w:w="222"/>
        <w:gridCol w:w="781"/>
        <w:gridCol w:w="222"/>
        <w:gridCol w:w="781"/>
        <w:gridCol w:w="222"/>
        <w:gridCol w:w="992"/>
        <w:gridCol w:w="306"/>
        <w:gridCol w:w="936"/>
        <w:gridCol w:w="222"/>
        <w:gridCol w:w="936"/>
        <w:gridCol w:w="222"/>
        <w:gridCol w:w="872"/>
      </w:tblGrid>
      <w:tr w:rsidR="00C450B0" w14:paraId="07B01A44" w14:textId="77777777" w:rsidTr="00C450B0">
        <w:trPr>
          <w:trHeight w:val="432"/>
        </w:trPr>
        <w:tc>
          <w:tcPr>
            <w:tcW w:w="3100" w:type="dxa"/>
            <w:tcBorders>
              <w:top w:val="single" w:sz="4" w:space="0" w:color="00C2FC"/>
              <w:left w:val="nil"/>
              <w:bottom w:val="single" w:sz="4" w:space="0" w:color="00C2FC"/>
              <w:right w:val="nil"/>
            </w:tcBorders>
            <w:shd w:val="clear" w:color="auto" w:fill="auto"/>
            <w:vAlign w:val="center"/>
            <w:hideMark/>
          </w:tcPr>
          <w:p w14:paraId="22A36344" w14:textId="77777777" w:rsidR="00C450B0" w:rsidRDefault="00C450B0">
            <w:pPr>
              <w:rPr>
                <w:rFonts w:ascii="Circe Rounded DM" w:hAnsi="Circe Rounded DM" w:cs="Calibri"/>
                <w:b/>
                <w:bCs/>
                <w:color w:val="0073E5"/>
                <w:sz w:val="16"/>
                <w:szCs w:val="16"/>
              </w:rPr>
            </w:pPr>
            <w:r>
              <w:rPr>
                <w:rFonts w:ascii="Circe Rounded DM" w:hAnsi="Circe Rounded DM" w:cs="Calibri"/>
                <w:b/>
                <w:bCs/>
                <w:color w:val="0073E5"/>
                <w:sz w:val="16"/>
                <w:szCs w:val="16"/>
              </w:rPr>
              <w:t>GMV - общий объем продаж (с НДС), млн руб.</w:t>
            </w:r>
          </w:p>
        </w:tc>
        <w:tc>
          <w:tcPr>
            <w:tcW w:w="100" w:type="dxa"/>
            <w:tcBorders>
              <w:top w:val="nil"/>
              <w:left w:val="nil"/>
              <w:bottom w:val="nil"/>
              <w:right w:val="nil"/>
            </w:tcBorders>
            <w:shd w:val="clear" w:color="auto" w:fill="auto"/>
            <w:vAlign w:val="center"/>
            <w:hideMark/>
          </w:tcPr>
          <w:p w14:paraId="7123DD20" w14:textId="77777777" w:rsidR="00C450B0" w:rsidRDefault="00C450B0">
            <w:pPr>
              <w:rPr>
                <w:rFonts w:ascii="Circe Rounded DM" w:hAnsi="Circe Rounded DM" w:cs="Calibri"/>
                <w:b/>
                <w:bCs/>
                <w:color w:val="0073E5"/>
                <w:sz w:val="16"/>
                <w:szCs w:val="16"/>
              </w:rPr>
            </w:pPr>
          </w:p>
        </w:tc>
        <w:tc>
          <w:tcPr>
            <w:tcW w:w="800" w:type="dxa"/>
            <w:tcBorders>
              <w:top w:val="single" w:sz="4" w:space="0" w:color="00C2FC"/>
              <w:left w:val="nil"/>
              <w:bottom w:val="single" w:sz="4" w:space="0" w:color="00C2FC"/>
              <w:right w:val="nil"/>
            </w:tcBorders>
            <w:shd w:val="clear" w:color="auto" w:fill="auto"/>
            <w:vAlign w:val="center"/>
            <w:hideMark/>
          </w:tcPr>
          <w:p w14:paraId="07E70206"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2022</w:t>
            </w:r>
          </w:p>
        </w:tc>
        <w:tc>
          <w:tcPr>
            <w:tcW w:w="100" w:type="dxa"/>
            <w:tcBorders>
              <w:top w:val="nil"/>
              <w:left w:val="nil"/>
              <w:bottom w:val="nil"/>
              <w:right w:val="nil"/>
            </w:tcBorders>
            <w:shd w:val="clear" w:color="auto" w:fill="auto"/>
            <w:vAlign w:val="center"/>
            <w:hideMark/>
          </w:tcPr>
          <w:p w14:paraId="44455B26" w14:textId="77777777" w:rsidR="00C450B0" w:rsidRDefault="00C450B0">
            <w:pPr>
              <w:jc w:val="center"/>
              <w:rPr>
                <w:rFonts w:ascii="Circe Rounded DM" w:hAnsi="Circe Rounded DM" w:cs="Calibri"/>
                <w:b/>
                <w:bCs/>
                <w:color w:val="000000"/>
                <w:sz w:val="16"/>
                <w:szCs w:val="16"/>
              </w:rPr>
            </w:pPr>
          </w:p>
        </w:tc>
        <w:tc>
          <w:tcPr>
            <w:tcW w:w="800" w:type="dxa"/>
            <w:tcBorders>
              <w:top w:val="single" w:sz="4" w:space="0" w:color="00C2FC"/>
              <w:left w:val="nil"/>
              <w:bottom w:val="single" w:sz="4" w:space="0" w:color="00C2FC"/>
              <w:right w:val="nil"/>
            </w:tcBorders>
            <w:shd w:val="clear" w:color="auto" w:fill="auto"/>
            <w:vAlign w:val="center"/>
            <w:hideMark/>
          </w:tcPr>
          <w:p w14:paraId="33C698C6"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2021</w:t>
            </w:r>
          </w:p>
        </w:tc>
        <w:tc>
          <w:tcPr>
            <w:tcW w:w="100" w:type="dxa"/>
            <w:tcBorders>
              <w:top w:val="nil"/>
              <w:left w:val="nil"/>
              <w:bottom w:val="nil"/>
              <w:right w:val="nil"/>
            </w:tcBorders>
            <w:shd w:val="clear" w:color="auto" w:fill="auto"/>
            <w:vAlign w:val="center"/>
            <w:hideMark/>
          </w:tcPr>
          <w:p w14:paraId="64DFA0D8" w14:textId="77777777" w:rsidR="00C450B0" w:rsidRDefault="00C450B0">
            <w:pPr>
              <w:jc w:val="center"/>
              <w:rPr>
                <w:rFonts w:ascii="Circe Rounded DM" w:hAnsi="Circe Rounded DM" w:cs="Calibri"/>
                <w:b/>
                <w:bCs/>
                <w:color w:val="000000"/>
                <w:sz w:val="16"/>
                <w:szCs w:val="16"/>
              </w:rPr>
            </w:pPr>
          </w:p>
        </w:tc>
        <w:tc>
          <w:tcPr>
            <w:tcW w:w="1040" w:type="dxa"/>
            <w:tcBorders>
              <w:top w:val="single" w:sz="4" w:space="0" w:color="00C2FC"/>
              <w:left w:val="nil"/>
              <w:bottom w:val="single" w:sz="4" w:space="0" w:color="00C2FC"/>
              <w:right w:val="nil"/>
            </w:tcBorders>
            <w:shd w:val="clear" w:color="auto" w:fill="auto"/>
            <w:vAlign w:val="center"/>
            <w:hideMark/>
          </w:tcPr>
          <w:p w14:paraId="722A7228"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20" w:type="dxa"/>
            <w:tcBorders>
              <w:top w:val="nil"/>
              <w:left w:val="nil"/>
              <w:bottom w:val="nil"/>
              <w:right w:val="nil"/>
            </w:tcBorders>
            <w:shd w:val="clear" w:color="auto" w:fill="auto"/>
            <w:vAlign w:val="center"/>
            <w:hideMark/>
          </w:tcPr>
          <w:p w14:paraId="616A53C0" w14:textId="77777777" w:rsidR="00C450B0" w:rsidRDefault="00C450B0">
            <w:pPr>
              <w:jc w:val="center"/>
              <w:rPr>
                <w:rFonts w:ascii="Circe Rounded DM" w:hAnsi="Circe Rounded DM" w:cs="Calibri"/>
                <w:b/>
                <w:bCs/>
                <w:color w:val="000000"/>
                <w:sz w:val="16"/>
                <w:szCs w:val="16"/>
              </w:rPr>
            </w:pPr>
          </w:p>
        </w:tc>
        <w:tc>
          <w:tcPr>
            <w:tcW w:w="980" w:type="dxa"/>
            <w:tcBorders>
              <w:top w:val="single" w:sz="4" w:space="0" w:color="00C2FC"/>
              <w:left w:val="nil"/>
              <w:bottom w:val="single" w:sz="4" w:space="0" w:color="00C2FC"/>
              <w:right w:val="nil"/>
            </w:tcBorders>
            <w:shd w:val="clear" w:color="auto" w:fill="auto"/>
            <w:vAlign w:val="center"/>
            <w:hideMark/>
          </w:tcPr>
          <w:p w14:paraId="471BEA41"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2022</w:t>
            </w:r>
          </w:p>
        </w:tc>
        <w:tc>
          <w:tcPr>
            <w:tcW w:w="140" w:type="dxa"/>
            <w:tcBorders>
              <w:top w:val="nil"/>
              <w:left w:val="nil"/>
              <w:bottom w:val="nil"/>
              <w:right w:val="nil"/>
            </w:tcBorders>
            <w:shd w:val="clear" w:color="auto" w:fill="auto"/>
            <w:vAlign w:val="bottom"/>
            <w:hideMark/>
          </w:tcPr>
          <w:p w14:paraId="14F6A2F9" w14:textId="77777777" w:rsidR="00C450B0" w:rsidRDefault="00C450B0">
            <w:pPr>
              <w:jc w:val="center"/>
              <w:rPr>
                <w:rFonts w:ascii="Circe Rounded DM" w:hAnsi="Circe Rounded DM" w:cs="Calibri"/>
                <w:b/>
                <w:bCs/>
                <w:color w:val="000000"/>
                <w:sz w:val="16"/>
                <w:szCs w:val="16"/>
              </w:rPr>
            </w:pPr>
          </w:p>
        </w:tc>
        <w:tc>
          <w:tcPr>
            <w:tcW w:w="980" w:type="dxa"/>
            <w:tcBorders>
              <w:top w:val="single" w:sz="4" w:space="0" w:color="00C2FC"/>
              <w:left w:val="nil"/>
              <w:bottom w:val="single" w:sz="4" w:space="0" w:color="00C2FC"/>
              <w:right w:val="nil"/>
            </w:tcBorders>
            <w:shd w:val="clear" w:color="auto" w:fill="auto"/>
            <w:vAlign w:val="center"/>
            <w:hideMark/>
          </w:tcPr>
          <w:p w14:paraId="54D6D863"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2021</w:t>
            </w:r>
          </w:p>
        </w:tc>
        <w:tc>
          <w:tcPr>
            <w:tcW w:w="160" w:type="dxa"/>
            <w:tcBorders>
              <w:top w:val="nil"/>
              <w:left w:val="nil"/>
              <w:bottom w:val="nil"/>
              <w:right w:val="nil"/>
            </w:tcBorders>
            <w:shd w:val="clear" w:color="auto" w:fill="auto"/>
            <w:vAlign w:val="bottom"/>
            <w:hideMark/>
          </w:tcPr>
          <w:p w14:paraId="51383511" w14:textId="77777777" w:rsidR="00C450B0" w:rsidRDefault="00C450B0">
            <w:pPr>
              <w:jc w:val="center"/>
              <w:rPr>
                <w:rFonts w:ascii="Circe Rounded DM" w:hAnsi="Circe Rounded DM" w:cs="Calibri"/>
                <w:b/>
                <w:bCs/>
                <w:color w:val="000000"/>
                <w:sz w:val="16"/>
                <w:szCs w:val="16"/>
              </w:rPr>
            </w:pPr>
          </w:p>
        </w:tc>
        <w:tc>
          <w:tcPr>
            <w:tcW w:w="900" w:type="dxa"/>
            <w:tcBorders>
              <w:top w:val="single" w:sz="4" w:space="0" w:color="00C2FC"/>
              <w:left w:val="nil"/>
              <w:bottom w:val="single" w:sz="4" w:space="0" w:color="00C2FC"/>
              <w:right w:val="nil"/>
            </w:tcBorders>
            <w:shd w:val="clear" w:color="auto" w:fill="auto"/>
            <w:vAlign w:val="center"/>
            <w:hideMark/>
          </w:tcPr>
          <w:p w14:paraId="7458A49D"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C450B0" w14:paraId="3B49A73A" w14:textId="77777777" w:rsidTr="00C450B0">
        <w:trPr>
          <w:trHeight w:val="216"/>
        </w:trPr>
        <w:tc>
          <w:tcPr>
            <w:tcW w:w="3100" w:type="dxa"/>
            <w:tcBorders>
              <w:top w:val="nil"/>
              <w:left w:val="nil"/>
              <w:bottom w:val="nil"/>
              <w:right w:val="nil"/>
            </w:tcBorders>
            <w:shd w:val="clear" w:color="auto" w:fill="auto"/>
            <w:vAlign w:val="center"/>
            <w:hideMark/>
          </w:tcPr>
          <w:p w14:paraId="09EC66AB" w14:textId="77777777" w:rsidR="00C450B0" w:rsidRDefault="00C450B0">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Группа </w:t>
            </w:r>
          </w:p>
        </w:tc>
        <w:tc>
          <w:tcPr>
            <w:tcW w:w="100" w:type="dxa"/>
            <w:tcBorders>
              <w:top w:val="nil"/>
              <w:left w:val="nil"/>
              <w:bottom w:val="nil"/>
              <w:right w:val="nil"/>
            </w:tcBorders>
            <w:shd w:val="clear" w:color="auto" w:fill="auto"/>
            <w:vAlign w:val="center"/>
            <w:hideMark/>
          </w:tcPr>
          <w:p w14:paraId="4D2B57EE" w14:textId="77777777" w:rsidR="00C450B0" w:rsidRDefault="00C450B0">
            <w:pPr>
              <w:rPr>
                <w:rFonts w:ascii="Circe Rounded DM" w:hAnsi="Circe Rounded DM" w:cs="Calibri"/>
                <w:b/>
                <w:bCs/>
                <w:color w:val="000000"/>
                <w:sz w:val="16"/>
                <w:szCs w:val="16"/>
              </w:rPr>
            </w:pPr>
          </w:p>
        </w:tc>
        <w:tc>
          <w:tcPr>
            <w:tcW w:w="800" w:type="dxa"/>
            <w:tcBorders>
              <w:top w:val="nil"/>
              <w:left w:val="nil"/>
              <w:bottom w:val="nil"/>
              <w:right w:val="nil"/>
            </w:tcBorders>
            <w:shd w:val="clear" w:color="auto" w:fill="auto"/>
            <w:vAlign w:val="center"/>
            <w:hideMark/>
          </w:tcPr>
          <w:p w14:paraId="12D92CF1"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46,697</w:t>
            </w:r>
          </w:p>
        </w:tc>
        <w:tc>
          <w:tcPr>
            <w:tcW w:w="100" w:type="dxa"/>
            <w:tcBorders>
              <w:top w:val="nil"/>
              <w:left w:val="nil"/>
              <w:bottom w:val="nil"/>
              <w:right w:val="nil"/>
            </w:tcBorders>
            <w:shd w:val="clear" w:color="auto" w:fill="auto"/>
            <w:vAlign w:val="center"/>
            <w:hideMark/>
          </w:tcPr>
          <w:p w14:paraId="309DC71C" w14:textId="77777777" w:rsidR="00C450B0" w:rsidRDefault="00C450B0">
            <w:pPr>
              <w:jc w:val="center"/>
              <w:rPr>
                <w:rFonts w:ascii="Circe Rounded DM" w:hAnsi="Circe Rounded DM" w:cs="Calibri"/>
                <w:b/>
                <w:bCs/>
                <w:color w:val="000000"/>
                <w:sz w:val="16"/>
                <w:szCs w:val="16"/>
              </w:rPr>
            </w:pPr>
          </w:p>
        </w:tc>
        <w:tc>
          <w:tcPr>
            <w:tcW w:w="800" w:type="dxa"/>
            <w:tcBorders>
              <w:top w:val="nil"/>
              <w:left w:val="nil"/>
              <w:bottom w:val="nil"/>
              <w:right w:val="nil"/>
            </w:tcBorders>
            <w:shd w:val="clear" w:color="auto" w:fill="auto"/>
            <w:vAlign w:val="center"/>
            <w:hideMark/>
          </w:tcPr>
          <w:p w14:paraId="2FEC416F"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41,831</w:t>
            </w:r>
          </w:p>
        </w:tc>
        <w:tc>
          <w:tcPr>
            <w:tcW w:w="100" w:type="dxa"/>
            <w:tcBorders>
              <w:top w:val="nil"/>
              <w:left w:val="nil"/>
              <w:bottom w:val="nil"/>
              <w:right w:val="nil"/>
            </w:tcBorders>
            <w:shd w:val="clear" w:color="auto" w:fill="auto"/>
            <w:vAlign w:val="center"/>
            <w:hideMark/>
          </w:tcPr>
          <w:p w14:paraId="15970503" w14:textId="77777777" w:rsidR="00C450B0" w:rsidRDefault="00C450B0">
            <w:pPr>
              <w:jc w:val="center"/>
              <w:rPr>
                <w:rFonts w:ascii="Circe Rounded DM" w:hAnsi="Circe Rounded DM" w:cs="Calibri"/>
                <w:b/>
                <w:bCs/>
                <w:color w:val="000000"/>
                <w:sz w:val="16"/>
                <w:szCs w:val="16"/>
              </w:rPr>
            </w:pPr>
          </w:p>
        </w:tc>
        <w:tc>
          <w:tcPr>
            <w:tcW w:w="1040" w:type="dxa"/>
            <w:tcBorders>
              <w:top w:val="nil"/>
              <w:left w:val="nil"/>
              <w:bottom w:val="nil"/>
              <w:right w:val="nil"/>
            </w:tcBorders>
            <w:shd w:val="clear" w:color="auto" w:fill="auto"/>
            <w:vAlign w:val="center"/>
            <w:hideMark/>
          </w:tcPr>
          <w:p w14:paraId="5DA7F4B8" w14:textId="77777777" w:rsidR="00C450B0" w:rsidRDefault="00C450B0">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11.6%</w:t>
            </w:r>
          </w:p>
        </w:tc>
        <w:tc>
          <w:tcPr>
            <w:tcW w:w="320" w:type="dxa"/>
            <w:tcBorders>
              <w:top w:val="nil"/>
              <w:left w:val="nil"/>
              <w:bottom w:val="nil"/>
              <w:right w:val="nil"/>
            </w:tcBorders>
            <w:shd w:val="clear" w:color="auto" w:fill="auto"/>
            <w:vAlign w:val="center"/>
            <w:hideMark/>
          </w:tcPr>
          <w:p w14:paraId="0F640C44" w14:textId="77777777" w:rsidR="00C450B0" w:rsidRDefault="00C450B0">
            <w:pPr>
              <w:jc w:val="center"/>
              <w:rPr>
                <w:rFonts w:ascii="Circe Rounded DM" w:hAnsi="Circe Rounded DM" w:cs="Calibri"/>
                <w:b/>
                <w:bCs/>
                <w:i/>
                <w:iCs/>
                <w:color w:val="000000"/>
                <w:sz w:val="16"/>
                <w:szCs w:val="16"/>
              </w:rPr>
            </w:pPr>
          </w:p>
        </w:tc>
        <w:tc>
          <w:tcPr>
            <w:tcW w:w="980" w:type="dxa"/>
            <w:tcBorders>
              <w:top w:val="nil"/>
              <w:left w:val="nil"/>
              <w:bottom w:val="nil"/>
              <w:right w:val="nil"/>
            </w:tcBorders>
            <w:shd w:val="clear" w:color="auto" w:fill="auto"/>
            <w:vAlign w:val="center"/>
            <w:hideMark/>
          </w:tcPr>
          <w:p w14:paraId="0C3742E1"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89,342</w:t>
            </w:r>
          </w:p>
        </w:tc>
        <w:tc>
          <w:tcPr>
            <w:tcW w:w="140" w:type="dxa"/>
            <w:tcBorders>
              <w:top w:val="nil"/>
              <w:left w:val="nil"/>
              <w:bottom w:val="nil"/>
              <w:right w:val="nil"/>
            </w:tcBorders>
            <w:shd w:val="clear" w:color="auto" w:fill="auto"/>
            <w:vAlign w:val="bottom"/>
            <w:hideMark/>
          </w:tcPr>
          <w:p w14:paraId="3F0D71BA" w14:textId="77777777" w:rsidR="00C450B0" w:rsidRDefault="00C450B0">
            <w:pPr>
              <w:jc w:val="center"/>
              <w:rPr>
                <w:rFonts w:ascii="Circe Rounded DM" w:hAnsi="Circe Rounded DM" w:cs="Calibri"/>
                <w:b/>
                <w:bCs/>
                <w:color w:val="000000"/>
                <w:sz w:val="16"/>
                <w:szCs w:val="16"/>
              </w:rPr>
            </w:pPr>
          </w:p>
        </w:tc>
        <w:tc>
          <w:tcPr>
            <w:tcW w:w="980" w:type="dxa"/>
            <w:tcBorders>
              <w:top w:val="nil"/>
              <w:left w:val="nil"/>
              <w:bottom w:val="nil"/>
              <w:right w:val="nil"/>
            </w:tcBorders>
            <w:shd w:val="clear" w:color="auto" w:fill="auto"/>
            <w:vAlign w:val="center"/>
            <w:hideMark/>
          </w:tcPr>
          <w:p w14:paraId="01D0CB0F"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81,463</w:t>
            </w:r>
          </w:p>
        </w:tc>
        <w:tc>
          <w:tcPr>
            <w:tcW w:w="160" w:type="dxa"/>
            <w:tcBorders>
              <w:top w:val="nil"/>
              <w:left w:val="nil"/>
              <w:bottom w:val="nil"/>
              <w:right w:val="nil"/>
            </w:tcBorders>
            <w:shd w:val="clear" w:color="auto" w:fill="auto"/>
            <w:vAlign w:val="bottom"/>
            <w:hideMark/>
          </w:tcPr>
          <w:p w14:paraId="420AB3CC" w14:textId="77777777" w:rsidR="00C450B0" w:rsidRDefault="00C450B0">
            <w:pPr>
              <w:jc w:val="center"/>
              <w:rPr>
                <w:rFonts w:ascii="Circe Rounded DM" w:hAnsi="Circe Rounded DM" w:cs="Calibri"/>
                <w:b/>
                <w:bCs/>
                <w:color w:val="000000"/>
                <w:sz w:val="16"/>
                <w:szCs w:val="16"/>
              </w:rPr>
            </w:pPr>
          </w:p>
        </w:tc>
        <w:tc>
          <w:tcPr>
            <w:tcW w:w="900" w:type="dxa"/>
            <w:tcBorders>
              <w:top w:val="nil"/>
              <w:left w:val="nil"/>
              <w:bottom w:val="nil"/>
              <w:right w:val="nil"/>
            </w:tcBorders>
            <w:shd w:val="clear" w:color="auto" w:fill="auto"/>
            <w:vAlign w:val="center"/>
            <w:hideMark/>
          </w:tcPr>
          <w:p w14:paraId="2FA07F8A" w14:textId="77777777" w:rsidR="00C450B0" w:rsidRDefault="00C450B0">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9.7%</w:t>
            </w:r>
          </w:p>
        </w:tc>
      </w:tr>
      <w:tr w:rsidR="00C450B0" w14:paraId="48175D31" w14:textId="77777777" w:rsidTr="00C450B0">
        <w:trPr>
          <w:trHeight w:val="216"/>
        </w:trPr>
        <w:tc>
          <w:tcPr>
            <w:tcW w:w="3100" w:type="dxa"/>
            <w:tcBorders>
              <w:top w:val="nil"/>
              <w:left w:val="nil"/>
              <w:bottom w:val="nil"/>
              <w:right w:val="nil"/>
            </w:tcBorders>
            <w:shd w:val="clear" w:color="auto" w:fill="auto"/>
            <w:vAlign w:val="center"/>
            <w:hideMark/>
          </w:tcPr>
          <w:p w14:paraId="13A12A99" w14:textId="77777777" w:rsidR="00C450B0" w:rsidRDefault="00C450B0">
            <w:pPr>
              <w:rPr>
                <w:rFonts w:ascii="Circe Rounded DM" w:hAnsi="Circe Rounded DM" w:cs="Calibri"/>
                <w:color w:val="000000"/>
                <w:sz w:val="16"/>
                <w:szCs w:val="16"/>
              </w:rPr>
            </w:pPr>
            <w:r>
              <w:rPr>
                <w:rFonts w:ascii="Circe Rounded DM" w:hAnsi="Circe Rounded DM" w:cs="Calibri"/>
                <w:color w:val="000000"/>
                <w:sz w:val="16"/>
                <w:szCs w:val="16"/>
              </w:rPr>
              <w:t>Россия</w:t>
            </w:r>
          </w:p>
        </w:tc>
        <w:tc>
          <w:tcPr>
            <w:tcW w:w="100" w:type="dxa"/>
            <w:tcBorders>
              <w:top w:val="nil"/>
              <w:left w:val="nil"/>
              <w:bottom w:val="nil"/>
              <w:right w:val="nil"/>
            </w:tcBorders>
            <w:shd w:val="clear" w:color="auto" w:fill="auto"/>
            <w:vAlign w:val="center"/>
            <w:hideMark/>
          </w:tcPr>
          <w:p w14:paraId="28EBF0D9" w14:textId="77777777" w:rsidR="00C450B0" w:rsidRDefault="00C450B0">
            <w:pPr>
              <w:rPr>
                <w:rFonts w:ascii="Circe Rounded DM" w:hAnsi="Circe Rounded DM" w:cs="Calibri"/>
                <w:color w:val="000000"/>
                <w:sz w:val="16"/>
                <w:szCs w:val="16"/>
              </w:rPr>
            </w:pPr>
          </w:p>
        </w:tc>
        <w:tc>
          <w:tcPr>
            <w:tcW w:w="800" w:type="dxa"/>
            <w:tcBorders>
              <w:top w:val="nil"/>
              <w:left w:val="nil"/>
              <w:bottom w:val="nil"/>
              <w:right w:val="nil"/>
            </w:tcBorders>
            <w:shd w:val="clear" w:color="000000" w:fill="FFFFFF"/>
            <w:vAlign w:val="center"/>
            <w:hideMark/>
          </w:tcPr>
          <w:p w14:paraId="7E837052"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44,295</w:t>
            </w:r>
          </w:p>
        </w:tc>
        <w:tc>
          <w:tcPr>
            <w:tcW w:w="100" w:type="dxa"/>
            <w:tcBorders>
              <w:top w:val="nil"/>
              <w:left w:val="nil"/>
              <w:bottom w:val="nil"/>
              <w:right w:val="nil"/>
            </w:tcBorders>
            <w:shd w:val="clear" w:color="auto" w:fill="auto"/>
            <w:vAlign w:val="center"/>
            <w:hideMark/>
          </w:tcPr>
          <w:p w14:paraId="13790289" w14:textId="77777777" w:rsidR="00C450B0" w:rsidRDefault="00C450B0">
            <w:pPr>
              <w:jc w:val="center"/>
              <w:rPr>
                <w:rFonts w:ascii="Circe Rounded DM" w:hAnsi="Circe Rounded DM" w:cs="Calibri"/>
                <w:color w:val="000000"/>
                <w:sz w:val="16"/>
                <w:szCs w:val="16"/>
              </w:rPr>
            </w:pPr>
          </w:p>
        </w:tc>
        <w:tc>
          <w:tcPr>
            <w:tcW w:w="800" w:type="dxa"/>
            <w:tcBorders>
              <w:top w:val="nil"/>
              <w:left w:val="nil"/>
              <w:bottom w:val="nil"/>
              <w:right w:val="nil"/>
            </w:tcBorders>
            <w:shd w:val="clear" w:color="auto" w:fill="auto"/>
            <w:vAlign w:val="center"/>
            <w:hideMark/>
          </w:tcPr>
          <w:p w14:paraId="24630847"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39,871</w:t>
            </w:r>
          </w:p>
        </w:tc>
        <w:tc>
          <w:tcPr>
            <w:tcW w:w="100" w:type="dxa"/>
            <w:tcBorders>
              <w:top w:val="nil"/>
              <w:left w:val="nil"/>
              <w:bottom w:val="nil"/>
              <w:right w:val="nil"/>
            </w:tcBorders>
            <w:shd w:val="clear" w:color="auto" w:fill="auto"/>
            <w:vAlign w:val="center"/>
            <w:hideMark/>
          </w:tcPr>
          <w:p w14:paraId="064162B7" w14:textId="77777777" w:rsidR="00C450B0" w:rsidRDefault="00C450B0">
            <w:pPr>
              <w:jc w:val="center"/>
              <w:rPr>
                <w:rFonts w:ascii="Circe Rounded DM" w:hAnsi="Circe Rounded DM" w:cs="Calibri"/>
                <w:color w:val="000000"/>
                <w:sz w:val="16"/>
                <w:szCs w:val="16"/>
              </w:rPr>
            </w:pPr>
          </w:p>
        </w:tc>
        <w:tc>
          <w:tcPr>
            <w:tcW w:w="1040" w:type="dxa"/>
            <w:tcBorders>
              <w:top w:val="nil"/>
              <w:left w:val="nil"/>
              <w:bottom w:val="nil"/>
              <w:right w:val="nil"/>
            </w:tcBorders>
            <w:shd w:val="clear" w:color="auto" w:fill="auto"/>
            <w:vAlign w:val="center"/>
            <w:hideMark/>
          </w:tcPr>
          <w:p w14:paraId="1574AE92"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11.1%</w:t>
            </w:r>
          </w:p>
        </w:tc>
        <w:tc>
          <w:tcPr>
            <w:tcW w:w="320" w:type="dxa"/>
            <w:tcBorders>
              <w:top w:val="nil"/>
              <w:left w:val="nil"/>
              <w:bottom w:val="nil"/>
              <w:right w:val="nil"/>
            </w:tcBorders>
            <w:shd w:val="clear" w:color="auto" w:fill="auto"/>
            <w:vAlign w:val="center"/>
            <w:hideMark/>
          </w:tcPr>
          <w:p w14:paraId="3859D156" w14:textId="77777777" w:rsidR="00C450B0" w:rsidRDefault="00C450B0">
            <w:pPr>
              <w:jc w:val="center"/>
              <w:rPr>
                <w:rFonts w:ascii="Circe Rounded DM" w:hAnsi="Circe Rounded DM" w:cs="Calibri"/>
                <w:i/>
                <w:iCs/>
                <w:color w:val="000000"/>
                <w:sz w:val="16"/>
                <w:szCs w:val="16"/>
              </w:rPr>
            </w:pPr>
          </w:p>
        </w:tc>
        <w:tc>
          <w:tcPr>
            <w:tcW w:w="980" w:type="dxa"/>
            <w:tcBorders>
              <w:top w:val="nil"/>
              <w:left w:val="nil"/>
              <w:bottom w:val="nil"/>
              <w:right w:val="nil"/>
            </w:tcBorders>
            <w:shd w:val="clear" w:color="000000" w:fill="FFFFFF"/>
            <w:vAlign w:val="center"/>
            <w:hideMark/>
          </w:tcPr>
          <w:p w14:paraId="68C08FDB"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84,392</w:t>
            </w:r>
          </w:p>
        </w:tc>
        <w:tc>
          <w:tcPr>
            <w:tcW w:w="140" w:type="dxa"/>
            <w:tcBorders>
              <w:top w:val="nil"/>
              <w:left w:val="nil"/>
              <w:bottom w:val="nil"/>
              <w:right w:val="nil"/>
            </w:tcBorders>
            <w:shd w:val="clear" w:color="auto" w:fill="auto"/>
            <w:vAlign w:val="bottom"/>
            <w:hideMark/>
          </w:tcPr>
          <w:p w14:paraId="3E5BA691" w14:textId="77777777" w:rsidR="00C450B0" w:rsidRDefault="00C450B0">
            <w:pPr>
              <w:jc w:val="center"/>
              <w:rPr>
                <w:rFonts w:ascii="Circe Rounded DM" w:hAnsi="Circe Rounded DM" w:cs="Calibri"/>
                <w:color w:val="000000"/>
                <w:sz w:val="16"/>
                <w:szCs w:val="16"/>
              </w:rPr>
            </w:pPr>
          </w:p>
        </w:tc>
        <w:tc>
          <w:tcPr>
            <w:tcW w:w="980" w:type="dxa"/>
            <w:tcBorders>
              <w:top w:val="nil"/>
              <w:left w:val="nil"/>
              <w:bottom w:val="nil"/>
              <w:right w:val="nil"/>
            </w:tcBorders>
            <w:shd w:val="clear" w:color="auto" w:fill="auto"/>
            <w:vAlign w:val="center"/>
            <w:hideMark/>
          </w:tcPr>
          <w:p w14:paraId="5D11D2A1"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77,750</w:t>
            </w:r>
          </w:p>
        </w:tc>
        <w:tc>
          <w:tcPr>
            <w:tcW w:w="160" w:type="dxa"/>
            <w:tcBorders>
              <w:top w:val="nil"/>
              <w:left w:val="nil"/>
              <w:bottom w:val="nil"/>
              <w:right w:val="nil"/>
            </w:tcBorders>
            <w:shd w:val="clear" w:color="auto" w:fill="auto"/>
            <w:vAlign w:val="bottom"/>
            <w:hideMark/>
          </w:tcPr>
          <w:p w14:paraId="0FCA4F0C" w14:textId="77777777" w:rsidR="00C450B0" w:rsidRDefault="00C450B0">
            <w:pPr>
              <w:jc w:val="center"/>
              <w:rPr>
                <w:rFonts w:ascii="Circe Rounded DM" w:hAnsi="Circe Rounded DM" w:cs="Calibri"/>
                <w:color w:val="000000"/>
                <w:sz w:val="16"/>
                <w:szCs w:val="16"/>
              </w:rPr>
            </w:pPr>
          </w:p>
        </w:tc>
        <w:tc>
          <w:tcPr>
            <w:tcW w:w="900" w:type="dxa"/>
            <w:tcBorders>
              <w:top w:val="nil"/>
              <w:left w:val="nil"/>
              <w:bottom w:val="nil"/>
              <w:right w:val="nil"/>
            </w:tcBorders>
            <w:shd w:val="clear" w:color="auto" w:fill="auto"/>
            <w:vAlign w:val="center"/>
            <w:hideMark/>
          </w:tcPr>
          <w:p w14:paraId="5F4729B1"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8.5%</w:t>
            </w:r>
          </w:p>
        </w:tc>
      </w:tr>
      <w:tr w:rsidR="00C450B0" w14:paraId="75B5BC0C" w14:textId="77777777" w:rsidTr="00C450B0">
        <w:trPr>
          <w:trHeight w:val="216"/>
        </w:trPr>
        <w:tc>
          <w:tcPr>
            <w:tcW w:w="3100" w:type="dxa"/>
            <w:tcBorders>
              <w:top w:val="nil"/>
              <w:left w:val="nil"/>
              <w:bottom w:val="nil"/>
              <w:right w:val="nil"/>
            </w:tcBorders>
            <w:shd w:val="clear" w:color="auto" w:fill="auto"/>
            <w:vAlign w:val="center"/>
            <w:hideMark/>
          </w:tcPr>
          <w:p w14:paraId="435EFE3D" w14:textId="77777777" w:rsidR="00C450B0" w:rsidRDefault="00C450B0">
            <w:pPr>
              <w:rPr>
                <w:rFonts w:ascii="Circe Rounded DM" w:hAnsi="Circe Rounded DM" w:cs="Calibri"/>
                <w:color w:val="000000"/>
                <w:sz w:val="16"/>
                <w:szCs w:val="16"/>
              </w:rPr>
            </w:pPr>
            <w:r>
              <w:rPr>
                <w:rFonts w:ascii="Circe Rounded DM" w:hAnsi="Circe Rounded DM" w:cs="Calibri"/>
                <w:color w:val="000000"/>
                <w:sz w:val="16"/>
                <w:szCs w:val="16"/>
              </w:rPr>
              <w:t xml:space="preserve">Казахстан </w:t>
            </w:r>
          </w:p>
        </w:tc>
        <w:tc>
          <w:tcPr>
            <w:tcW w:w="100" w:type="dxa"/>
            <w:tcBorders>
              <w:top w:val="nil"/>
              <w:left w:val="nil"/>
              <w:bottom w:val="nil"/>
              <w:right w:val="nil"/>
            </w:tcBorders>
            <w:shd w:val="clear" w:color="auto" w:fill="auto"/>
            <w:vAlign w:val="center"/>
            <w:hideMark/>
          </w:tcPr>
          <w:p w14:paraId="2E4C310B" w14:textId="77777777" w:rsidR="00C450B0" w:rsidRDefault="00C450B0">
            <w:pPr>
              <w:rPr>
                <w:rFonts w:ascii="Circe Rounded DM" w:hAnsi="Circe Rounded DM" w:cs="Calibri"/>
                <w:color w:val="000000"/>
                <w:sz w:val="16"/>
                <w:szCs w:val="16"/>
              </w:rPr>
            </w:pPr>
          </w:p>
        </w:tc>
        <w:tc>
          <w:tcPr>
            <w:tcW w:w="800" w:type="dxa"/>
            <w:tcBorders>
              <w:top w:val="nil"/>
              <w:left w:val="nil"/>
              <w:bottom w:val="nil"/>
              <w:right w:val="nil"/>
            </w:tcBorders>
            <w:shd w:val="clear" w:color="000000" w:fill="FFFFFF"/>
            <w:vAlign w:val="center"/>
            <w:hideMark/>
          </w:tcPr>
          <w:p w14:paraId="3C024664"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1,766</w:t>
            </w:r>
          </w:p>
        </w:tc>
        <w:tc>
          <w:tcPr>
            <w:tcW w:w="100" w:type="dxa"/>
            <w:tcBorders>
              <w:top w:val="nil"/>
              <w:left w:val="nil"/>
              <w:bottom w:val="nil"/>
              <w:right w:val="nil"/>
            </w:tcBorders>
            <w:shd w:val="clear" w:color="auto" w:fill="auto"/>
            <w:vAlign w:val="center"/>
            <w:hideMark/>
          </w:tcPr>
          <w:p w14:paraId="3E534A89" w14:textId="77777777" w:rsidR="00C450B0" w:rsidRDefault="00C450B0">
            <w:pPr>
              <w:jc w:val="center"/>
              <w:rPr>
                <w:rFonts w:ascii="Circe Rounded DM" w:hAnsi="Circe Rounded DM" w:cs="Calibri"/>
                <w:color w:val="000000"/>
                <w:sz w:val="16"/>
                <w:szCs w:val="16"/>
              </w:rPr>
            </w:pPr>
          </w:p>
        </w:tc>
        <w:tc>
          <w:tcPr>
            <w:tcW w:w="800" w:type="dxa"/>
            <w:tcBorders>
              <w:top w:val="nil"/>
              <w:left w:val="nil"/>
              <w:bottom w:val="nil"/>
              <w:right w:val="nil"/>
            </w:tcBorders>
            <w:shd w:val="clear" w:color="auto" w:fill="auto"/>
            <w:vAlign w:val="center"/>
            <w:hideMark/>
          </w:tcPr>
          <w:p w14:paraId="1C5F4C4E"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1,522</w:t>
            </w:r>
          </w:p>
        </w:tc>
        <w:tc>
          <w:tcPr>
            <w:tcW w:w="100" w:type="dxa"/>
            <w:tcBorders>
              <w:top w:val="nil"/>
              <w:left w:val="nil"/>
              <w:bottom w:val="nil"/>
              <w:right w:val="nil"/>
            </w:tcBorders>
            <w:shd w:val="clear" w:color="auto" w:fill="auto"/>
            <w:vAlign w:val="center"/>
            <w:hideMark/>
          </w:tcPr>
          <w:p w14:paraId="0EFEFA58" w14:textId="77777777" w:rsidR="00C450B0" w:rsidRDefault="00C450B0">
            <w:pPr>
              <w:jc w:val="center"/>
              <w:rPr>
                <w:rFonts w:ascii="Circe Rounded DM" w:hAnsi="Circe Rounded DM" w:cs="Calibri"/>
                <w:color w:val="000000"/>
                <w:sz w:val="16"/>
                <w:szCs w:val="16"/>
              </w:rPr>
            </w:pPr>
          </w:p>
        </w:tc>
        <w:tc>
          <w:tcPr>
            <w:tcW w:w="1040" w:type="dxa"/>
            <w:tcBorders>
              <w:top w:val="nil"/>
              <w:left w:val="nil"/>
              <w:bottom w:val="nil"/>
              <w:right w:val="nil"/>
            </w:tcBorders>
            <w:shd w:val="clear" w:color="auto" w:fill="auto"/>
            <w:vAlign w:val="center"/>
            <w:hideMark/>
          </w:tcPr>
          <w:p w14:paraId="66D6C9AC"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16.0%</w:t>
            </w:r>
          </w:p>
        </w:tc>
        <w:tc>
          <w:tcPr>
            <w:tcW w:w="320" w:type="dxa"/>
            <w:tcBorders>
              <w:top w:val="nil"/>
              <w:left w:val="nil"/>
              <w:bottom w:val="nil"/>
              <w:right w:val="nil"/>
            </w:tcBorders>
            <w:shd w:val="clear" w:color="auto" w:fill="auto"/>
            <w:vAlign w:val="center"/>
            <w:hideMark/>
          </w:tcPr>
          <w:p w14:paraId="5903C52B" w14:textId="77777777" w:rsidR="00C450B0" w:rsidRDefault="00C450B0">
            <w:pPr>
              <w:jc w:val="center"/>
              <w:rPr>
                <w:rFonts w:ascii="Circe Rounded DM" w:hAnsi="Circe Rounded DM" w:cs="Calibri"/>
                <w:i/>
                <w:iCs/>
                <w:color w:val="000000"/>
                <w:sz w:val="16"/>
                <w:szCs w:val="16"/>
              </w:rPr>
            </w:pPr>
          </w:p>
        </w:tc>
        <w:tc>
          <w:tcPr>
            <w:tcW w:w="980" w:type="dxa"/>
            <w:tcBorders>
              <w:top w:val="nil"/>
              <w:left w:val="nil"/>
              <w:bottom w:val="nil"/>
              <w:right w:val="nil"/>
            </w:tcBorders>
            <w:shd w:val="clear" w:color="000000" w:fill="FFFFFF"/>
            <w:vAlign w:val="center"/>
            <w:hideMark/>
          </w:tcPr>
          <w:p w14:paraId="00AFDBDD"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3,669</w:t>
            </w:r>
          </w:p>
        </w:tc>
        <w:tc>
          <w:tcPr>
            <w:tcW w:w="140" w:type="dxa"/>
            <w:tcBorders>
              <w:top w:val="nil"/>
              <w:left w:val="nil"/>
              <w:bottom w:val="nil"/>
              <w:right w:val="nil"/>
            </w:tcBorders>
            <w:shd w:val="clear" w:color="auto" w:fill="auto"/>
            <w:vAlign w:val="bottom"/>
            <w:hideMark/>
          </w:tcPr>
          <w:p w14:paraId="75926D92" w14:textId="77777777" w:rsidR="00C450B0" w:rsidRDefault="00C450B0">
            <w:pPr>
              <w:jc w:val="center"/>
              <w:rPr>
                <w:rFonts w:ascii="Circe Rounded DM" w:hAnsi="Circe Rounded DM" w:cs="Calibri"/>
                <w:color w:val="000000"/>
                <w:sz w:val="16"/>
                <w:szCs w:val="16"/>
              </w:rPr>
            </w:pPr>
          </w:p>
        </w:tc>
        <w:tc>
          <w:tcPr>
            <w:tcW w:w="980" w:type="dxa"/>
            <w:tcBorders>
              <w:top w:val="nil"/>
              <w:left w:val="nil"/>
              <w:bottom w:val="nil"/>
              <w:right w:val="nil"/>
            </w:tcBorders>
            <w:shd w:val="clear" w:color="auto" w:fill="auto"/>
            <w:vAlign w:val="center"/>
            <w:hideMark/>
          </w:tcPr>
          <w:p w14:paraId="0D827467"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2,900</w:t>
            </w:r>
          </w:p>
        </w:tc>
        <w:tc>
          <w:tcPr>
            <w:tcW w:w="160" w:type="dxa"/>
            <w:tcBorders>
              <w:top w:val="nil"/>
              <w:left w:val="nil"/>
              <w:bottom w:val="nil"/>
              <w:right w:val="nil"/>
            </w:tcBorders>
            <w:shd w:val="clear" w:color="auto" w:fill="auto"/>
            <w:vAlign w:val="bottom"/>
            <w:hideMark/>
          </w:tcPr>
          <w:p w14:paraId="60B843E5" w14:textId="77777777" w:rsidR="00C450B0" w:rsidRDefault="00C450B0">
            <w:pPr>
              <w:jc w:val="center"/>
              <w:rPr>
                <w:rFonts w:ascii="Circe Rounded DM" w:hAnsi="Circe Rounded DM" w:cs="Calibri"/>
                <w:color w:val="000000"/>
                <w:sz w:val="16"/>
                <w:szCs w:val="16"/>
              </w:rPr>
            </w:pPr>
          </w:p>
        </w:tc>
        <w:tc>
          <w:tcPr>
            <w:tcW w:w="900" w:type="dxa"/>
            <w:tcBorders>
              <w:top w:val="nil"/>
              <w:left w:val="nil"/>
              <w:bottom w:val="nil"/>
              <w:right w:val="nil"/>
            </w:tcBorders>
            <w:shd w:val="clear" w:color="auto" w:fill="auto"/>
            <w:vAlign w:val="center"/>
            <w:hideMark/>
          </w:tcPr>
          <w:p w14:paraId="1811960A"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26.5%</w:t>
            </w:r>
          </w:p>
        </w:tc>
      </w:tr>
      <w:tr w:rsidR="00C450B0" w14:paraId="389BE1C1" w14:textId="77777777" w:rsidTr="00C450B0">
        <w:trPr>
          <w:trHeight w:val="216"/>
        </w:trPr>
        <w:tc>
          <w:tcPr>
            <w:tcW w:w="3100" w:type="dxa"/>
            <w:tcBorders>
              <w:top w:val="nil"/>
              <w:left w:val="nil"/>
              <w:bottom w:val="single" w:sz="4" w:space="0" w:color="00C2FC"/>
              <w:right w:val="nil"/>
            </w:tcBorders>
            <w:shd w:val="clear" w:color="auto" w:fill="auto"/>
            <w:vAlign w:val="center"/>
            <w:hideMark/>
          </w:tcPr>
          <w:p w14:paraId="57FBFDF6" w14:textId="77777777" w:rsidR="00C450B0" w:rsidRDefault="00C450B0">
            <w:pPr>
              <w:rPr>
                <w:rFonts w:ascii="Circe Rounded DM" w:hAnsi="Circe Rounded DM" w:cs="Calibri"/>
                <w:color w:val="000000"/>
                <w:sz w:val="16"/>
                <w:szCs w:val="16"/>
              </w:rPr>
            </w:pPr>
            <w:r>
              <w:rPr>
                <w:rFonts w:ascii="Circe Rounded DM" w:hAnsi="Circe Rounded DM" w:cs="Calibri"/>
                <w:color w:val="000000"/>
                <w:sz w:val="16"/>
                <w:szCs w:val="16"/>
              </w:rPr>
              <w:t>Беларусь</w:t>
            </w:r>
          </w:p>
        </w:tc>
        <w:tc>
          <w:tcPr>
            <w:tcW w:w="100" w:type="dxa"/>
            <w:tcBorders>
              <w:top w:val="nil"/>
              <w:left w:val="nil"/>
              <w:bottom w:val="nil"/>
              <w:right w:val="nil"/>
            </w:tcBorders>
            <w:shd w:val="clear" w:color="auto" w:fill="auto"/>
            <w:vAlign w:val="center"/>
            <w:hideMark/>
          </w:tcPr>
          <w:p w14:paraId="794AABE4" w14:textId="77777777" w:rsidR="00C450B0" w:rsidRDefault="00C450B0">
            <w:pPr>
              <w:rPr>
                <w:rFonts w:ascii="Circe Rounded DM" w:hAnsi="Circe Rounded DM" w:cs="Calibri"/>
                <w:color w:val="000000"/>
                <w:sz w:val="16"/>
                <w:szCs w:val="16"/>
              </w:rPr>
            </w:pPr>
          </w:p>
        </w:tc>
        <w:tc>
          <w:tcPr>
            <w:tcW w:w="800" w:type="dxa"/>
            <w:tcBorders>
              <w:top w:val="nil"/>
              <w:left w:val="nil"/>
              <w:bottom w:val="single" w:sz="4" w:space="0" w:color="00C2FC"/>
              <w:right w:val="nil"/>
            </w:tcBorders>
            <w:shd w:val="clear" w:color="000000" w:fill="FFFFFF"/>
            <w:vAlign w:val="center"/>
            <w:hideMark/>
          </w:tcPr>
          <w:p w14:paraId="40B14EC0"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636</w:t>
            </w:r>
          </w:p>
        </w:tc>
        <w:tc>
          <w:tcPr>
            <w:tcW w:w="100" w:type="dxa"/>
            <w:tcBorders>
              <w:top w:val="nil"/>
              <w:left w:val="nil"/>
              <w:bottom w:val="nil"/>
              <w:right w:val="nil"/>
            </w:tcBorders>
            <w:shd w:val="clear" w:color="auto" w:fill="auto"/>
            <w:vAlign w:val="center"/>
            <w:hideMark/>
          </w:tcPr>
          <w:p w14:paraId="6D26FE94" w14:textId="77777777" w:rsidR="00C450B0" w:rsidRDefault="00C450B0">
            <w:pPr>
              <w:jc w:val="center"/>
              <w:rPr>
                <w:rFonts w:ascii="Circe Rounded DM" w:hAnsi="Circe Rounded DM" w:cs="Calibri"/>
                <w:color w:val="000000"/>
                <w:sz w:val="16"/>
                <w:szCs w:val="16"/>
              </w:rPr>
            </w:pPr>
          </w:p>
        </w:tc>
        <w:tc>
          <w:tcPr>
            <w:tcW w:w="800" w:type="dxa"/>
            <w:tcBorders>
              <w:top w:val="nil"/>
              <w:left w:val="nil"/>
              <w:bottom w:val="single" w:sz="4" w:space="0" w:color="00C2FC"/>
              <w:right w:val="nil"/>
            </w:tcBorders>
            <w:shd w:val="clear" w:color="auto" w:fill="auto"/>
            <w:vAlign w:val="center"/>
            <w:hideMark/>
          </w:tcPr>
          <w:p w14:paraId="0C016403"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438</w:t>
            </w:r>
          </w:p>
        </w:tc>
        <w:tc>
          <w:tcPr>
            <w:tcW w:w="100" w:type="dxa"/>
            <w:tcBorders>
              <w:top w:val="nil"/>
              <w:left w:val="nil"/>
              <w:bottom w:val="nil"/>
              <w:right w:val="nil"/>
            </w:tcBorders>
            <w:shd w:val="clear" w:color="auto" w:fill="auto"/>
            <w:vAlign w:val="center"/>
            <w:hideMark/>
          </w:tcPr>
          <w:p w14:paraId="2C667E77" w14:textId="77777777" w:rsidR="00C450B0" w:rsidRDefault="00C450B0">
            <w:pPr>
              <w:jc w:val="center"/>
              <w:rPr>
                <w:rFonts w:ascii="Circe Rounded DM" w:hAnsi="Circe Rounded DM" w:cs="Calibri"/>
                <w:color w:val="000000"/>
                <w:sz w:val="16"/>
                <w:szCs w:val="16"/>
              </w:rPr>
            </w:pPr>
          </w:p>
        </w:tc>
        <w:tc>
          <w:tcPr>
            <w:tcW w:w="1040" w:type="dxa"/>
            <w:tcBorders>
              <w:top w:val="nil"/>
              <w:left w:val="nil"/>
              <w:bottom w:val="single" w:sz="4" w:space="0" w:color="00C2FC"/>
              <w:right w:val="nil"/>
            </w:tcBorders>
            <w:shd w:val="clear" w:color="auto" w:fill="auto"/>
            <w:vAlign w:val="center"/>
            <w:hideMark/>
          </w:tcPr>
          <w:p w14:paraId="730E579F"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45.2%</w:t>
            </w:r>
          </w:p>
        </w:tc>
        <w:tc>
          <w:tcPr>
            <w:tcW w:w="320" w:type="dxa"/>
            <w:tcBorders>
              <w:top w:val="nil"/>
              <w:left w:val="nil"/>
              <w:bottom w:val="nil"/>
              <w:right w:val="nil"/>
            </w:tcBorders>
            <w:shd w:val="clear" w:color="auto" w:fill="auto"/>
            <w:vAlign w:val="center"/>
            <w:hideMark/>
          </w:tcPr>
          <w:p w14:paraId="0844580A" w14:textId="77777777" w:rsidR="00C450B0" w:rsidRDefault="00C450B0">
            <w:pPr>
              <w:jc w:val="center"/>
              <w:rPr>
                <w:rFonts w:ascii="Circe Rounded DM" w:hAnsi="Circe Rounded DM" w:cs="Calibri"/>
                <w:i/>
                <w:iCs/>
                <w:color w:val="000000"/>
                <w:sz w:val="16"/>
                <w:szCs w:val="16"/>
              </w:rPr>
            </w:pPr>
          </w:p>
        </w:tc>
        <w:tc>
          <w:tcPr>
            <w:tcW w:w="980" w:type="dxa"/>
            <w:tcBorders>
              <w:top w:val="nil"/>
              <w:left w:val="nil"/>
              <w:bottom w:val="single" w:sz="4" w:space="0" w:color="00C2FC"/>
              <w:right w:val="nil"/>
            </w:tcBorders>
            <w:shd w:val="clear" w:color="000000" w:fill="FFFFFF"/>
            <w:vAlign w:val="center"/>
            <w:hideMark/>
          </w:tcPr>
          <w:p w14:paraId="40F2330D"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1,281</w:t>
            </w:r>
          </w:p>
        </w:tc>
        <w:tc>
          <w:tcPr>
            <w:tcW w:w="140" w:type="dxa"/>
            <w:tcBorders>
              <w:top w:val="nil"/>
              <w:left w:val="nil"/>
              <w:bottom w:val="nil"/>
              <w:right w:val="nil"/>
            </w:tcBorders>
            <w:shd w:val="clear" w:color="auto" w:fill="auto"/>
            <w:vAlign w:val="center"/>
            <w:hideMark/>
          </w:tcPr>
          <w:p w14:paraId="269D5523" w14:textId="77777777" w:rsidR="00C450B0" w:rsidRDefault="00C450B0">
            <w:pPr>
              <w:jc w:val="center"/>
              <w:rPr>
                <w:rFonts w:ascii="Circe Rounded DM" w:hAnsi="Circe Rounded DM" w:cs="Calibri"/>
                <w:color w:val="000000"/>
                <w:sz w:val="16"/>
                <w:szCs w:val="16"/>
              </w:rPr>
            </w:pPr>
          </w:p>
        </w:tc>
        <w:tc>
          <w:tcPr>
            <w:tcW w:w="980" w:type="dxa"/>
            <w:tcBorders>
              <w:top w:val="nil"/>
              <w:left w:val="nil"/>
              <w:bottom w:val="single" w:sz="4" w:space="0" w:color="00C2FC"/>
              <w:right w:val="nil"/>
            </w:tcBorders>
            <w:shd w:val="clear" w:color="auto" w:fill="auto"/>
            <w:vAlign w:val="center"/>
            <w:hideMark/>
          </w:tcPr>
          <w:p w14:paraId="7CD7EA44"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813</w:t>
            </w:r>
          </w:p>
        </w:tc>
        <w:tc>
          <w:tcPr>
            <w:tcW w:w="160" w:type="dxa"/>
            <w:tcBorders>
              <w:top w:val="nil"/>
              <w:left w:val="nil"/>
              <w:bottom w:val="nil"/>
              <w:right w:val="nil"/>
            </w:tcBorders>
            <w:shd w:val="clear" w:color="auto" w:fill="auto"/>
            <w:vAlign w:val="bottom"/>
            <w:hideMark/>
          </w:tcPr>
          <w:p w14:paraId="024328A5" w14:textId="77777777" w:rsidR="00C450B0" w:rsidRDefault="00C450B0">
            <w:pPr>
              <w:jc w:val="center"/>
              <w:rPr>
                <w:rFonts w:ascii="Circe Rounded DM" w:hAnsi="Circe Rounded DM" w:cs="Calibri"/>
                <w:color w:val="000000"/>
                <w:sz w:val="16"/>
                <w:szCs w:val="16"/>
              </w:rPr>
            </w:pPr>
          </w:p>
        </w:tc>
        <w:tc>
          <w:tcPr>
            <w:tcW w:w="900" w:type="dxa"/>
            <w:tcBorders>
              <w:top w:val="nil"/>
              <w:left w:val="nil"/>
              <w:bottom w:val="single" w:sz="4" w:space="0" w:color="00C2FC"/>
              <w:right w:val="nil"/>
            </w:tcBorders>
            <w:shd w:val="clear" w:color="auto" w:fill="auto"/>
            <w:vAlign w:val="center"/>
            <w:hideMark/>
          </w:tcPr>
          <w:p w14:paraId="657AF1D2"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57.6%</w:t>
            </w:r>
          </w:p>
        </w:tc>
      </w:tr>
      <w:tr w:rsidR="00C450B0" w14:paraId="23324833" w14:textId="77777777" w:rsidTr="00C450B0">
        <w:trPr>
          <w:trHeight w:val="216"/>
        </w:trPr>
        <w:tc>
          <w:tcPr>
            <w:tcW w:w="3100" w:type="dxa"/>
            <w:tcBorders>
              <w:top w:val="nil"/>
              <w:left w:val="nil"/>
              <w:bottom w:val="nil"/>
              <w:right w:val="nil"/>
            </w:tcBorders>
            <w:shd w:val="clear" w:color="auto" w:fill="auto"/>
            <w:vAlign w:val="bottom"/>
            <w:hideMark/>
          </w:tcPr>
          <w:p w14:paraId="4F307923" w14:textId="77777777" w:rsidR="00C450B0" w:rsidRDefault="00C450B0">
            <w:pPr>
              <w:jc w:val="center"/>
              <w:rPr>
                <w:rFonts w:ascii="Circe Rounded DM" w:hAnsi="Circe Rounded DM" w:cs="Calibri"/>
                <w:i/>
                <w:iCs/>
                <w:color w:val="000000"/>
                <w:sz w:val="16"/>
                <w:szCs w:val="16"/>
              </w:rPr>
            </w:pPr>
          </w:p>
        </w:tc>
        <w:tc>
          <w:tcPr>
            <w:tcW w:w="100" w:type="dxa"/>
            <w:tcBorders>
              <w:top w:val="nil"/>
              <w:left w:val="nil"/>
              <w:bottom w:val="nil"/>
              <w:right w:val="nil"/>
            </w:tcBorders>
            <w:shd w:val="clear" w:color="auto" w:fill="auto"/>
            <w:vAlign w:val="bottom"/>
            <w:hideMark/>
          </w:tcPr>
          <w:p w14:paraId="11A40D42" w14:textId="77777777" w:rsidR="00C450B0" w:rsidRDefault="00C450B0">
            <w:pPr>
              <w:rPr>
                <w:sz w:val="20"/>
                <w:szCs w:val="20"/>
              </w:rPr>
            </w:pPr>
          </w:p>
        </w:tc>
        <w:tc>
          <w:tcPr>
            <w:tcW w:w="800" w:type="dxa"/>
            <w:tcBorders>
              <w:top w:val="nil"/>
              <w:left w:val="nil"/>
              <w:bottom w:val="nil"/>
              <w:right w:val="nil"/>
            </w:tcBorders>
            <w:shd w:val="clear" w:color="auto" w:fill="auto"/>
            <w:vAlign w:val="center"/>
            <w:hideMark/>
          </w:tcPr>
          <w:p w14:paraId="5D9D52C6" w14:textId="77777777" w:rsidR="00C450B0" w:rsidRDefault="00C450B0">
            <w:pPr>
              <w:rPr>
                <w:sz w:val="20"/>
                <w:szCs w:val="20"/>
              </w:rPr>
            </w:pPr>
          </w:p>
        </w:tc>
        <w:tc>
          <w:tcPr>
            <w:tcW w:w="100" w:type="dxa"/>
            <w:tcBorders>
              <w:top w:val="nil"/>
              <w:left w:val="nil"/>
              <w:bottom w:val="nil"/>
              <w:right w:val="nil"/>
            </w:tcBorders>
            <w:shd w:val="clear" w:color="auto" w:fill="auto"/>
            <w:vAlign w:val="center"/>
            <w:hideMark/>
          </w:tcPr>
          <w:p w14:paraId="777D5FCD" w14:textId="77777777" w:rsidR="00C450B0" w:rsidRDefault="00C450B0">
            <w:pPr>
              <w:jc w:val="center"/>
              <w:rPr>
                <w:sz w:val="20"/>
                <w:szCs w:val="20"/>
              </w:rPr>
            </w:pPr>
          </w:p>
        </w:tc>
        <w:tc>
          <w:tcPr>
            <w:tcW w:w="800" w:type="dxa"/>
            <w:tcBorders>
              <w:top w:val="nil"/>
              <w:left w:val="nil"/>
              <w:bottom w:val="nil"/>
              <w:right w:val="nil"/>
            </w:tcBorders>
            <w:shd w:val="clear" w:color="auto" w:fill="auto"/>
            <w:vAlign w:val="center"/>
            <w:hideMark/>
          </w:tcPr>
          <w:p w14:paraId="1FD12E91" w14:textId="77777777" w:rsidR="00C450B0" w:rsidRDefault="00C450B0">
            <w:pPr>
              <w:jc w:val="center"/>
              <w:rPr>
                <w:sz w:val="20"/>
                <w:szCs w:val="20"/>
              </w:rPr>
            </w:pPr>
          </w:p>
        </w:tc>
        <w:tc>
          <w:tcPr>
            <w:tcW w:w="100" w:type="dxa"/>
            <w:tcBorders>
              <w:top w:val="nil"/>
              <w:left w:val="nil"/>
              <w:bottom w:val="nil"/>
              <w:right w:val="nil"/>
            </w:tcBorders>
            <w:shd w:val="clear" w:color="auto" w:fill="auto"/>
            <w:vAlign w:val="center"/>
            <w:hideMark/>
          </w:tcPr>
          <w:p w14:paraId="36F42427" w14:textId="77777777" w:rsidR="00C450B0" w:rsidRDefault="00C450B0">
            <w:pPr>
              <w:jc w:val="center"/>
              <w:rPr>
                <w:sz w:val="20"/>
                <w:szCs w:val="20"/>
              </w:rPr>
            </w:pPr>
          </w:p>
        </w:tc>
        <w:tc>
          <w:tcPr>
            <w:tcW w:w="1040" w:type="dxa"/>
            <w:tcBorders>
              <w:top w:val="nil"/>
              <w:left w:val="nil"/>
              <w:bottom w:val="nil"/>
              <w:right w:val="nil"/>
            </w:tcBorders>
            <w:shd w:val="clear" w:color="auto" w:fill="auto"/>
            <w:vAlign w:val="center"/>
            <w:hideMark/>
          </w:tcPr>
          <w:p w14:paraId="4F1BBDD7" w14:textId="77777777" w:rsidR="00C450B0" w:rsidRDefault="00C450B0">
            <w:pPr>
              <w:jc w:val="center"/>
              <w:rPr>
                <w:sz w:val="20"/>
                <w:szCs w:val="20"/>
              </w:rPr>
            </w:pPr>
          </w:p>
        </w:tc>
        <w:tc>
          <w:tcPr>
            <w:tcW w:w="320" w:type="dxa"/>
            <w:tcBorders>
              <w:top w:val="nil"/>
              <w:left w:val="nil"/>
              <w:bottom w:val="nil"/>
              <w:right w:val="nil"/>
            </w:tcBorders>
            <w:shd w:val="clear" w:color="auto" w:fill="auto"/>
            <w:vAlign w:val="center"/>
            <w:hideMark/>
          </w:tcPr>
          <w:p w14:paraId="764EBA7E" w14:textId="77777777" w:rsidR="00C450B0" w:rsidRDefault="00C450B0">
            <w:pPr>
              <w:jc w:val="center"/>
              <w:rPr>
                <w:sz w:val="20"/>
                <w:szCs w:val="20"/>
              </w:rPr>
            </w:pPr>
          </w:p>
        </w:tc>
        <w:tc>
          <w:tcPr>
            <w:tcW w:w="980" w:type="dxa"/>
            <w:tcBorders>
              <w:top w:val="nil"/>
              <w:left w:val="nil"/>
              <w:bottom w:val="nil"/>
              <w:right w:val="nil"/>
            </w:tcBorders>
            <w:shd w:val="clear" w:color="auto" w:fill="auto"/>
            <w:vAlign w:val="bottom"/>
            <w:hideMark/>
          </w:tcPr>
          <w:p w14:paraId="4555685D" w14:textId="77777777" w:rsidR="00C450B0" w:rsidRDefault="00C450B0">
            <w:pPr>
              <w:jc w:val="center"/>
              <w:rPr>
                <w:sz w:val="20"/>
                <w:szCs w:val="20"/>
              </w:rPr>
            </w:pPr>
          </w:p>
        </w:tc>
        <w:tc>
          <w:tcPr>
            <w:tcW w:w="140" w:type="dxa"/>
            <w:tcBorders>
              <w:top w:val="nil"/>
              <w:left w:val="nil"/>
              <w:bottom w:val="nil"/>
              <w:right w:val="nil"/>
            </w:tcBorders>
            <w:shd w:val="clear" w:color="auto" w:fill="auto"/>
            <w:vAlign w:val="bottom"/>
            <w:hideMark/>
          </w:tcPr>
          <w:p w14:paraId="78918389" w14:textId="77777777" w:rsidR="00C450B0" w:rsidRDefault="00C450B0">
            <w:pPr>
              <w:rPr>
                <w:sz w:val="20"/>
                <w:szCs w:val="20"/>
              </w:rPr>
            </w:pPr>
          </w:p>
        </w:tc>
        <w:tc>
          <w:tcPr>
            <w:tcW w:w="980" w:type="dxa"/>
            <w:tcBorders>
              <w:top w:val="nil"/>
              <w:left w:val="nil"/>
              <w:bottom w:val="nil"/>
              <w:right w:val="nil"/>
            </w:tcBorders>
            <w:shd w:val="clear" w:color="auto" w:fill="auto"/>
            <w:vAlign w:val="bottom"/>
            <w:hideMark/>
          </w:tcPr>
          <w:p w14:paraId="0170111D" w14:textId="77777777" w:rsidR="00C450B0" w:rsidRDefault="00C450B0">
            <w:pPr>
              <w:rPr>
                <w:sz w:val="20"/>
                <w:szCs w:val="20"/>
              </w:rPr>
            </w:pPr>
          </w:p>
        </w:tc>
        <w:tc>
          <w:tcPr>
            <w:tcW w:w="160" w:type="dxa"/>
            <w:tcBorders>
              <w:top w:val="nil"/>
              <w:left w:val="nil"/>
              <w:bottom w:val="nil"/>
              <w:right w:val="nil"/>
            </w:tcBorders>
            <w:shd w:val="clear" w:color="auto" w:fill="auto"/>
            <w:vAlign w:val="bottom"/>
            <w:hideMark/>
          </w:tcPr>
          <w:p w14:paraId="434D4034" w14:textId="77777777" w:rsidR="00C450B0" w:rsidRDefault="00C450B0">
            <w:pPr>
              <w:rPr>
                <w:sz w:val="20"/>
                <w:szCs w:val="20"/>
              </w:rPr>
            </w:pPr>
          </w:p>
        </w:tc>
        <w:tc>
          <w:tcPr>
            <w:tcW w:w="900" w:type="dxa"/>
            <w:tcBorders>
              <w:top w:val="nil"/>
              <w:left w:val="nil"/>
              <w:bottom w:val="nil"/>
              <w:right w:val="nil"/>
            </w:tcBorders>
            <w:shd w:val="clear" w:color="auto" w:fill="auto"/>
            <w:vAlign w:val="bottom"/>
            <w:hideMark/>
          </w:tcPr>
          <w:p w14:paraId="05A4ED5A" w14:textId="77777777" w:rsidR="00C450B0" w:rsidRDefault="00C450B0">
            <w:pPr>
              <w:rPr>
                <w:sz w:val="20"/>
                <w:szCs w:val="20"/>
              </w:rPr>
            </w:pPr>
          </w:p>
        </w:tc>
      </w:tr>
      <w:tr w:rsidR="00C450B0" w14:paraId="6C18F923" w14:textId="77777777" w:rsidTr="00C450B0">
        <w:trPr>
          <w:trHeight w:val="432"/>
        </w:trPr>
        <w:tc>
          <w:tcPr>
            <w:tcW w:w="3100" w:type="dxa"/>
            <w:tcBorders>
              <w:top w:val="single" w:sz="4" w:space="0" w:color="00C2FC"/>
              <w:left w:val="nil"/>
              <w:bottom w:val="single" w:sz="4" w:space="0" w:color="00C2FC"/>
              <w:right w:val="nil"/>
            </w:tcBorders>
            <w:shd w:val="clear" w:color="auto" w:fill="auto"/>
            <w:vAlign w:val="center"/>
            <w:hideMark/>
          </w:tcPr>
          <w:p w14:paraId="5B089056" w14:textId="77777777" w:rsidR="00C450B0" w:rsidRDefault="00C450B0">
            <w:pPr>
              <w:rPr>
                <w:rFonts w:ascii="Circe Rounded DM" w:hAnsi="Circe Rounded DM" w:cs="Calibri"/>
                <w:b/>
                <w:bCs/>
                <w:color w:val="0073E5"/>
                <w:sz w:val="16"/>
                <w:szCs w:val="16"/>
              </w:rPr>
            </w:pPr>
            <w:r>
              <w:rPr>
                <w:rFonts w:ascii="Circe Rounded DM" w:hAnsi="Circe Rounded DM" w:cs="Calibri"/>
                <w:b/>
                <w:bCs/>
                <w:color w:val="0073E5"/>
                <w:sz w:val="16"/>
                <w:szCs w:val="16"/>
              </w:rPr>
              <w:t>Общий объем онлайн-продаж (с НДС), млн руб.</w:t>
            </w:r>
          </w:p>
        </w:tc>
        <w:tc>
          <w:tcPr>
            <w:tcW w:w="100" w:type="dxa"/>
            <w:tcBorders>
              <w:top w:val="nil"/>
              <w:left w:val="nil"/>
              <w:bottom w:val="nil"/>
              <w:right w:val="nil"/>
            </w:tcBorders>
            <w:shd w:val="clear" w:color="auto" w:fill="auto"/>
            <w:vAlign w:val="center"/>
            <w:hideMark/>
          </w:tcPr>
          <w:p w14:paraId="72961BD7" w14:textId="77777777" w:rsidR="00C450B0" w:rsidRDefault="00C450B0">
            <w:pPr>
              <w:rPr>
                <w:rFonts w:ascii="Circe Rounded DM" w:hAnsi="Circe Rounded DM" w:cs="Calibri"/>
                <w:b/>
                <w:bCs/>
                <w:color w:val="0073E5"/>
                <w:sz w:val="16"/>
                <w:szCs w:val="16"/>
              </w:rPr>
            </w:pPr>
          </w:p>
        </w:tc>
        <w:tc>
          <w:tcPr>
            <w:tcW w:w="800" w:type="dxa"/>
            <w:tcBorders>
              <w:top w:val="single" w:sz="4" w:space="0" w:color="00C2FC"/>
              <w:left w:val="nil"/>
              <w:bottom w:val="single" w:sz="4" w:space="0" w:color="00C2FC"/>
              <w:right w:val="nil"/>
            </w:tcBorders>
            <w:shd w:val="clear" w:color="auto" w:fill="auto"/>
            <w:vAlign w:val="center"/>
            <w:hideMark/>
          </w:tcPr>
          <w:p w14:paraId="03B6F6D4"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2022</w:t>
            </w:r>
          </w:p>
        </w:tc>
        <w:tc>
          <w:tcPr>
            <w:tcW w:w="100" w:type="dxa"/>
            <w:tcBorders>
              <w:top w:val="nil"/>
              <w:left w:val="nil"/>
              <w:bottom w:val="nil"/>
              <w:right w:val="nil"/>
            </w:tcBorders>
            <w:shd w:val="clear" w:color="auto" w:fill="auto"/>
            <w:vAlign w:val="center"/>
            <w:hideMark/>
          </w:tcPr>
          <w:p w14:paraId="1D27CFE6" w14:textId="77777777" w:rsidR="00C450B0" w:rsidRDefault="00C450B0">
            <w:pPr>
              <w:jc w:val="center"/>
              <w:rPr>
                <w:rFonts w:ascii="Circe Rounded DM" w:hAnsi="Circe Rounded DM" w:cs="Calibri"/>
                <w:b/>
                <w:bCs/>
                <w:color w:val="000000"/>
                <w:sz w:val="16"/>
                <w:szCs w:val="16"/>
              </w:rPr>
            </w:pPr>
          </w:p>
        </w:tc>
        <w:tc>
          <w:tcPr>
            <w:tcW w:w="800" w:type="dxa"/>
            <w:tcBorders>
              <w:top w:val="single" w:sz="4" w:space="0" w:color="00C2FC"/>
              <w:left w:val="nil"/>
              <w:bottom w:val="single" w:sz="4" w:space="0" w:color="00C2FC"/>
              <w:right w:val="nil"/>
            </w:tcBorders>
            <w:shd w:val="clear" w:color="auto" w:fill="auto"/>
            <w:vAlign w:val="center"/>
            <w:hideMark/>
          </w:tcPr>
          <w:p w14:paraId="1B5F7CD4"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2021</w:t>
            </w:r>
          </w:p>
        </w:tc>
        <w:tc>
          <w:tcPr>
            <w:tcW w:w="100" w:type="dxa"/>
            <w:tcBorders>
              <w:top w:val="nil"/>
              <w:left w:val="nil"/>
              <w:bottom w:val="nil"/>
              <w:right w:val="nil"/>
            </w:tcBorders>
            <w:shd w:val="clear" w:color="auto" w:fill="auto"/>
            <w:vAlign w:val="center"/>
            <w:hideMark/>
          </w:tcPr>
          <w:p w14:paraId="3944956D" w14:textId="77777777" w:rsidR="00C450B0" w:rsidRDefault="00C450B0">
            <w:pPr>
              <w:jc w:val="center"/>
              <w:rPr>
                <w:rFonts w:ascii="Circe Rounded DM" w:hAnsi="Circe Rounded DM" w:cs="Calibri"/>
                <w:b/>
                <w:bCs/>
                <w:color w:val="000000"/>
                <w:sz w:val="16"/>
                <w:szCs w:val="16"/>
              </w:rPr>
            </w:pPr>
          </w:p>
        </w:tc>
        <w:tc>
          <w:tcPr>
            <w:tcW w:w="1040" w:type="dxa"/>
            <w:tcBorders>
              <w:top w:val="single" w:sz="4" w:space="0" w:color="00C2FC"/>
              <w:left w:val="nil"/>
              <w:bottom w:val="single" w:sz="4" w:space="0" w:color="00C2FC"/>
              <w:right w:val="nil"/>
            </w:tcBorders>
            <w:shd w:val="clear" w:color="auto" w:fill="auto"/>
            <w:vAlign w:val="center"/>
            <w:hideMark/>
          </w:tcPr>
          <w:p w14:paraId="17254A38"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20" w:type="dxa"/>
            <w:tcBorders>
              <w:top w:val="nil"/>
              <w:left w:val="nil"/>
              <w:bottom w:val="nil"/>
              <w:right w:val="nil"/>
            </w:tcBorders>
            <w:shd w:val="clear" w:color="auto" w:fill="auto"/>
            <w:vAlign w:val="center"/>
            <w:hideMark/>
          </w:tcPr>
          <w:p w14:paraId="0C9D1519" w14:textId="77777777" w:rsidR="00C450B0" w:rsidRDefault="00C450B0">
            <w:pPr>
              <w:jc w:val="center"/>
              <w:rPr>
                <w:rFonts w:ascii="Circe Rounded DM" w:hAnsi="Circe Rounded DM" w:cs="Calibri"/>
                <w:b/>
                <w:bCs/>
                <w:color w:val="000000"/>
                <w:sz w:val="16"/>
                <w:szCs w:val="16"/>
              </w:rPr>
            </w:pPr>
          </w:p>
        </w:tc>
        <w:tc>
          <w:tcPr>
            <w:tcW w:w="980" w:type="dxa"/>
            <w:tcBorders>
              <w:top w:val="single" w:sz="4" w:space="0" w:color="00C2FC"/>
              <w:left w:val="nil"/>
              <w:bottom w:val="single" w:sz="4" w:space="0" w:color="00C2FC"/>
              <w:right w:val="nil"/>
            </w:tcBorders>
            <w:shd w:val="clear" w:color="auto" w:fill="auto"/>
            <w:vAlign w:val="center"/>
            <w:hideMark/>
          </w:tcPr>
          <w:p w14:paraId="013F0FE4"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2022</w:t>
            </w:r>
          </w:p>
        </w:tc>
        <w:tc>
          <w:tcPr>
            <w:tcW w:w="140" w:type="dxa"/>
            <w:tcBorders>
              <w:top w:val="nil"/>
              <w:left w:val="nil"/>
              <w:bottom w:val="nil"/>
              <w:right w:val="nil"/>
            </w:tcBorders>
            <w:shd w:val="clear" w:color="auto" w:fill="auto"/>
            <w:vAlign w:val="bottom"/>
            <w:hideMark/>
          </w:tcPr>
          <w:p w14:paraId="6B514CF5" w14:textId="77777777" w:rsidR="00C450B0" w:rsidRDefault="00C450B0">
            <w:pPr>
              <w:jc w:val="center"/>
              <w:rPr>
                <w:rFonts w:ascii="Circe Rounded DM" w:hAnsi="Circe Rounded DM" w:cs="Calibri"/>
                <w:b/>
                <w:bCs/>
                <w:color w:val="000000"/>
                <w:sz w:val="16"/>
                <w:szCs w:val="16"/>
              </w:rPr>
            </w:pPr>
          </w:p>
        </w:tc>
        <w:tc>
          <w:tcPr>
            <w:tcW w:w="980" w:type="dxa"/>
            <w:tcBorders>
              <w:top w:val="single" w:sz="4" w:space="0" w:color="00C2FC"/>
              <w:left w:val="nil"/>
              <w:bottom w:val="single" w:sz="4" w:space="0" w:color="00C2FC"/>
              <w:right w:val="nil"/>
            </w:tcBorders>
            <w:shd w:val="clear" w:color="auto" w:fill="auto"/>
            <w:vAlign w:val="center"/>
            <w:hideMark/>
          </w:tcPr>
          <w:p w14:paraId="29023683"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2021</w:t>
            </w:r>
          </w:p>
        </w:tc>
        <w:tc>
          <w:tcPr>
            <w:tcW w:w="160" w:type="dxa"/>
            <w:tcBorders>
              <w:top w:val="nil"/>
              <w:left w:val="nil"/>
              <w:bottom w:val="nil"/>
              <w:right w:val="nil"/>
            </w:tcBorders>
            <w:shd w:val="clear" w:color="auto" w:fill="auto"/>
            <w:vAlign w:val="bottom"/>
            <w:hideMark/>
          </w:tcPr>
          <w:p w14:paraId="54F206FF" w14:textId="77777777" w:rsidR="00C450B0" w:rsidRDefault="00C450B0">
            <w:pPr>
              <w:jc w:val="center"/>
              <w:rPr>
                <w:rFonts w:ascii="Circe Rounded DM" w:hAnsi="Circe Rounded DM" w:cs="Calibri"/>
                <w:b/>
                <w:bCs/>
                <w:color w:val="000000"/>
                <w:sz w:val="16"/>
                <w:szCs w:val="16"/>
              </w:rPr>
            </w:pPr>
          </w:p>
        </w:tc>
        <w:tc>
          <w:tcPr>
            <w:tcW w:w="900" w:type="dxa"/>
            <w:tcBorders>
              <w:top w:val="single" w:sz="4" w:space="0" w:color="00C2FC"/>
              <w:left w:val="nil"/>
              <w:bottom w:val="single" w:sz="4" w:space="0" w:color="00C2FC"/>
              <w:right w:val="nil"/>
            </w:tcBorders>
            <w:shd w:val="clear" w:color="auto" w:fill="auto"/>
            <w:vAlign w:val="center"/>
            <w:hideMark/>
          </w:tcPr>
          <w:p w14:paraId="64034272"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C450B0" w14:paraId="6528FCD4" w14:textId="77777777" w:rsidTr="00C450B0">
        <w:trPr>
          <w:trHeight w:val="270"/>
        </w:trPr>
        <w:tc>
          <w:tcPr>
            <w:tcW w:w="3100" w:type="dxa"/>
            <w:tcBorders>
              <w:top w:val="nil"/>
              <w:left w:val="nil"/>
              <w:bottom w:val="nil"/>
              <w:right w:val="nil"/>
            </w:tcBorders>
            <w:shd w:val="clear" w:color="auto" w:fill="auto"/>
            <w:vAlign w:val="center"/>
            <w:hideMark/>
          </w:tcPr>
          <w:p w14:paraId="151A98DF" w14:textId="77777777" w:rsidR="00C450B0" w:rsidRDefault="00C450B0">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Группа </w:t>
            </w:r>
          </w:p>
        </w:tc>
        <w:tc>
          <w:tcPr>
            <w:tcW w:w="100" w:type="dxa"/>
            <w:tcBorders>
              <w:top w:val="nil"/>
              <w:left w:val="nil"/>
              <w:bottom w:val="nil"/>
              <w:right w:val="nil"/>
            </w:tcBorders>
            <w:shd w:val="clear" w:color="auto" w:fill="auto"/>
            <w:vAlign w:val="center"/>
            <w:hideMark/>
          </w:tcPr>
          <w:p w14:paraId="38675EE1" w14:textId="77777777" w:rsidR="00C450B0" w:rsidRDefault="00C450B0">
            <w:pPr>
              <w:rPr>
                <w:rFonts w:ascii="Circe Rounded DM" w:hAnsi="Circe Rounded DM" w:cs="Calibri"/>
                <w:b/>
                <w:bCs/>
                <w:color w:val="000000"/>
                <w:sz w:val="16"/>
                <w:szCs w:val="16"/>
              </w:rPr>
            </w:pPr>
          </w:p>
        </w:tc>
        <w:tc>
          <w:tcPr>
            <w:tcW w:w="800" w:type="dxa"/>
            <w:tcBorders>
              <w:top w:val="nil"/>
              <w:left w:val="nil"/>
              <w:bottom w:val="nil"/>
              <w:right w:val="nil"/>
            </w:tcBorders>
            <w:shd w:val="clear" w:color="auto" w:fill="auto"/>
            <w:vAlign w:val="center"/>
            <w:hideMark/>
          </w:tcPr>
          <w:p w14:paraId="70AFBC98"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12,690</w:t>
            </w:r>
          </w:p>
        </w:tc>
        <w:tc>
          <w:tcPr>
            <w:tcW w:w="100" w:type="dxa"/>
            <w:tcBorders>
              <w:top w:val="nil"/>
              <w:left w:val="nil"/>
              <w:bottom w:val="nil"/>
              <w:right w:val="nil"/>
            </w:tcBorders>
            <w:shd w:val="clear" w:color="auto" w:fill="auto"/>
            <w:vAlign w:val="center"/>
            <w:hideMark/>
          </w:tcPr>
          <w:p w14:paraId="20E311C6" w14:textId="77777777" w:rsidR="00C450B0" w:rsidRDefault="00C450B0">
            <w:pPr>
              <w:jc w:val="center"/>
              <w:rPr>
                <w:rFonts w:ascii="Circe Rounded DM" w:hAnsi="Circe Rounded DM" w:cs="Calibri"/>
                <w:b/>
                <w:bCs/>
                <w:color w:val="000000"/>
                <w:sz w:val="16"/>
                <w:szCs w:val="16"/>
              </w:rPr>
            </w:pPr>
          </w:p>
        </w:tc>
        <w:tc>
          <w:tcPr>
            <w:tcW w:w="800" w:type="dxa"/>
            <w:tcBorders>
              <w:top w:val="nil"/>
              <w:left w:val="nil"/>
              <w:bottom w:val="nil"/>
              <w:right w:val="nil"/>
            </w:tcBorders>
            <w:shd w:val="clear" w:color="auto" w:fill="auto"/>
            <w:vAlign w:val="center"/>
            <w:hideMark/>
          </w:tcPr>
          <w:p w14:paraId="422DAAD4"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11,822</w:t>
            </w:r>
          </w:p>
        </w:tc>
        <w:tc>
          <w:tcPr>
            <w:tcW w:w="100" w:type="dxa"/>
            <w:tcBorders>
              <w:top w:val="nil"/>
              <w:left w:val="nil"/>
              <w:bottom w:val="nil"/>
              <w:right w:val="nil"/>
            </w:tcBorders>
            <w:shd w:val="clear" w:color="auto" w:fill="auto"/>
            <w:vAlign w:val="center"/>
            <w:hideMark/>
          </w:tcPr>
          <w:p w14:paraId="6CFF4EF2" w14:textId="77777777" w:rsidR="00C450B0" w:rsidRDefault="00C450B0">
            <w:pPr>
              <w:jc w:val="center"/>
              <w:rPr>
                <w:rFonts w:ascii="Circe Rounded DM" w:hAnsi="Circe Rounded DM" w:cs="Calibri"/>
                <w:b/>
                <w:bCs/>
                <w:color w:val="000000"/>
                <w:sz w:val="16"/>
                <w:szCs w:val="16"/>
              </w:rPr>
            </w:pPr>
          </w:p>
        </w:tc>
        <w:tc>
          <w:tcPr>
            <w:tcW w:w="1040" w:type="dxa"/>
            <w:tcBorders>
              <w:top w:val="nil"/>
              <w:left w:val="nil"/>
              <w:bottom w:val="nil"/>
              <w:right w:val="nil"/>
            </w:tcBorders>
            <w:shd w:val="clear" w:color="auto" w:fill="auto"/>
            <w:vAlign w:val="center"/>
            <w:hideMark/>
          </w:tcPr>
          <w:p w14:paraId="19848224" w14:textId="77777777" w:rsidR="00C450B0" w:rsidRDefault="00C450B0">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7.3%</w:t>
            </w:r>
          </w:p>
        </w:tc>
        <w:tc>
          <w:tcPr>
            <w:tcW w:w="320" w:type="dxa"/>
            <w:tcBorders>
              <w:top w:val="nil"/>
              <w:left w:val="nil"/>
              <w:bottom w:val="nil"/>
              <w:right w:val="nil"/>
            </w:tcBorders>
            <w:shd w:val="clear" w:color="auto" w:fill="auto"/>
            <w:vAlign w:val="center"/>
            <w:hideMark/>
          </w:tcPr>
          <w:p w14:paraId="0B816C08" w14:textId="77777777" w:rsidR="00C450B0" w:rsidRDefault="00C450B0">
            <w:pPr>
              <w:jc w:val="center"/>
              <w:rPr>
                <w:rFonts w:ascii="Circe Rounded DM" w:hAnsi="Circe Rounded DM" w:cs="Calibri"/>
                <w:b/>
                <w:bCs/>
                <w:i/>
                <w:iCs/>
                <w:color w:val="000000"/>
                <w:sz w:val="16"/>
                <w:szCs w:val="16"/>
              </w:rPr>
            </w:pPr>
          </w:p>
        </w:tc>
        <w:tc>
          <w:tcPr>
            <w:tcW w:w="980" w:type="dxa"/>
            <w:tcBorders>
              <w:top w:val="nil"/>
              <w:left w:val="nil"/>
              <w:bottom w:val="nil"/>
              <w:right w:val="nil"/>
            </w:tcBorders>
            <w:shd w:val="clear" w:color="auto" w:fill="auto"/>
            <w:vAlign w:val="center"/>
            <w:hideMark/>
          </w:tcPr>
          <w:p w14:paraId="7F1A3749"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25,790</w:t>
            </w:r>
          </w:p>
        </w:tc>
        <w:tc>
          <w:tcPr>
            <w:tcW w:w="140" w:type="dxa"/>
            <w:tcBorders>
              <w:top w:val="nil"/>
              <w:left w:val="nil"/>
              <w:bottom w:val="nil"/>
              <w:right w:val="nil"/>
            </w:tcBorders>
            <w:shd w:val="clear" w:color="auto" w:fill="auto"/>
            <w:vAlign w:val="bottom"/>
            <w:hideMark/>
          </w:tcPr>
          <w:p w14:paraId="2BC7D731" w14:textId="77777777" w:rsidR="00C450B0" w:rsidRDefault="00C450B0">
            <w:pPr>
              <w:jc w:val="center"/>
              <w:rPr>
                <w:rFonts w:ascii="Circe Rounded DM" w:hAnsi="Circe Rounded DM" w:cs="Calibri"/>
                <w:b/>
                <w:bCs/>
                <w:color w:val="000000"/>
                <w:sz w:val="16"/>
                <w:szCs w:val="16"/>
              </w:rPr>
            </w:pPr>
          </w:p>
        </w:tc>
        <w:tc>
          <w:tcPr>
            <w:tcW w:w="980" w:type="dxa"/>
            <w:tcBorders>
              <w:top w:val="nil"/>
              <w:left w:val="nil"/>
              <w:bottom w:val="nil"/>
              <w:right w:val="nil"/>
            </w:tcBorders>
            <w:shd w:val="clear" w:color="auto" w:fill="auto"/>
            <w:vAlign w:val="center"/>
            <w:hideMark/>
          </w:tcPr>
          <w:p w14:paraId="2C974D64"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22,744</w:t>
            </w:r>
          </w:p>
        </w:tc>
        <w:tc>
          <w:tcPr>
            <w:tcW w:w="160" w:type="dxa"/>
            <w:tcBorders>
              <w:top w:val="nil"/>
              <w:left w:val="nil"/>
              <w:bottom w:val="nil"/>
              <w:right w:val="nil"/>
            </w:tcBorders>
            <w:shd w:val="clear" w:color="auto" w:fill="auto"/>
            <w:vAlign w:val="bottom"/>
            <w:hideMark/>
          </w:tcPr>
          <w:p w14:paraId="4380BFF5" w14:textId="77777777" w:rsidR="00C450B0" w:rsidRDefault="00C450B0">
            <w:pPr>
              <w:jc w:val="center"/>
              <w:rPr>
                <w:rFonts w:ascii="Circe Rounded DM" w:hAnsi="Circe Rounded DM" w:cs="Calibri"/>
                <w:b/>
                <w:bCs/>
                <w:color w:val="000000"/>
                <w:sz w:val="16"/>
                <w:szCs w:val="16"/>
              </w:rPr>
            </w:pPr>
          </w:p>
        </w:tc>
        <w:tc>
          <w:tcPr>
            <w:tcW w:w="900" w:type="dxa"/>
            <w:tcBorders>
              <w:top w:val="nil"/>
              <w:left w:val="nil"/>
              <w:bottom w:val="nil"/>
              <w:right w:val="nil"/>
            </w:tcBorders>
            <w:shd w:val="clear" w:color="auto" w:fill="auto"/>
            <w:vAlign w:val="center"/>
            <w:hideMark/>
          </w:tcPr>
          <w:p w14:paraId="3D50F08C" w14:textId="77777777" w:rsidR="00C450B0" w:rsidRDefault="00C450B0">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13.4%</w:t>
            </w:r>
          </w:p>
        </w:tc>
      </w:tr>
      <w:tr w:rsidR="00C450B0" w14:paraId="3A50FC8A" w14:textId="77777777" w:rsidTr="00C450B0">
        <w:trPr>
          <w:trHeight w:val="270"/>
        </w:trPr>
        <w:tc>
          <w:tcPr>
            <w:tcW w:w="3100" w:type="dxa"/>
            <w:tcBorders>
              <w:top w:val="nil"/>
              <w:left w:val="nil"/>
              <w:bottom w:val="nil"/>
              <w:right w:val="nil"/>
            </w:tcBorders>
            <w:shd w:val="clear" w:color="auto" w:fill="auto"/>
            <w:vAlign w:val="center"/>
            <w:hideMark/>
          </w:tcPr>
          <w:p w14:paraId="70784647" w14:textId="77777777" w:rsidR="00C450B0" w:rsidRDefault="00C450B0">
            <w:pPr>
              <w:rPr>
                <w:rFonts w:ascii="Circe Rounded DM" w:hAnsi="Circe Rounded DM" w:cs="Calibri"/>
                <w:color w:val="000000"/>
                <w:sz w:val="16"/>
                <w:szCs w:val="16"/>
              </w:rPr>
            </w:pPr>
            <w:r>
              <w:rPr>
                <w:rFonts w:ascii="Circe Rounded DM" w:hAnsi="Circe Rounded DM" w:cs="Calibri"/>
                <w:color w:val="000000"/>
                <w:sz w:val="16"/>
                <w:szCs w:val="16"/>
              </w:rPr>
              <w:t>Россия</w:t>
            </w:r>
          </w:p>
        </w:tc>
        <w:tc>
          <w:tcPr>
            <w:tcW w:w="100" w:type="dxa"/>
            <w:tcBorders>
              <w:top w:val="nil"/>
              <w:left w:val="nil"/>
              <w:bottom w:val="nil"/>
              <w:right w:val="nil"/>
            </w:tcBorders>
            <w:shd w:val="clear" w:color="auto" w:fill="auto"/>
            <w:vAlign w:val="center"/>
            <w:hideMark/>
          </w:tcPr>
          <w:p w14:paraId="512CF5E5" w14:textId="77777777" w:rsidR="00C450B0" w:rsidRDefault="00C450B0">
            <w:pPr>
              <w:rPr>
                <w:rFonts w:ascii="Circe Rounded DM" w:hAnsi="Circe Rounded DM" w:cs="Calibri"/>
                <w:color w:val="000000"/>
                <w:sz w:val="16"/>
                <w:szCs w:val="16"/>
              </w:rPr>
            </w:pPr>
          </w:p>
        </w:tc>
        <w:tc>
          <w:tcPr>
            <w:tcW w:w="800" w:type="dxa"/>
            <w:tcBorders>
              <w:top w:val="nil"/>
              <w:left w:val="nil"/>
              <w:bottom w:val="nil"/>
              <w:right w:val="nil"/>
            </w:tcBorders>
            <w:shd w:val="clear" w:color="000000" w:fill="FFFFFF"/>
            <w:vAlign w:val="center"/>
            <w:hideMark/>
          </w:tcPr>
          <w:p w14:paraId="44E245CE"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12,380</w:t>
            </w:r>
          </w:p>
        </w:tc>
        <w:tc>
          <w:tcPr>
            <w:tcW w:w="100" w:type="dxa"/>
            <w:tcBorders>
              <w:top w:val="nil"/>
              <w:left w:val="nil"/>
              <w:bottom w:val="nil"/>
              <w:right w:val="nil"/>
            </w:tcBorders>
            <w:shd w:val="clear" w:color="auto" w:fill="auto"/>
            <w:vAlign w:val="center"/>
            <w:hideMark/>
          </w:tcPr>
          <w:p w14:paraId="379CD417" w14:textId="77777777" w:rsidR="00C450B0" w:rsidRDefault="00C450B0">
            <w:pPr>
              <w:jc w:val="center"/>
              <w:rPr>
                <w:rFonts w:ascii="Circe Rounded DM" w:hAnsi="Circe Rounded DM" w:cs="Calibri"/>
                <w:color w:val="000000"/>
                <w:sz w:val="16"/>
                <w:szCs w:val="16"/>
              </w:rPr>
            </w:pPr>
          </w:p>
        </w:tc>
        <w:tc>
          <w:tcPr>
            <w:tcW w:w="800" w:type="dxa"/>
            <w:tcBorders>
              <w:top w:val="nil"/>
              <w:left w:val="nil"/>
              <w:bottom w:val="nil"/>
              <w:right w:val="nil"/>
            </w:tcBorders>
            <w:shd w:val="clear" w:color="auto" w:fill="auto"/>
            <w:vAlign w:val="center"/>
            <w:hideMark/>
          </w:tcPr>
          <w:p w14:paraId="1681518C"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11,663</w:t>
            </w:r>
          </w:p>
        </w:tc>
        <w:tc>
          <w:tcPr>
            <w:tcW w:w="100" w:type="dxa"/>
            <w:tcBorders>
              <w:top w:val="nil"/>
              <w:left w:val="nil"/>
              <w:bottom w:val="nil"/>
              <w:right w:val="nil"/>
            </w:tcBorders>
            <w:shd w:val="clear" w:color="auto" w:fill="auto"/>
            <w:vAlign w:val="center"/>
            <w:hideMark/>
          </w:tcPr>
          <w:p w14:paraId="7A221D81" w14:textId="77777777" w:rsidR="00C450B0" w:rsidRDefault="00C450B0">
            <w:pPr>
              <w:jc w:val="center"/>
              <w:rPr>
                <w:rFonts w:ascii="Circe Rounded DM" w:hAnsi="Circe Rounded DM" w:cs="Calibri"/>
                <w:color w:val="000000"/>
                <w:sz w:val="16"/>
                <w:szCs w:val="16"/>
              </w:rPr>
            </w:pPr>
          </w:p>
        </w:tc>
        <w:tc>
          <w:tcPr>
            <w:tcW w:w="1040" w:type="dxa"/>
            <w:tcBorders>
              <w:top w:val="nil"/>
              <w:left w:val="nil"/>
              <w:bottom w:val="nil"/>
              <w:right w:val="nil"/>
            </w:tcBorders>
            <w:shd w:val="clear" w:color="auto" w:fill="auto"/>
            <w:vAlign w:val="center"/>
            <w:hideMark/>
          </w:tcPr>
          <w:p w14:paraId="09D2E02B"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6.1%</w:t>
            </w:r>
          </w:p>
        </w:tc>
        <w:tc>
          <w:tcPr>
            <w:tcW w:w="320" w:type="dxa"/>
            <w:tcBorders>
              <w:top w:val="nil"/>
              <w:left w:val="nil"/>
              <w:bottom w:val="nil"/>
              <w:right w:val="nil"/>
            </w:tcBorders>
            <w:shd w:val="clear" w:color="auto" w:fill="auto"/>
            <w:vAlign w:val="center"/>
            <w:hideMark/>
          </w:tcPr>
          <w:p w14:paraId="79EE804C" w14:textId="77777777" w:rsidR="00C450B0" w:rsidRDefault="00C450B0">
            <w:pPr>
              <w:jc w:val="center"/>
              <w:rPr>
                <w:rFonts w:ascii="Circe Rounded DM" w:hAnsi="Circe Rounded DM" w:cs="Calibri"/>
                <w:i/>
                <w:iCs/>
                <w:color w:val="000000"/>
                <w:sz w:val="16"/>
                <w:szCs w:val="16"/>
              </w:rPr>
            </w:pPr>
          </w:p>
        </w:tc>
        <w:tc>
          <w:tcPr>
            <w:tcW w:w="980" w:type="dxa"/>
            <w:tcBorders>
              <w:top w:val="nil"/>
              <w:left w:val="nil"/>
              <w:bottom w:val="nil"/>
              <w:right w:val="nil"/>
            </w:tcBorders>
            <w:shd w:val="clear" w:color="000000" w:fill="FFFFFF"/>
            <w:vAlign w:val="center"/>
            <w:hideMark/>
          </w:tcPr>
          <w:p w14:paraId="4DBCEA08"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25,198</w:t>
            </w:r>
          </w:p>
        </w:tc>
        <w:tc>
          <w:tcPr>
            <w:tcW w:w="140" w:type="dxa"/>
            <w:tcBorders>
              <w:top w:val="nil"/>
              <w:left w:val="nil"/>
              <w:bottom w:val="nil"/>
              <w:right w:val="nil"/>
            </w:tcBorders>
            <w:shd w:val="clear" w:color="auto" w:fill="auto"/>
            <w:vAlign w:val="bottom"/>
            <w:hideMark/>
          </w:tcPr>
          <w:p w14:paraId="636B09A6" w14:textId="77777777" w:rsidR="00C450B0" w:rsidRDefault="00C450B0">
            <w:pPr>
              <w:jc w:val="center"/>
              <w:rPr>
                <w:rFonts w:ascii="Circe Rounded DM" w:hAnsi="Circe Rounded DM" w:cs="Calibri"/>
                <w:color w:val="000000"/>
                <w:sz w:val="16"/>
                <w:szCs w:val="16"/>
              </w:rPr>
            </w:pPr>
          </w:p>
        </w:tc>
        <w:tc>
          <w:tcPr>
            <w:tcW w:w="980" w:type="dxa"/>
            <w:tcBorders>
              <w:top w:val="nil"/>
              <w:left w:val="nil"/>
              <w:bottom w:val="nil"/>
              <w:right w:val="nil"/>
            </w:tcBorders>
            <w:shd w:val="clear" w:color="auto" w:fill="auto"/>
            <w:vAlign w:val="center"/>
            <w:hideMark/>
          </w:tcPr>
          <w:p w14:paraId="1C5E0FDB"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22,475</w:t>
            </w:r>
          </w:p>
        </w:tc>
        <w:tc>
          <w:tcPr>
            <w:tcW w:w="160" w:type="dxa"/>
            <w:tcBorders>
              <w:top w:val="nil"/>
              <w:left w:val="nil"/>
              <w:bottom w:val="nil"/>
              <w:right w:val="nil"/>
            </w:tcBorders>
            <w:shd w:val="clear" w:color="auto" w:fill="auto"/>
            <w:vAlign w:val="bottom"/>
            <w:hideMark/>
          </w:tcPr>
          <w:p w14:paraId="5F930346" w14:textId="77777777" w:rsidR="00C450B0" w:rsidRDefault="00C450B0">
            <w:pPr>
              <w:jc w:val="center"/>
              <w:rPr>
                <w:rFonts w:ascii="Circe Rounded DM" w:hAnsi="Circe Rounded DM" w:cs="Calibri"/>
                <w:color w:val="000000"/>
                <w:sz w:val="16"/>
                <w:szCs w:val="16"/>
              </w:rPr>
            </w:pPr>
          </w:p>
        </w:tc>
        <w:tc>
          <w:tcPr>
            <w:tcW w:w="900" w:type="dxa"/>
            <w:tcBorders>
              <w:top w:val="nil"/>
              <w:left w:val="nil"/>
              <w:bottom w:val="nil"/>
              <w:right w:val="nil"/>
            </w:tcBorders>
            <w:shd w:val="clear" w:color="auto" w:fill="auto"/>
            <w:vAlign w:val="center"/>
            <w:hideMark/>
          </w:tcPr>
          <w:p w14:paraId="25F16F8B"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12.1%</w:t>
            </w:r>
          </w:p>
        </w:tc>
      </w:tr>
      <w:tr w:rsidR="00C450B0" w14:paraId="4D55F713" w14:textId="77777777" w:rsidTr="00C450B0">
        <w:trPr>
          <w:trHeight w:val="270"/>
        </w:trPr>
        <w:tc>
          <w:tcPr>
            <w:tcW w:w="3100" w:type="dxa"/>
            <w:tcBorders>
              <w:top w:val="nil"/>
              <w:left w:val="nil"/>
              <w:bottom w:val="nil"/>
              <w:right w:val="nil"/>
            </w:tcBorders>
            <w:shd w:val="clear" w:color="auto" w:fill="auto"/>
            <w:vAlign w:val="center"/>
            <w:hideMark/>
          </w:tcPr>
          <w:p w14:paraId="4FF51A31" w14:textId="77777777" w:rsidR="00C450B0" w:rsidRDefault="00C450B0">
            <w:pPr>
              <w:rPr>
                <w:rFonts w:ascii="Circe Rounded DM" w:hAnsi="Circe Rounded DM" w:cs="Calibri"/>
                <w:color w:val="000000"/>
                <w:sz w:val="16"/>
                <w:szCs w:val="16"/>
              </w:rPr>
            </w:pPr>
            <w:r>
              <w:rPr>
                <w:rFonts w:ascii="Circe Rounded DM" w:hAnsi="Circe Rounded DM" w:cs="Calibri"/>
                <w:color w:val="000000"/>
                <w:sz w:val="16"/>
                <w:szCs w:val="16"/>
              </w:rPr>
              <w:t xml:space="preserve">Казахстан </w:t>
            </w:r>
          </w:p>
        </w:tc>
        <w:tc>
          <w:tcPr>
            <w:tcW w:w="100" w:type="dxa"/>
            <w:tcBorders>
              <w:top w:val="nil"/>
              <w:left w:val="nil"/>
              <w:bottom w:val="nil"/>
              <w:right w:val="nil"/>
            </w:tcBorders>
            <w:shd w:val="clear" w:color="auto" w:fill="auto"/>
            <w:vAlign w:val="center"/>
            <w:hideMark/>
          </w:tcPr>
          <w:p w14:paraId="08FA9E66" w14:textId="77777777" w:rsidR="00C450B0" w:rsidRDefault="00C450B0">
            <w:pPr>
              <w:rPr>
                <w:rFonts w:ascii="Circe Rounded DM" w:hAnsi="Circe Rounded DM" w:cs="Calibri"/>
                <w:color w:val="000000"/>
                <w:sz w:val="16"/>
                <w:szCs w:val="16"/>
              </w:rPr>
            </w:pPr>
          </w:p>
        </w:tc>
        <w:tc>
          <w:tcPr>
            <w:tcW w:w="800" w:type="dxa"/>
            <w:tcBorders>
              <w:top w:val="nil"/>
              <w:left w:val="nil"/>
              <w:bottom w:val="nil"/>
              <w:right w:val="nil"/>
            </w:tcBorders>
            <w:shd w:val="clear" w:color="000000" w:fill="FFFFFF"/>
            <w:vAlign w:val="center"/>
            <w:hideMark/>
          </w:tcPr>
          <w:p w14:paraId="119B654E"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249</w:t>
            </w:r>
          </w:p>
        </w:tc>
        <w:tc>
          <w:tcPr>
            <w:tcW w:w="100" w:type="dxa"/>
            <w:tcBorders>
              <w:top w:val="nil"/>
              <w:left w:val="nil"/>
              <w:bottom w:val="nil"/>
              <w:right w:val="nil"/>
            </w:tcBorders>
            <w:shd w:val="clear" w:color="auto" w:fill="auto"/>
            <w:vAlign w:val="center"/>
            <w:hideMark/>
          </w:tcPr>
          <w:p w14:paraId="118A284C" w14:textId="77777777" w:rsidR="00C450B0" w:rsidRDefault="00C450B0">
            <w:pPr>
              <w:jc w:val="center"/>
              <w:rPr>
                <w:rFonts w:ascii="Circe Rounded DM" w:hAnsi="Circe Rounded DM" w:cs="Calibri"/>
                <w:color w:val="000000"/>
                <w:sz w:val="16"/>
                <w:szCs w:val="16"/>
              </w:rPr>
            </w:pPr>
          </w:p>
        </w:tc>
        <w:tc>
          <w:tcPr>
            <w:tcW w:w="800" w:type="dxa"/>
            <w:tcBorders>
              <w:top w:val="nil"/>
              <w:left w:val="nil"/>
              <w:bottom w:val="nil"/>
              <w:right w:val="nil"/>
            </w:tcBorders>
            <w:shd w:val="clear" w:color="auto" w:fill="auto"/>
            <w:vAlign w:val="center"/>
            <w:hideMark/>
          </w:tcPr>
          <w:p w14:paraId="7C389F9B"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159</w:t>
            </w:r>
          </w:p>
        </w:tc>
        <w:tc>
          <w:tcPr>
            <w:tcW w:w="100" w:type="dxa"/>
            <w:tcBorders>
              <w:top w:val="nil"/>
              <w:left w:val="nil"/>
              <w:bottom w:val="nil"/>
              <w:right w:val="nil"/>
            </w:tcBorders>
            <w:shd w:val="clear" w:color="auto" w:fill="auto"/>
            <w:vAlign w:val="center"/>
            <w:hideMark/>
          </w:tcPr>
          <w:p w14:paraId="234FFFC3" w14:textId="77777777" w:rsidR="00C450B0" w:rsidRDefault="00C450B0">
            <w:pPr>
              <w:jc w:val="center"/>
              <w:rPr>
                <w:rFonts w:ascii="Circe Rounded DM" w:hAnsi="Circe Rounded DM" w:cs="Calibri"/>
                <w:color w:val="000000"/>
                <w:sz w:val="16"/>
                <w:szCs w:val="16"/>
              </w:rPr>
            </w:pPr>
          </w:p>
        </w:tc>
        <w:tc>
          <w:tcPr>
            <w:tcW w:w="1040" w:type="dxa"/>
            <w:tcBorders>
              <w:top w:val="nil"/>
              <w:left w:val="nil"/>
              <w:bottom w:val="nil"/>
              <w:right w:val="nil"/>
            </w:tcBorders>
            <w:shd w:val="clear" w:color="auto" w:fill="auto"/>
            <w:vAlign w:val="center"/>
            <w:hideMark/>
          </w:tcPr>
          <w:p w14:paraId="4F139875"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56.6%</w:t>
            </w:r>
          </w:p>
        </w:tc>
        <w:tc>
          <w:tcPr>
            <w:tcW w:w="320" w:type="dxa"/>
            <w:tcBorders>
              <w:top w:val="nil"/>
              <w:left w:val="nil"/>
              <w:bottom w:val="nil"/>
              <w:right w:val="nil"/>
            </w:tcBorders>
            <w:shd w:val="clear" w:color="auto" w:fill="auto"/>
            <w:vAlign w:val="center"/>
            <w:hideMark/>
          </w:tcPr>
          <w:p w14:paraId="3DCC9852" w14:textId="77777777" w:rsidR="00C450B0" w:rsidRDefault="00C450B0">
            <w:pPr>
              <w:jc w:val="center"/>
              <w:rPr>
                <w:rFonts w:ascii="Circe Rounded DM" w:hAnsi="Circe Rounded DM" w:cs="Calibri"/>
                <w:i/>
                <w:iCs/>
                <w:color w:val="000000"/>
                <w:sz w:val="16"/>
                <w:szCs w:val="16"/>
              </w:rPr>
            </w:pPr>
          </w:p>
        </w:tc>
        <w:tc>
          <w:tcPr>
            <w:tcW w:w="980" w:type="dxa"/>
            <w:tcBorders>
              <w:top w:val="nil"/>
              <w:left w:val="nil"/>
              <w:bottom w:val="nil"/>
              <w:right w:val="nil"/>
            </w:tcBorders>
            <w:shd w:val="clear" w:color="000000" w:fill="FFFFFF"/>
            <w:vAlign w:val="center"/>
            <w:hideMark/>
          </w:tcPr>
          <w:p w14:paraId="6CFC5721"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495</w:t>
            </w:r>
          </w:p>
        </w:tc>
        <w:tc>
          <w:tcPr>
            <w:tcW w:w="140" w:type="dxa"/>
            <w:tcBorders>
              <w:top w:val="nil"/>
              <w:left w:val="nil"/>
              <w:bottom w:val="nil"/>
              <w:right w:val="nil"/>
            </w:tcBorders>
            <w:shd w:val="clear" w:color="auto" w:fill="auto"/>
            <w:vAlign w:val="bottom"/>
            <w:hideMark/>
          </w:tcPr>
          <w:p w14:paraId="27A788EC" w14:textId="77777777" w:rsidR="00C450B0" w:rsidRDefault="00C450B0">
            <w:pPr>
              <w:jc w:val="center"/>
              <w:rPr>
                <w:rFonts w:ascii="Circe Rounded DM" w:hAnsi="Circe Rounded DM" w:cs="Calibri"/>
                <w:color w:val="000000"/>
                <w:sz w:val="16"/>
                <w:szCs w:val="16"/>
              </w:rPr>
            </w:pPr>
          </w:p>
        </w:tc>
        <w:tc>
          <w:tcPr>
            <w:tcW w:w="980" w:type="dxa"/>
            <w:tcBorders>
              <w:top w:val="nil"/>
              <w:left w:val="nil"/>
              <w:bottom w:val="nil"/>
              <w:right w:val="nil"/>
            </w:tcBorders>
            <w:shd w:val="clear" w:color="auto" w:fill="auto"/>
            <w:vAlign w:val="center"/>
            <w:hideMark/>
          </w:tcPr>
          <w:p w14:paraId="613C89FE"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269</w:t>
            </w:r>
          </w:p>
        </w:tc>
        <w:tc>
          <w:tcPr>
            <w:tcW w:w="160" w:type="dxa"/>
            <w:tcBorders>
              <w:top w:val="nil"/>
              <w:left w:val="nil"/>
              <w:bottom w:val="nil"/>
              <w:right w:val="nil"/>
            </w:tcBorders>
            <w:shd w:val="clear" w:color="auto" w:fill="auto"/>
            <w:vAlign w:val="bottom"/>
            <w:hideMark/>
          </w:tcPr>
          <w:p w14:paraId="6A86C151" w14:textId="77777777" w:rsidR="00C450B0" w:rsidRDefault="00C450B0">
            <w:pPr>
              <w:jc w:val="center"/>
              <w:rPr>
                <w:rFonts w:ascii="Circe Rounded DM" w:hAnsi="Circe Rounded DM" w:cs="Calibri"/>
                <w:color w:val="000000"/>
                <w:sz w:val="16"/>
                <w:szCs w:val="16"/>
              </w:rPr>
            </w:pPr>
          </w:p>
        </w:tc>
        <w:tc>
          <w:tcPr>
            <w:tcW w:w="900" w:type="dxa"/>
            <w:tcBorders>
              <w:top w:val="nil"/>
              <w:left w:val="nil"/>
              <w:bottom w:val="nil"/>
              <w:right w:val="nil"/>
            </w:tcBorders>
            <w:shd w:val="clear" w:color="auto" w:fill="auto"/>
            <w:vAlign w:val="center"/>
            <w:hideMark/>
          </w:tcPr>
          <w:p w14:paraId="4EB33DC8"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84.0%</w:t>
            </w:r>
          </w:p>
        </w:tc>
      </w:tr>
      <w:tr w:rsidR="00C450B0" w14:paraId="1AA13FBC" w14:textId="77777777" w:rsidTr="00C450B0">
        <w:trPr>
          <w:trHeight w:val="270"/>
        </w:trPr>
        <w:tc>
          <w:tcPr>
            <w:tcW w:w="3100" w:type="dxa"/>
            <w:tcBorders>
              <w:top w:val="nil"/>
              <w:left w:val="nil"/>
              <w:bottom w:val="single" w:sz="4" w:space="0" w:color="00C2FC"/>
              <w:right w:val="nil"/>
            </w:tcBorders>
            <w:shd w:val="clear" w:color="auto" w:fill="auto"/>
            <w:vAlign w:val="center"/>
            <w:hideMark/>
          </w:tcPr>
          <w:p w14:paraId="75F47070" w14:textId="77777777" w:rsidR="00C450B0" w:rsidRDefault="00C450B0">
            <w:pPr>
              <w:rPr>
                <w:rFonts w:ascii="Circe Rounded DM" w:hAnsi="Circe Rounded DM" w:cs="Calibri"/>
                <w:color w:val="000000"/>
                <w:sz w:val="16"/>
                <w:szCs w:val="16"/>
              </w:rPr>
            </w:pPr>
            <w:r>
              <w:rPr>
                <w:rFonts w:ascii="Circe Rounded DM" w:hAnsi="Circe Rounded DM" w:cs="Calibri"/>
                <w:color w:val="000000"/>
                <w:sz w:val="16"/>
                <w:szCs w:val="16"/>
              </w:rPr>
              <w:t>Беларусь</w:t>
            </w:r>
          </w:p>
        </w:tc>
        <w:tc>
          <w:tcPr>
            <w:tcW w:w="100" w:type="dxa"/>
            <w:tcBorders>
              <w:top w:val="nil"/>
              <w:left w:val="nil"/>
              <w:bottom w:val="nil"/>
              <w:right w:val="nil"/>
            </w:tcBorders>
            <w:shd w:val="clear" w:color="auto" w:fill="auto"/>
            <w:vAlign w:val="center"/>
            <w:hideMark/>
          </w:tcPr>
          <w:p w14:paraId="3D8A5F0A" w14:textId="77777777" w:rsidR="00C450B0" w:rsidRDefault="00C450B0">
            <w:pPr>
              <w:rPr>
                <w:rFonts w:ascii="Circe Rounded DM" w:hAnsi="Circe Rounded DM" w:cs="Calibri"/>
                <w:color w:val="000000"/>
                <w:sz w:val="16"/>
                <w:szCs w:val="16"/>
              </w:rPr>
            </w:pPr>
          </w:p>
        </w:tc>
        <w:tc>
          <w:tcPr>
            <w:tcW w:w="800" w:type="dxa"/>
            <w:tcBorders>
              <w:top w:val="nil"/>
              <w:left w:val="nil"/>
              <w:bottom w:val="single" w:sz="4" w:space="0" w:color="00C2FC"/>
              <w:right w:val="nil"/>
            </w:tcBorders>
            <w:shd w:val="clear" w:color="000000" w:fill="FFFFFF"/>
            <w:vAlign w:val="center"/>
            <w:hideMark/>
          </w:tcPr>
          <w:p w14:paraId="006CE145"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61</w:t>
            </w:r>
          </w:p>
        </w:tc>
        <w:tc>
          <w:tcPr>
            <w:tcW w:w="100" w:type="dxa"/>
            <w:tcBorders>
              <w:top w:val="nil"/>
              <w:left w:val="nil"/>
              <w:bottom w:val="nil"/>
              <w:right w:val="nil"/>
            </w:tcBorders>
            <w:shd w:val="clear" w:color="auto" w:fill="auto"/>
            <w:vAlign w:val="center"/>
            <w:hideMark/>
          </w:tcPr>
          <w:p w14:paraId="6C0AD75A" w14:textId="77777777" w:rsidR="00C450B0" w:rsidRDefault="00C450B0">
            <w:pPr>
              <w:jc w:val="center"/>
              <w:rPr>
                <w:rFonts w:ascii="Circe Rounded DM" w:hAnsi="Circe Rounded DM" w:cs="Calibri"/>
                <w:color w:val="000000"/>
                <w:sz w:val="16"/>
                <w:szCs w:val="16"/>
              </w:rPr>
            </w:pPr>
          </w:p>
        </w:tc>
        <w:tc>
          <w:tcPr>
            <w:tcW w:w="800" w:type="dxa"/>
            <w:tcBorders>
              <w:top w:val="nil"/>
              <w:left w:val="nil"/>
              <w:bottom w:val="single" w:sz="4" w:space="0" w:color="00C2FC"/>
              <w:right w:val="nil"/>
            </w:tcBorders>
            <w:shd w:val="clear" w:color="auto" w:fill="auto"/>
            <w:vAlign w:val="center"/>
            <w:hideMark/>
          </w:tcPr>
          <w:p w14:paraId="76F475E1"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w:t>
            </w:r>
          </w:p>
        </w:tc>
        <w:tc>
          <w:tcPr>
            <w:tcW w:w="100" w:type="dxa"/>
            <w:tcBorders>
              <w:top w:val="nil"/>
              <w:left w:val="nil"/>
              <w:bottom w:val="nil"/>
              <w:right w:val="nil"/>
            </w:tcBorders>
            <w:shd w:val="clear" w:color="auto" w:fill="auto"/>
            <w:vAlign w:val="center"/>
            <w:hideMark/>
          </w:tcPr>
          <w:p w14:paraId="1B5B2A8F" w14:textId="77777777" w:rsidR="00C450B0" w:rsidRDefault="00C450B0">
            <w:pPr>
              <w:jc w:val="center"/>
              <w:rPr>
                <w:rFonts w:ascii="Circe Rounded DM" w:hAnsi="Circe Rounded DM" w:cs="Calibri"/>
                <w:color w:val="000000"/>
                <w:sz w:val="16"/>
                <w:szCs w:val="16"/>
              </w:rPr>
            </w:pPr>
          </w:p>
        </w:tc>
        <w:tc>
          <w:tcPr>
            <w:tcW w:w="1040" w:type="dxa"/>
            <w:tcBorders>
              <w:top w:val="nil"/>
              <w:left w:val="nil"/>
              <w:bottom w:val="single" w:sz="4" w:space="0" w:color="00C2FC"/>
              <w:right w:val="nil"/>
            </w:tcBorders>
            <w:shd w:val="clear" w:color="auto" w:fill="auto"/>
            <w:vAlign w:val="center"/>
            <w:hideMark/>
          </w:tcPr>
          <w:p w14:paraId="137C6022"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w:t>
            </w:r>
          </w:p>
        </w:tc>
        <w:tc>
          <w:tcPr>
            <w:tcW w:w="320" w:type="dxa"/>
            <w:tcBorders>
              <w:top w:val="nil"/>
              <w:left w:val="nil"/>
              <w:bottom w:val="nil"/>
              <w:right w:val="nil"/>
            </w:tcBorders>
            <w:shd w:val="clear" w:color="auto" w:fill="auto"/>
            <w:vAlign w:val="center"/>
            <w:hideMark/>
          </w:tcPr>
          <w:p w14:paraId="2580A3F6" w14:textId="77777777" w:rsidR="00C450B0" w:rsidRDefault="00C450B0">
            <w:pPr>
              <w:jc w:val="center"/>
              <w:rPr>
                <w:rFonts w:ascii="Circe Rounded DM" w:hAnsi="Circe Rounded DM" w:cs="Calibri"/>
                <w:i/>
                <w:iCs/>
                <w:color w:val="000000"/>
                <w:sz w:val="16"/>
                <w:szCs w:val="16"/>
              </w:rPr>
            </w:pPr>
          </w:p>
        </w:tc>
        <w:tc>
          <w:tcPr>
            <w:tcW w:w="980" w:type="dxa"/>
            <w:tcBorders>
              <w:top w:val="nil"/>
              <w:left w:val="nil"/>
              <w:bottom w:val="single" w:sz="4" w:space="0" w:color="00C2FC"/>
              <w:right w:val="nil"/>
            </w:tcBorders>
            <w:shd w:val="clear" w:color="000000" w:fill="FFFFFF"/>
            <w:vAlign w:val="center"/>
            <w:hideMark/>
          </w:tcPr>
          <w:p w14:paraId="531EE344"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97</w:t>
            </w:r>
          </w:p>
        </w:tc>
        <w:tc>
          <w:tcPr>
            <w:tcW w:w="140" w:type="dxa"/>
            <w:tcBorders>
              <w:top w:val="nil"/>
              <w:left w:val="nil"/>
              <w:bottom w:val="nil"/>
              <w:right w:val="nil"/>
            </w:tcBorders>
            <w:shd w:val="clear" w:color="auto" w:fill="auto"/>
            <w:vAlign w:val="center"/>
            <w:hideMark/>
          </w:tcPr>
          <w:p w14:paraId="63018BCE" w14:textId="77777777" w:rsidR="00C450B0" w:rsidRDefault="00C450B0">
            <w:pPr>
              <w:jc w:val="center"/>
              <w:rPr>
                <w:rFonts w:ascii="Circe Rounded DM" w:hAnsi="Circe Rounded DM" w:cs="Calibri"/>
                <w:color w:val="000000"/>
                <w:sz w:val="16"/>
                <w:szCs w:val="16"/>
              </w:rPr>
            </w:pPr>
          </w:p>
        </w:tc>
        <w:tc>
          <w:tcPr>
            <w:tcW w:w="980" w:type="dxa"/>
            <w:tcBorders>
              <w:top w:val="nil"/>
              <w:left w:val="nil"/>
              <w:bottom w:val="single" w:sz="4" w:space="0" w:color="00C2FC"/>
              <w:right w:val="nil"/>
            </w:tcBorders>
            <w:shd w:val="clear" w:color="auto" w:fill="auto"/>
            <w:vAlign w:val="center"/>
            <w:hideMark/>
          </w:tcPr>
          <w:p w14:paraId="4D5D5173"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w:t>
            </w:r>
          </w:p>
        </w:tc>
        <w:tc>
          <w:tcPr>
            <w:tcW w:w="160" w:type="dxa"/>
            <w:tcBorders>
              <w:top w:val="nil"/>
              <w:left w:val="nil"/>
              <w:bottom w:val="nil"/>
              <w:right w:val="nil"/>
            </w:tcBorders>
            <w:shd w:val="clear" w:color="auto" w:fill="auto"/>
            <w:vAlign w:val="bottom"/>
            <w:hideMark/>
          </w:tcPr>
          <w:p w14:paraId="100A8D09" w14:textId="77777777" w:rsidR="00C450B0" w:rsidRDefault="00C450B0">
            <w:pPr>
              <w:jc w:val="center"/>
              <w:rPr>
                <w:rFonts w:ascii="Circe Rounded DM" w:hAnsi="Circe Rounded DM" w:cs="Calibri"/>
                <w:color w:val="000000"/>
                <w:sz w:val="16"/>
                <w:szCs w:val="16"/>
              </w:rPr>
            </w:pPr>
          </w:p>
        </w:tc>
        <w:tc>
          <w:tcPr>
            <w:tcW w:w="900" w:type="dxa"/>
            <w:tcBorders>
              <w:top w:val="nil"/>
              <w:left w:val="nil"/>
              <w:bottom w:val="single" w:sz="4" w:space="0" w:color="00C2FC"/>
              <w:right w:val="nil"/>
            </w:tcBorders>
            <w:shd w:val="clear" w:color="auto" w:fill="auto"/>
            <w:vAlign w:val="center"/>
            <w:hideMark/>
          </w:tcPr>
          <w:p w14:paraId="7FD14717"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w:t>
            </w:r>
          </w:p>
        </w:tc>
      </w:tr>
      <w:tr w:rsidR="00C450B0" w14:paraId="4B9CCAF5" w14:textId="77777777" w:rsidTr="00C450B0">
        <w:trPr>
          <w:trHeight w:val="216"/>
        </w:trPr>
        <w:tc>
          <w:tcPr>
            <w:tcW w:w="3100" w:type="dxa"/>
            <w:tcBorders>
              <w:top w:val="nil"/>
              <w:left w:val="nil"/>
              <w:bottom w:val="nil"/>
              <w:right w:val="nil"/>
            </w:tcBorders>
            <w:shd w:val="clear" w:color="auto" w:fill="auto"/>
            <w:vAlign w:val="center"/>
            <w:hideMark/>
          </w:tcPr>
          <w:p w14:paraId="3716C4DF" w14:textId="77777777" w:rsidR="00C450B0" w:rsidRDefault="00C450B0">
            <w:pPr>
              <w:jc w:val="center"/>
              <w:rPr>
                <w:rFonts w:ascii="Circe Rounded DM" w:hAnsi="Circe Rounded DM" w:cs="Calibri"/>
                <w:i/>
                <w:iCs/>
                <w:color w:val="000000"/>
                <w:sz w:val="16"/>
                <w:szCs w:val="16"/>
              </w:rPr>
            </w:pPr>
          </w:p>
        </w:tc>
        <w:tc>
          <w:tcPr>
            <w:tcW w:w="100" w:type="dxa"/>
            <w:tcBorders>
              <w:top w:val="nil"/>
              <w:left w:val="nil"/>
              <w:bottom w:val="nil"/>
              <w:right w:val="nil"/>
            </w:tcBorders>
            <w:shd w:val="clear" w:color="auto" w:fill="auto"/>
            <w:vAlign w:val="center"/>
            <w:hideMark/>
          </w:tcPr>
          <w:p w14:paraId="7F8B73FA" w14:textId="77777777" w:rsidR="00C450B0" w:rsidRDefault="00C450B0">
            <w:pPr>
              <w:rPr>
                <w:sz w:val="20"/>
                <w:szCs w:val="20"/>
              </w:rPr>
            </w:pPr>
          </w:p>
        </w:tc>
        <w:tc>
          <w:tcPr>
            <w:tcW w:w="800" w:type="dxa"/>
            <w:tcBorders>
              <w:top w:val="nil"/>
              <w:left w:val="nil"/>
              <w:bottom w:val="nil"/>
              <w:right w:val="nil"/>
            </w:tcBorders>
            <w:shd w:val="clear" w:color="auto" w:fill="auto"/>
            <w:vAlign w:val="center"/>
            <w:hideMark/>
          </w:tcPr>
          <w:p w14:paraId="23ED3D46" w14:textId="77777777" w:rsidR="00C450B0" w:rsidRDefault="00C450B0">
            <w:pPr>
              <w:rPr>
                <w:sz w:val="20"/>
                <w:szCs w:val="20"/>
              </w:rPr>
            </w:pPr>
          </w:p>
        </w:tc>
        <w:tc>
          <w:tcPr>
            <w:tcW w:w="100" w:type="dxa"/>
            <w:tcBorders>
              <w:top w:val="nil"/>
              <w:left w:val="nil"/>
              <w:bottom w:val="nil"/>
              <w:right w:val="nil"/>
            </w:tcBorders>
            <w:shd w:val="clear" w:color="auto" w:fill="auto"/>
            <w:vAlign w:val="center"/>
            <w:hideMark/>
          </w:tcPr>
          <w:p w14:paraId="5F547F38" w14:textId="77777777" w:rsidR="00C450B0" w:rsidRDefault="00C450B0">
            <w:pPr>
              <w:jc w:val="center"/>
              <w:rPr>
                <w:sz w:val="20"/>
                <w:szCs w:val="20"/>
              </w:rPr>
            </w:pPr>
          </w:p>
        </w:tc>
        <w:tc>
          <w:tcPr>
            <w:tcW w:w="800" w:type="dxa"/>
            <w:tcBorders>
              <w:top w:val="nil"/>
              <w:left w:val="nil"/>
              <w:bottom w:val="nil"/>
              <w:right w:val="nil"/>
            </w:tcBorders>
            <w:shd w:val="clear" w:color="auto" w:fill="auto"/>
            <w:vAlign w:val="center"/>
            <w:hideMark/>
          </w:tcPr>
          <w:p w14:paraId="47A16A8C" w14:textId="77777777" w:rsidR="00C450B0" w:rsidRDefault="00C450B0">
            <w:pPr>
              <w:jc w:val="center"/>
              <w:rPr>
                <w:sz w:val="20"/>
                <w:szCs w:val="20"/>
              </w:rPr>
            </w:pPr>
          </w:p>
        </w:tc>
        <w:tc>
          <w:tcPr>
            <w:tcW w:w="100" w:type="dxa"/>
            <w:tcBorders>
              <w:top w:val="nil"/>
              <w:left w:val="nil"/>
              <w:bottom w:val="nil"/>
              <w:right w:val="nil"/>
            </w:tcBorders>
            <w:shd w:val="clear" w:color="auto" w:fill="auto"/>
            <w:vAlign w:val="center"/>
            <w:hideMark/>
          </w:tcPr>
          <w:p w14:paraId="16816995" w14:textId="77777777" w:rsidR="00C450B0" w:rsidRDefault="00C450B0">
            <w:pPr>
              <w:jc w:val="center"/>
              <w:rPr>
                <w:sz w:val="20"/>
                <w:szCs w:val="20"/>
              </w:rPr>
            </w:pPr>
          </w:p>
        </w:tc>
        <w:tc>
          <w:tcPr>
            <w:tcW w:w="1040" w:type="dxa"/>
            <w:tcBorders>
              <w:top w:val="nil"/>
              <w:left w:val="nil"/>
              <w:bottom w:val="nil"/>
              <w:right w:val="nil"/>
            </w:tcBorders>
            <w:shd w:val="clear" w:color="auto" w:fill="auto"/>
            <w:vAlign w:val="center"/>
            <w:hideMark/>
          </w:tcPr>
          <w:p w14:paraId="7DBC421B" w14:textId="77777777" w:rsidR="00C450B0" w:rsidRDefault="00C450B0">
            <w:pPr>
              <w:jc w:val="center"/>
              <w:rPr>
                <w:sz w:val="20"/>
                <w:szCs w:val="20"/>
              </w:rPr>
            </w:pPr>
          </w:p>
        </w:tc>
        <w:tc>
          <w:tcPr>
            <w:tcW w:w="320" w:type="dxa"/>
            <w:tcBorders>
              <w:top w:val="nil"/>
              <w:left w:val="nil"/>
              <w:bottom w:val="nil"/>
              <w:right w:val="nil"/>
            </w:tcBorders>
            <w:shd w:val="clear" w:color="auto" w:fill="auto"/>
            <w:vAlign w:val="center"/>
            <w:hideMark/>
          </w:tcPr>
          <w:p w14:paraId="3A4102DD" w14:textId="77777777" w:rsidR="00C450B0" w:rsidRDefault="00C450B0">
            <w:pPr>
              <w:jc w:val="center"/>
              <w:rPr>
                <w:sz w:val="20"/>
                <w:szCs w:val="20"/>
              </w:rPr>
            </w:pPr>
          </w:p>
        </w:tc>
        <w:tc>
          <w:tcPr>
            <w:tcW w:w="980" w:type="dxa"/>
            <w:tcBorders>
              <w:top w:val="nil"/>
              <w:left w:val="nil"/>
              <w:bottom w:val="nil"/>
              <w:right w:val="nil"/>
            </w:tcBorders>
            <w:shd w:val="clear" w:color="auto" w:fill="auto"/>
            <w:vAlign w:val="bottom"/>
            <w:hideMark/>
          </w:tcPr>
          <w:p w14:paraId="6B17B844" w14:textId="77777777" w:rsidR="00C450B0" w:rsidRDefault="00C450B0">
            <w:pPr>
              <w:jc w:val="center"/>
              <w:rPr>
                <w:sz w:val="20"/>
                <w:szCs w:val="20"/>
              </w:rPr>
            </w:pPr>
          </w:p>
        </w:tc>
        <w:tc>
          <w:tcPr>
            <w:tcW w:w="140" w:type="dxa"/>
            <w:tcBorders>
              <w:top w:val="nil"/>
              <w:left w:val="nil"/>
              <w:bottom w:val="nil"/>
              <w:right w:val="nil"/>
            </w:tcBorders>
            <w:shd w:val="clear" w:color="auto" w:fill="auto"/>
            <w:vAlign w:val="bottom"/>
            <w:hideMark/>
          </w:tcPr>
          <w:p w14:paraId="0804FCB2" w14:textId="77777777" w:rsidR="00C450B0" w:rsidRDefault="00C450B0">
            <w:pPr>
              <w:rPr>
                <w:sz w:val="20"/>
                <w:szCs w:val="20"/>
              </w:rPr>
            </w:pPr>
          </w:p>
        </w:tc>
        <w:tc>
          <w:tcPr>
            <w:tcW w:w="980" w:type="dxa"/>
            <w:tcBorders>
              <w:top w:val="nil"/>
              <w:left w:val="nil"/>
              <w:bottom w:val="nil"/>
              <w:right w:val="nil"/>
            </w:tcBorders>
            <w:shd w:val="clear" w:color="auto" w:fill="auto"/>
            <w:vAlign w:val="bottom"/>
            <w:hideMark/>
          </w:tcPr>
          <w:p w14:paraId="425EF309" w14:textId="77777777" w:rsidR="00C450B0" w:rsidRDefault="00C450B0">
            <w:pPr>
              <w:rPr>
                <w:sz w:val="20"/>
                <w:szCs w:val="20"/>
              </w:rPr>
            </w:pPr>
          </w:p>
        </w:tc>
        <w:tc>
          <w:tcPr>
            <w:tcW w:w="160" w:type="dxa"/>
            <w:tcBorders>
              <w:top w:val="nil"/>
              <w:left w:val="nil"/>
              <w:bottom w:val="nil"/>
              <w:right w:val="nil"/>
            </w:tcBorders>
            <w:shd w:val="clear" w:color="auto" w:fill="auto"/>
            <w:vAlign w:val="bottom"/>
            <w:hideMark/>
          </w:tcPr>
          <w:p w14:paraId="4F9E66DA" w14:textId="77777777" w:rsidR="00C450B0" w:rsidRDefault="00C450B0">
            <w:pPr>
              <w:rPr>
                <w:sz w:val="20"/>
                <w:szCs w:val="20"/>
              </w:rPr>
            </w:pPr>
          </w:p>
        </w:tc>
        <w:tc>
          <w:tcPr>
            <w:tcW w:w="900" w:type="dxa"/>
            <w:tcBorders>
              <w:top w:val="nil"/>
              <w:left w:val="nil"/>
              <w:bottom w:val="nil"/>
              <w:right w:val="nil"/>
            </w:tcBorders>
            <w:shd w:val="clear" w:color="auto" w:fill="auto"/>
            <w:vAlign w:val="bottom"/>
            <w:hideMark/>
          </w:tcPr>
          <w:p w14:paraId="0ADC9716" w14:textId="77777777" w:rsidR="00C450B0" w:rsidRDefault="00C450B0">
            <w:pPr>
              <w:rPr>
                <w:sz w:val="20"/>
                <w:szCs w:val="20"/>
              </w:rPr>
            </w:pPr>
          </w:p>
        </w:tc>
      </w:tr>
      <w:tr w:rsidR="00C450B0" w14:paraId="25B37673" w14:textId="77777777" w:rsidTr="00C450B0">
        <w:trPr>
          <w:trHeight w:val="432"/>
        </w:trPr>
        <w:tc>
          <w:tcPr>
            <w:tcW w:w="3100" w:type="dxa"/>
            <w:tcBorders>
              <w:top w:val="single" w:sz="4" w:space="0" w:color="00C2FC"/>
              <w:left w:val="nil"/>
              <w:bottom w:val="single" w:sz="4" w:space="0" w:color="00C2FC"/>
              <w:right w:val="nil"/>
            </w:tcBorders>
            <w:shd w:val="clear" w:color="auto" w:fill="auto"/>
            <w:vAlign w:val="center"/>
            <w:hideMark/>
          </w:tcPr>
          <w:p w14:paraId="5922FA09" w14:textId="77777777" w:rsidR="00C450B0" w:rsidRDefault="00C450B0">
            <w:pPr>
              <w:rPr>
                <w:rFonts w:ascii="Circe Rounded DM" w:hAnsi="Circe Rounded DM" w:cs="Calibri"/>
                <w:b/>
                <w:bCs/>
                <w:color w:val="0073E5"/>
                <w:sz w:val="16"/>
                <w:szCs w:val="16"/>
              </w:rPr>
            </w:pPr>
            <w:r>
              <w:rPr>
                <w:rFonts w:ascii="Circe Rounded DM" w:hAnsi="Circe Rounded DM" w:cs="Calibri"/>
                <w:b/>
                <w:bCs/>
                <w:color w:val="0073E5"/>
                <w:sz w:val="16"/>
                <w:szCs w:val="16"/>
              </w:rPr>
              <w:t>Доля онлайн-продаж</w:t>
            </w:r>
          </w:p>
        </w:tc>
        <w:tc>
          <w:tcPr>
            <w:tcW w:w="100" w:type="dxa"/>
            <w:tcBorders>
              <w:top w:val="nil"/>
              <w:left w:val="nil"/>
              <w:bottom w:val="nil"/>
              <w:right w:val="nil"/>
            </w:tcBorders>
            <w:shd w:val="clear" w:color="auto" w:fill="auto"/>
            <w:vAlign w:val="center"/>
            <w:hideMark/>
          </w:tcPr>
          <w:p w14:paraId="2DDF0DBA" w14:textId="77777777" w:rsidR="00C450B0" w:rsidRDefault="00C450B0">
            <w:pPr>
              <w:rPr>
                <w:rFonts w:ascii="Circe Rounded DM" w:hAnsi="Circe Rounded DM" w:cs="Calibri"/>
                <w:b/>
                <w:bCs/>
                <w:color w:val="0073E5"/>
                <w:sz w:val="16"/>
                <w:szCs w:val="16"/>
              </w:rPr>
            </w:pPr>
          </w:p>
        </w:tc>
        <w:tc>
          <w:tcPr>
            <w:tcW w:w="800" w:type="dxa"/>
            <w:tcBorders>
              <w:top w:val="single" w:sz="4" w:space="0" w:color="00C2FC"/>
              <w:left w:val="nil"/>
              <w:bottom w:val="single" w:sz="4" w:space="0" w:color="00C2FC"/>
              <w:right w:val="nil"/>
            </w:tcBorders>
            <w:shd w:val="clear" w:color="auto" w:fill="auto"/>
            <w:vAlign w:val="center"/>
            <w:hideMark/>
          </w:tcPr>
          <w:p w14:paraId="611E65F8"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2022</w:t>
            </w:r>
          </w:p>
        </w:tc>
        <w:tc>
          <w:tcPr>
            <w:tcW w:w="100" w:type="dxa"/>
            <w:tcBorders>
              <w:top w:val="nil"/>
              <w:left w:val="nil"/>
              <w:bottom w:val="nil"/>
              <w:right w:val="nil"/>
            </w:tcBorders>
            <w:shd w:val="clear" w:color="auto" w:fill="auto"/>
            <w:vAlign w:val="center"/>
            <w:hideMark/>
          </w:tcPr>
          <w:p w14:paraId="663ACD48" w14:textId="77777777" w:rsidR="00C450B0" w:rsidRDefault="00C450B0">
            <w:pPr>
              <w:jc w:val="center"/>
              <w:rPr>
                <w:rFonts w:ascii="Circe Rounded DM" w:hAnsi="Circe Rounded DM" w:cs="Calibri"/>
                <w:b/>
                <w:bCs/>
                <w:color w:val="000000"/>
                <w:sz w:val="16"/>
                <w:szCs w:val="16"/>
              </w:rPr>
            </w:pPr>
          </w:p>
        </w:tc>
        <w:tc>
          <w:tcPr>
            <w:tcW w:w="800" w:type="dxa"/>
            <w:tcBorders>
              <w:top w:val="single" w:sz="4" w:space="0" w:color="00C2FC"/>
              <w:left w:val="nil"/>
              <w:bottom w:val="single" w:sz="4" w:space="0" w:color="00C2FC"/>
              <w:right w:val="nil"/>
            </w:tcBorders>
            <w:shd w:val="clear" w:color="auto" w:fill="auto"/>
            <w:vAlign w:val="center"/>
            <w:hideMark/>
          </w:tcPr>
          <w:p w14:paraId="78E23C76"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2021</w:t>
            </w:r>
          </w:p>
        </w:tc>
        <w:tc>
          <w:tcPr>
            <w:tcW w:w="100" w:type="dxa"/>
            <w:tcBorders>
              <w:top w:val="nil"/>
              <w:left w:val="nil"/>
              <w:bottom w:val="nil"/>
              <w:right w:val="nil"/>
            </w:tcBorders>
            <w:shd w:val="clear" w:color="auto" w:fill="auto"/>
            <w:vAlign w:val="center"/>
            <w:hideMark/>
          </w:tcPr>
          <w:p w14:paraId="1A367DFF" w14:textId="77777777" w:rsidR="00C450B0" w:rsidRDefault="00C450B0">
            <w:pPr>
              <w:jc w:val="center"/>
              <w:rPr>
                <w:rFonts w:ascii="Circe Rounded DM" w:hAnsi="Circe Rounded DM" w:cs="Calibri"/>
                <w:b/>
                <w:bCs/>
                <w:color w:val="000000"/>
                <w:sz w:val="16"/>
                <w:szCs w:val="16"/>
              </w:rPr>
            </w:pPr>
          </w:p>
        </w:tc>
        <w:tc>
          <w:tcPr>
            <w:tcW w:w="1040" w:type="dxa"/>
            <w:tcBorders>
              <w:top w:val="single" w:sz="4" w:space="0" w:color="00C2FC"/>
              <w:left w:val="nil"/>
              <w:bottom w:val="single" w:sz="4" w:space="0" w:color="00C2FC"/>
              <w:right w:val="nil"/>
            </w:tcBorders>
            <w:shd w:val="clear" w:color="auto" w:fill="auto"/>
            <w:vAlign w:val="center"/>
            <w:hideMark/>
          </w:tcPr>
          <w:p w14:paraId="378C4E51"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20" w:type="dxa"/>
            <w:tcBorders>
              <w:top w:val="nil"/>
              <w:left w:val="nil"/>
              <w:bottom w:val="nil"/>
              <w:right w:val="nil"/>
            </w:tcBorders>
            <w:shd w:val="clear" w:color="auto" w:fill="auto"/>
            <w:vAlign w:val="center"/>
            <w:hideMark/>
          </w:tcPr>
          <w:p w14:paraId="1CA5597D" w14:textId="77777777" w:rsidR="00C450B0" w:rsidRDefault="00C450B0">
            <w:pPr>
              <w:jc w:val="center"/>
              <w:rPr>
                <w:rFonts w:ascii="Circe Rounded DM" w:hAnsi="Circe Rounded DM" w:cs="Calibri"/>
                <w:b/>
                <w:bCs/>
                <w:color w:val="000000"/>
                <w:sz w:val="16"/>
                <w:szCs w:val="16"/>
              </w:rPr>
            </w:pPr>
          </w:p>
        </w:tc>
        <w:tc>
          <w:tcPr>
            <w:tcW w:w="980" w:type="dxa"/>
            <w:tcBorders>
              <w:top w:val="single" w:sz="4" w:space="0" w:color="00C2FC"/>
              <w:left w:val="nil"/>
              <w:bottom w:val="single" w:sz="4" w:space="0" w:color="00C2FC"/>
              <w:right w:val="nil"/>
            </w:tcBorders>
            <w:shd w:val="clear" w:color="auto" w:fill="auto"/>
            <w:vAlign w:val="center"/>
            <w:hideMark/>
          </w:tcPr>
          <w:p w14:paraId="0E66BEA5"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2022</w:t>
            </w:r>
          </w:p>
        </w:tc>
        <w:tc>
          <w:tcPr>
            <w:tcW w:w="140" w:type="dxa"/>
            <w:tcBorders>
              <w:top w:val="nil"/>
              <w:left w:val="nil"/>
              <w:bottom w:val="nil"/>
              <w:right w:val="nil"/>
            </w:tcBorders>
            <w:shd w:val="clear" w:color="auto" w:fill="auto"/>
            <w:vAlign w:val="bottom"/>
            <w:hideMark/>
          </w:tcPr>
          <w:p w14:paraId="16AC7631" w14:textId="77777777" w:rsidR="00C450B0" w:rsidRDefault="00C450B0">
            <w:pPr>
              <w:jc w:val="center"/>
              <w:rPr>
                <w:rFonts w:ascii="Circe Rounded DM" w:hAnsi="Circe Rounded DM" w:cs="Calibri"/>
                <w:b/>
                <w:bCs/>
                <w:color w:val="000000"/>
                <w:sz w:val="16"/>
                <w:szCs w:val="16"/>
              </w:rPr>
            </w:pPr>
          </w:p>
        </w:tc>
        <w:tc>
          <w:tcPr>
            <w:tcW w:w="980" w:type="dxa"/>
            <w:tcBorders>
              <w:top w:val="single" w:sz="4" w:space="0" w:color="00C2FC"/>
              <w:left w:val="nil"/>
              <w:bottom w:val="single" w:sz="4" w:space="0" w:color="00C2FC"/>
              <w:right w:val="nil"/>
            </w:tcBorders>
            <w:shd w:val="clear" w:color="auto" w:fill="auto"/>
            <w:vAlign w:val="center"/>
            <w:hideMark/>
          </w:tcPr>
          <w:p w14:paraId="713EFCC1"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2021</w:t>
            </w:r>
          </w:p>
        </w:tc>
        <w:tc>
          <w:tcPr>
            <w:tcW w:w="160" w:type="dxa"/>
            <w:tcBorders>
              <w:top w:val="nil"/>
              <w:left w:val="nil"/>
              <w:bottom w:val="nil"/>
              <w:right w:val="nil"/>
            </w:tcBorders>
            <w:shd w:val="clear" w:color="auto" w:fill="auto"/>
            <w:vAlign w:val="bottom"/>
            <w:hideMark/>
          </w:tcPr>
          <w:p w14:paraId="187378D8" w14:textId="77777777" w:rsidR="00C450B0" w:rsidRDefault="00C450B0">
            <w:pPr>
              <w:jc w:val="center"/>
              <w:rPr>
                <w:rFonts w:ascii="Circe Rounded DM" w:hAnsi="Circe Rounded DM" w:cs="Calibri"/>
                <w:b/>
                <w:bCs/>
                <w:color w:val="000000"/>
                <w:sz w:val="16"/>
                <w:szCs w:val="16"/>
              </w:rPr>
            </w:pPr>
          </w:p>
        </w:tc>
        <w:tc>
          <w:tcPr>
            <w:tcW w:w="900" w:type="dxa"/>
            <w:tcBorders>
              <w:top w:val="single" w:sz="4" w:space="0" w:color="00C2FC"/>
              <w:left w:val="nil"/>
              <w:bottom w:val="single" w:sz="4" w:space="0" w:color="00C2FC"/>
              <w:right w:val="nil"/>
            </w:tcBorders>
            <w:shd w:val="clear" w:color="auto" w:fill="auto"/>
            <w:vAlign w:val="center"/>
            <w:hideMark/>
          </w:tcPr>
          <w:p w14:paraId="20EFAC58"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C450B0" w14:paraId="4FB1D82F" w14:textId="77777777" w:rsidTr="00C450B0">
        <w:trPr>
          <w:trHeight w:val="270"/>
        </w:trPr>
        <w:tc>
          <w:tcPr>
            <w:tcW w:w="3100" w:type="dxa"/>
            <w:tcBorders>
              <w:top w:val="nil"/>
              <w:left w:val="nil"/>
              <w:bottom w:val="nil"/>
              <w:right w:val="nil"/>
            </w:tcBorders>
            <w:shd w:val="clear" w:color="auto" w:fill="auto"/>
            <w:vAlign w:val="center"/>
            <w:hideMark/>
          </w:tcPr>
          <w:p w14:paraId="70D3E261" w14:textId="77777777" w:rsidR="00C450B0" w:rsidRDefault="00C450B0">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Группа </w:t>
            </w:r>
          </w:p>
        </w:tc>
        <w:tc>
          <w:tcPr>
            <w:tcW w:w="100" w:type="dxa"/>
            <w:tcBorders>
              <w:top w:val="nil"/>
              <w:left w:val="nil"/>
              <w:bottom w:val="nil"/>
              <w:right w:val="nil"/>
            </w:tcBorders>
            <w:shd w:val="clear" w:color="auto" w:fill="auto"/>
            <w:vAlign w:val="center"/>
            <w:hideMark/>
          </w:tcPr>
          <w:p w14:paraId="0BA0A3D2" w14:textId="77777777" w:rsidR="00C450B0" w:rsidRDefault="00C450B0">
            <w:pPr>
              <w:rPr>
                <w:rFonts w:ascii="Circe Rounded DM" w:hAnsi="Circe Rounded DM" w:cs="Calibri"/>
                <w:b/>
                <w:bCs/>
                <w:color w:val="000000"/>
                <w:sz w:val="16"/>
                <w:szCs w:val="16"/>
              </w:rPr>
            </w:pPr>
          </w:p>
        </w:tc>
        <w:tc>
          <w:tcPr>
            <w:tcW w:w="800" w:type="dxa"/>
            <w:tcBorders>
              <w:top w:val="nil"/>
              <w:left w:val="nil"/>
              <w:bottom w:val="nil"/>
              <w:right w:val="nil"/>
            </w:tcBorders>
            <w:shd w:val="clear" w:color="auto" w:fill="auto"/>
            <w:vAlign w:val="center"/>
            <w:hideMark/>
          </w:tcPr>
          <w:p w14:paraId="2CB95714"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27.2%</w:t>
            </w:r>
          </w:p>
        </w:tc>
        <w:tc>
          <w:tcPr>
            <w:tcW w:w="100" w:type="dxa"/>
            <w:tcBorders>
              <w:top w:val="nil"/>
              <w:left w:val="nil"/>
              <w:bottom w:val="nil"/>
              <w:right w:val="nil"/>
            </w:tcBorders>
            <w:shd w:val="clear" w:color="auto" w:fill="auto"/>
            <w:vAlign w:val="center"/>
            <w:hideMark/>
          </w:tcPr>
          <w:p w14:paraId="5D4E5F0C" w14:textId="77777777" w:rsidR="00C450B0" w:rsidRDefault="00C450B0">
            <w:pPr>
              <w:jc w:val="center"/>
              <w:rPr>
                <w:rFonts w:ascii="Circe Rounded DM" w:hAnsi="Circe Rounded DM" w:cs="Calibri"/>
                <w:b/>
                <w:bCs/>
                <w:color w:val="000000"/>
                <w:sz w:val="16"/>
                <w:szCs w:val="16"/>
              </w:rPr>
            </w:pPr>
          </w:p>
        </w:tc>
        <w:tc>
          <w:tcPr>
            <w:tcW w:w="800" w:type="dxa"/>
            <w:tcBorders>
              <w:top w:val="nil"/>
              <w:left w:val="nil"/>
              <w:bottom w:val="nil"/>
              <w:right w:val="nil"/>
            </w:tcBorders>
            <w:shd w:val="clear" w:color="auto" w:fill="auto"/>
            <w:vAlign w:val="center"/>
            <w:hideMark/>
          </w:tcPr>
          <w:p w14:paraId="22A145D3"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28.3%</w:t>
            </w:r>
          </w:p>
        </w:tc>
        <w:tc>
          <w:tcPr>
            <w:tcW w:w="100" w:type="dxa"/>
            <w:tcBorders>
              <w:top w:val="nil"/>
              <w:left w:val="nil"/>
              <w:bottom w:val="nil"/>
              <w:right w:val="nil"/>
            </w:tcBorders>
            <w:shd w:val="clear" w:color="auto" w:fill="auto"/>
            <w:vAlign w:val="center"/>
            <w:hideMark/>
          </w:tcPr>
          <w:p w14:paraId="200069CD" w14:textId="77777777" w:rsidR="00C450B0" w:rsidRDefault="00C450B0">
            <w:pPr>
              <w:jc w:val="center"/>
              <w:rPr>
                <w:rFonts w:ascii="Circe Rounded DM" w:hAnsi="Circe Rounded DM" w:cs="Calibri"/>
                <w:b/>
                <w:bCs/>
                <w:color w:val="000000"/>
                <w:sz w:val="16"/>
                <w:szCs w:val="16"/>
              </w:rPr>
            </w:pPr>
          </w:p>
        </w:tc>
        <w:tc>
          <w:tcPr>
            <w:tcW w:w="1040" w:type="dxa"/>
            <w:tcBorders>
              <w:top w:val="nil"/>
              <w:left w:val="nil"/>
              <w:bottom w:val="nil"/>
              <w:right w:val="nil"/>
            </w:tcBorders>
            <w:shd w:val="clear" w:color="auto" w:fill="auto"/>
            <w:vAlign w:val="center"/>
            <w:hideMark/>
          </w:tcPr>
          <w:p w14:paraId="4AE78F26" w14:textId="77777777" w:rsidR="00C450B0" w:rsidRDefault="00C450B0">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 xml:space="preserve">(1.1) </w:t>
            </w:r>
            <w:proofErr w:type="spellStart"/>
            <w:r>
              <w:rPr>
                <w:rFonts w:ascii="Circe Rounded DM" w:hAnsi="Circe Rounded DM" w:cs="Calibri"/>
                <w:b/>
                <w:bCs/>
                <w:i/>
                <w:iCs/>
                <w:color w:val="000000"/>
                <w:sz w:val="16"/>
                <w:szCs w:val="16"/>
              </w:rPr>
              <w:t>п.п</w:t>
            </w:r>
            <w:proofErr w:type="spellEnd"/>
            <w:r>
              <w:rPr>
                <w:rFonts w:ascii="Circe Rounded DM" w:hAnsi="Circe Rounded DM" w:cs="Calibri"/>
                <w:b/>
                <w:bCs/>
                <w:i/>
                <w:iCs/>
                <w:color w:val="000000"/>
                <w:sz w:val="16"/>
                <w:szCs w:val="16"/>
              </w:rPr>
              <w:t>.</w:t>
            </w:r>
          </w:p>
        </w:tc>
        <w:tc>
          <w:tcPr>
            <w:tcW w:w="320" w:type="dxa"/>
            <w:tcBorders>
              <w:top w:val="nil"/>
              <w:left w:val="nil"/>
              <w:bottom w:val="nil"/>
              <w:right w:val="nil"/>
            </w:tcBorders>
            <w:shd w:val="clear" w:color="auto" w:fill="auto"/>
            <w:vAlign w:val="center"/>
            <w:hideMark/>
          </w:tcPr>
          <w:p w14:paraId="306B8F0E" w14:textId="77777777" w:rsidR="00C450B0" w:rsidRDefault="00C450B0">
            <w:pPr>
              <w:jc w:val="center"/>
              <w:rPr>
                <w:rFonts w:ascii="Circe Rounded DM" w:hAnsi="Circe Rounded DM" w:cs="Calibri"/>
                <w:b/>
                <w:bCs/>
                <w:i/>
                <w:iCs/>
                <w:color w:val="000000"/>
                <w:sz w:val="16"/>
                <w:szCs w:val="16"/>
              </w:rPr>
            </w:pPr>
          </w:p>
        </w:tc>
        <w:tc>
          <w:tcPr>
            <w:tcW w:w="980" w:type="dxa"/>
            <w:tcBorders>
              <w:top w:val="nil"/>
              <w:left w:val="nil"/>
              <w:bottom w:val="nil"/>
              <w:right w:val="nil"/>
            </w:tcBorders>
            <w:shd w:val="clear" w:color="auto" w:fill="auto"/>
            <w:vAlign w:val="center"/>
            <w:hideMark/>
          </w:tcPr>
          <w:p w14:paraId="295BD54B"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28.9%</w:t>
            </w:r>
          </w:p>
        </w:tc>
        <w:tc>
          <w:tcPr>
            <w:tcW w:w="140" w:type="dxa"/>
            <w:tcBorders>
              <w:top w:val="nil"/>
              <w:left w:val="nil"/>
              <w:bottom w:val="nil"/>
              <w:right w:val="nil"/>
            </w:tcBorders>
            <w:shd w:val="clear" w:color="auto" w:fill="auto"/>
            <w:vAlign w:val="center"/>
            <w:hideMark/>
          </w:tcPr>
          <w:p w14:paraId="4312637B" w14:textId="77777777" w:rsidR="00C450B0" w:rsidRDefault="00C450B0">
            <w:pPr>
              <w:jc w:val="center"/>
              <w:rPr>
                <w:rFonts w:ascii="Circe Rounded DM" w:hAnsi="Circe Rounded DM" w:cs="Calibri"/>
                <w:b/>
                <w:bCs/>
                <w:color w:val="000000"/>
                <w:sz w:val="16"/>
                <w:szCs w:val="16"/>
              </w:rPr>
            </w:pPr>
          </w:p>
        </w:tc>
        <w:tc>
          <w:tcPr>
            <w:tcW w:w="980" w:type="dxa"/>
            <w:tcBorders>
              <w:top w:val="nil"/>
              <w:left w:val="nil"/>
              <w:bottom w:val="nil"/>
              <w:right w:val="nil"/>
            </w:tcBorders>
            <w:shd w:val="clear" w:color="auto" w:fill="auto"/>
            <w:vAlign w:val="center"/>
            <w:hideMark/>
          </w:tcPr>
          <w:p w14:paraId="337F393B"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27.9%</w:t>
            </w:r>
          </w:p>
        </w:tc>
        <w:tc>
          <w:tcPr>
            <w:tcW w:w="160" w:type="dxa"/>
            <w:tcBorders>
              <w:top w:val="nil"/>
              <w:left w:val="nil"/>
              <w:bottom w:val="nil"/>
              <w:right w:val="nil"/>
            </w:tcBorders>
            <w:shd w:val="clear" w:color="auto" w:fill="auto"/>
            <w:vAlign w:val="bottom"/>
            <w:hideMark/>
          </w:tcPr>
          <w:p w14:paraId="32C35437" w14:textId="77777777" w:rsidR="00C450B0" w:rsidRDefault="00C450B0">
            <w:pPr>
              <w:jc w:val="center"/>
              <w:rPr>
                <w:rFonts w:ascii="Circe Rounded DM" w:hAnsi="Circe Rounded DM" w:cs="Calibri"/>
                <w:b/>
                <w:bCs/>
                <w:color w:val="000000"/>
                <w:sz w:val="16"/>
                <w:szCs w:val="16"/>
              </w:rPr>
            </w:pPr>
          </w:p>
        </w:tc>
        <w:tc>
          <w:tcPr>
            <w:tcW w:w="900" w:type="dxa"/>
            <w:tcBorders>
              <w:top w:val="nil"/>
              <w:left w:val="nil"/>
              <w:bottom w:val="nil"/>
              <w:right w:val="nil"/>
            </w:tcBorders>
            <w:shd w:val="clear" w:color="auto" w:fill="auto"/>
            <w:vAlign w:val="center"/>
            <w:hideMark/>
          </w:tcPr>
          <w:p w14:paraId="0A829C46" w14:textId="77777777" w:rsidR="00C450B0" w:rsidRDefault="00C450B0">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 xml:space="preserve">1.0 </w:t>
            </w:r>
            <w:proofErr w:type="spellStart"/>
            <w:r>
              <w:rPr>
                <w:rFonts w:ascii="Circe Rounded DM" w:hAnsi="Circe Rounded DM" w:cs="Calibri"/>
                <w:b/>
                <w:bCs/>
                <w:i/>
                <w:iCs/>
                <w:color w:val="000000"/>
                <w:sz w:val="16"/>
                <w:szCs w:val="16"/>
              </w:rPr>
              <w:t>п.п</w:t>
            </w:r>
            <w:proofErr w:type="spellEnd"/>
            <w:r>
              <w:rPr>
                <w:rFonts w:ascii="Circe Rounded DM" w:hAnsi="Circe Rounded DM" w:cs="Calibri"/>
                <w:b/>
                <w:bCs/>
                <w:i/>
                <w:iCs/>
                <w:color w:val="000000"/>
                <w:sz w:val="16"/>
                <w:szCs w:val="16"/>
              </w:rPr>
              <w:t>.</w:t>
            </w:r>
          </w:p>
        </w:tc>
      </w:tr>
      <w:tr w:rsidR="00C450B0" w14:paraId="66D68EAC" w14:textId="77777777" w:rsidTr="00C450B0">
        <w:trPr>
          <w:trHeight w:val="270"/>
        </w:trPr>
        <w:tc>
          <w:tcPr>
            <w:tcW w:w="3100" w:type="dxa"/>
            <w:tcBorders>
              <w:top w:val="nil"/>
              <w:left w:val="nil"/>
              <w:bottom w:val="nil"/>
              <w:right w:val="nil"/>
            </w:tcBorders>
            <w:shd w:val="clear" w:color="auto" w:fill="auto"/>
            <w:vAlign w:val="center"/>
            <w:hideMark/>
          </w:tcPr>
          <w:p w14:paraId="74BF6A19" w14:textId="77777777" w:rsidR="00C450B0" w:rsidRDefault="00C450B0">
            <w:pPr>
              <w:rPr>
                <w:rFonts w:ascii="Circe Rounded DM" w:hAnsi="Circe Rounded DM" w:cs="Calibri"/>
                <w:color w:val="000000"/>
                <w:sz w:val="16"/>
                <w:szCs w:val="16"/>
              </w:rPr>
            </w:pPr>
            <w:r>
              <w:rPr>
                <w:rFonts w:ascii="Circe Rounded DM" w:hAnsi="Circe Rounded DM" w:cs="Calibri"/>
                <w:color w:val="000000"/>
                <w:sz w:val="16"/>
                <w:szCs w:val="16"/>
              </w:rPr>
              <w:t>Россия</w:t>
            </w:r>
          </w:p>
        </w:tc>
        <w:tc>
          <w:tcPr>
            <w:tcW w:w="100" w:type="dxa"/>
            <w:tcBorders>
              <w:top w:val="nil"/>
              <w:left w:val="nil"/>
              <w:bottom w:val="nil"/>
              <w:right w:val="nil"/>
            </w:tcBorders>
            <w:shd w:val="clear" w:color="auto" w:fill="auto"/>
            <w:vAlign w:val="center"/>
            <w:hideMark/>
          </w:tcPr>
          <w:p w14:paraId="6E5637EA" w14:textId="77777777" w:rsidR="00C450B0" w:rsidRDefault="00C450B0">
            <w:pPr>
              <w:rPr>
                <w:rFonts w:ascii="Circe Rounded DM" w:hAnsi="Circe Rounded DM" w:cs="Calibri"/>
                <w:color w:val="000000"/>
                <w:sz w:val="16"/>
                <w:szCs w:val="16"/>
              </w:rPr>
            </w:pPr>
          </w:p>
        </w:tc>
        <w:tc>
          <w:tcPr>
            <w:tcW w:w="800" w:type="dxa"/>
            <w:tcBorders>
              <w:top w:val="nil"/>
              <w:left w:val="nil"/>
              <w:bottom w:val="nil"/>
              <w:right w:val="nil"/>
            </w:tcBorders>
            <w:shd w:val="clear" w:color="auto" w:fill="auto"/>
            <w:vAlign w:val="center"/>
            <w:hideMark/>
          </w:tcPr>
          <w:p w14:paraId="7CAC0F81"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27.9%</w:t>
            </w:r>
          </w:p>
        </w:tc>
        <w:tc>
          <w:tcPr>
            <w:tcW w:w="100" w:type="dxa"/>
            <w:tcBorders>
              <w:top w:val="nil"/>
              <w:left w:val="nil"/>
              <w:bottom w:val="nil"/>
              <w:right w:val="nil"/>
            </w:tcBorders>
            <w:shd w:val="clear" w:color="auto" w:fill="auto"/>
            <w:vAlign w:val="center"/>
            <w:hideMark/>
          </w:tcPr>
          <w:p w14:paraId="6FDBBFAC" w14:textId="77777777" w:rsidR="00C450B0" w:rsidRDefault="00C450B0">
            <w:pPr>
              <w:jc w:val="center"/>
              <w:rPr>
                <w:rFonts w:ascii="Circe Rounded DM" w:hAnsi="Circe Rounded DM" w:cs="Calibri"/>
                <w:color w:val="000000"/>
                <w:sz w:val="16"/>
                <w:szCs w:val="16"/>
              </w:rPr>
            </w:pPr>
          </w:p>
        </w:tc>
        <w:tc>
          <w:tcPr>
            <w:tcW w:w="800" w:type="dxa"/>
            <w:tcBorders>
              <w:top w:val="nil"/>
              <w:left w:val="nil"/>
              <w:bottom w:val="nil"/>
              <w:right w:val="nil"/>
            </w:tcBorders>
            <w:shd w:val="clear" w:color="auto" w:fill="auto"/>
            <w:vAlign w:val="center"/>
            <w:hideMark/>
          </w:tcPr>
          <w:p w14:paraId="5C551468"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29.3%</w:t>
            </w:r>
          </w:p>
        </w:tc>
        <w:tc>
          <w:tcPr>
            <w:tcW w:w="100" w:type="dxa"/>
            <w:tcBorders>
              <w:top w:val="nil"/>
              <w:left w:val="nil"/>
              <w:bottom w:val="nil"/>
              <w:right w:val="nil"/>
            </w:tcBorders>
            <w:shd w:val="clear" w:color="auto" w:fill="auto"/>
            <w:vAlign w:val="center"/>
            <w:hideMark/>
          </w:tcPr>
          <w:p w14:paraId="46FCBB6A" w14:textId="77777777" w:rsidR="00C450B0" w:rsidRDefault="00C450B0">
            <w:pPr>
              <w:jc w:val="center"/>
              <w:rPr>
                <w:rFonts w:ascii="Circe Rounded DM" w:hAnsi="Circe Rounded DM" w:cs="Calibri"/>
                <w:color w:val="000000"/>
                <w:sz w:val="16"/>
                <w:szCs w:val="16"/>
              </w:rPr>
            </w:pPr>
          </w:p>
        </w:tc>
        <w:tc>
          <w:tcPr>
            <w:tcW w:w="1040" w:type="dxa"/>
            <w:tcBorders>
              <w:top w:val="nil"/>
              <w:left w:val="nil"/>
              <w:bottom w:val="nil"/>
              <w:right w:val="nil"/>
            </w:tcBorders>
            <w:shd w:val="clear" w:color="auto" w:fill="auto"/>
            <w:vAlign w:val="center"/>
            <w:hideMark/>
          </w:tcPr>
          <w:p w14:paraId="68AE9EFB"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(1.4)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320" w:type="dxa"/>
            <w:tcBorders>
              <w:top w:val="nil"/>
              <w:left w:val="nil"/>
              <w:bottom w:val="nil"/>
              <w:right w:val="nil"/>
            </w:tcBorders>
            <w:shd w:val="clear" w:color="auto" w:fill="auto"/>
            <w:vAlign w:val="center"/>
            <w:hideMark/>
          </w:tcPr>
          <w:p w14:paraId="0E15FC59" w14:textId="77777777" w:rsidR="00C450B0" w:rsidRDefault="00C450B0">
            <w:pPr>
              <w:jc w:val="center"/>
              <w:rPr>
                <w:rFonts w:ascii="Circe Rounded DM" w:hAnsi="Circe Rounded DM" w:cs="Calibri"/>
                <w:i/>
                <w:iCs/>
                <w:color w:val="000000"/>
                <w:sz w:val="16"/>
                <w:szCs w:val="16"/>
              </w:rPr>
            </w:pPr>
          </w:p>
        </w:tc>
        <w:tc>
          <w:tcPr>
            <w:tcW w:w="980" w:type="dxa"/>
            <w:tcBorders>
              <w:top w:val="nil"/>
              <w:left w:val="nil"/>
              <w:bottom w:val="nil"/>
              <w:right w:val="nil"/>
            </w:tcBorders>
            <w:shd w:val="clear" w:color="auto" w:fill="auto"/>
            <w:vAlign w:val="center"/>
            <w:hideMark/>
          </w:tcPr>
          <w:p w14:paraId="7C7E8ACA"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29.9%</w:t>
            </w:r>
          </w:p>
        </w:tc>
        <w:tc>
          <w:tcPr>
            <w:tcW w:w="140" w:type="dxa"/>
            <w:tcBorders>
              <w:top w:val="nil"/>
              <w:left w:val="nil"/>
              <w:bottom w:val="nil"/>
              <w:right w:val="nil"/>
            </w:tcBorders>
            <w:shd w:val="clear" w:color="auto" w:fill="auto"/>
            <w:vAlign w:val="center"/>
            <w:hideMark/>
          </w:tcPr>
          <w:p w14:paraId="1D9F6AE2" w14:textId="77777777" w:rsidR="00C450B0" w:rsidRDefault="00C450B0">
            <w:pPr>
              <w:jc w:val="center"/>
              <w:rPr>
                <w:rFonts w:ascii="Circe Rounded DM" w:hAnsi="Circe Rounded DM" w:cs="Calibri"/>
                <w:color w:val="000000"/>
                <w:sz w:val="16"/>
                <w:szCs w:val="16"/>
              </w:rPr>
            </w:pPr>
          </w:p>
        </w:tc>
        <w:tc>
          <w:tcPr>
            <w:tcW w:w="980" w:type="dxa"/>
            <w:tcBorders>
              <w:top w:val="nil"/>
              <w:left w:val="nil"/>
              <w:bottom w:val="nil"/>
              <w:right w:val="nil"/>
            </w:tcBorders>
            <w:shd w:val="clear" w:color="auto" w:fill="auto"/>
            <w:vAlign w:val="center"/>
            <w:hideMark/>
          </w:tcPr>
          <w:p w14:paraId="07D4318D"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28.9%</w:t>
            </w:r>
          </w:p>
        </w:tc>
        <w:tc>
          <w:tcPr>
            <w:tcW w:w="160" w:type="dxa"/>
            <w:tcBorders>
              <w:top w:val="nil"/>
              <w:left w:val="nil"/>
              <w:bottom w:val="nil"/>
              <w:right w:val="nil"/>
            </w:tcBorders>
            <w:shd w:val="clear" w:color="auto" w:fill="auto"/>
            <w:vAlign w:val="bottom"/>
            <w:hideMark/>
          </w:tcPr>
          <w:p w14:paraId="727DB2B4" w14:textId="77777777" w:rsidR="00C450B0" w:rsidRDefault="00C450B0">
            <w:pPr>
              <w:jc w:val="center"/>
              <w:rPr>
                <w:rFonts w:ascii="Circe Rounded DM" w:hAnsi="Circe Rounded DM" w:cs="Calibri"/>
                <w:color w:val="000000"/>
                <w:sz w:val="16"/>
                <w:szCs w:val="16"/>
              </w:rPr>
            </w:pPr>
          </w:p>
        </w:tc>
        <w:tc>
          <w:tcPr>
            <w:tcW w:w="900" w:type="dxa"/>
            <w:tcBorders>
              <w:top w:val="nil"/>
              <w:left w:val="nil"/>
              <w:bottom w:val="nil"/>
              <w:right w:val="nil"/>
            </w:tcBorders>
            <w:shd w:val="clear" w:color="auto" w:fill="auto"/>
            <w:vAlign w:val="center"/>
            <w:hideMark/>
          </w:tcPr>
          <w:p w14:paraId="5B3DA457"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1.0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C450B0" w14:paraId="4CDB98A6" w14:textId="77777777" w:rsidTr="00C450B0">
        <w:trPr>
          <w:trHeight w:val="270"/>
        </w:trPr>
        <w:tc>
          <w:tcPr>
            <w:tcW w:w="3100" w:type="dxa"/>
            <w:tcBorders>
              <w:top w:val="nil"/>
              <w:left w:val="nil"/>
              <w:bottom w:val="nil"/>
              <w:right w:val="nil"/>
            </w:tcBorders>
            <w:shd w:val="clear" w:color="auto" w:fill="auto"/>
            <w:vAlign w:val="center"/>
            <w:hideMark/>
          </w:tcPr>
          <w:p w14:paraId="502C39FF" w14:textId="77777777" w:rsidR="00C450B0" w:rsidRDefault="00C450B0">
            <w:pPr>
              <w:rPr>
                <w:rFonts w:ascii="Circe Rounded DM" w:hAnsi="Circe Rounded DM" w:cs="Calibri"/>
                <w:color w:val="000000"/>
                <w:sz w:val="16"/>
                <w:szCs w:val="16"/>
              </w:rPr>
            </w:pPr>
            <w:r>
              <w:rPr>
                <w:rFonts w:ascii="Circe Rounded DM" w:hAnsi="Circe Rounded DM" w:cs="Calibri"/>
                <w:color w:val="000000"/>
                <w:sz w:val="16"/>
                <w:szCs w:val="16"/>
              </w:rPr>
              <w:t xml:space="preserve">Казахстан </w:t>
            </w:r>
          </w:p>
        </w:tc>
        <w:tc>
          <w:tcPr>
            <w:tcW w:w="100" w:type="dxa"/>
            <w:tcBorders>
              <w:top w:val="nil"/>
              <w:left w:val="nil"/>
              <w:bottom w:val="nil"/>
              <w:right w:val="nil"/>
            </w:tcBorders>
            <w:shd w:val="clear" w:color="auto" w:fill="auto"/>
            <w:vAlign w:val="center"/>
            <w:hideMark/>
          </w:tcPr>
          <w:p w14:paraId="4BB9B97D" w14:textId="77777777" w:rsidR="00C450B0" w:rsidRDefault="00C450B0">
            <w:pPr>
              <w:rPr>
                <w:rFonts w:ascii="Circe Rounded DM" w:hAnsi="Circe Rounded DM" w:cs="Calibri"/>
                <w:color w:val="000000"/>
                <w:sz w:val="16"/>
                <w:szCs w:val="16"/>
              </w:rPr>
            </w:pPr>
          </w:p>
        </w:tc>
        <w:tc>
          <w:tcPr>
            <w:tcW w:w="800" w:type="dxa"/>
            <w:tcBorders>
              <w:top w:val="nil"/>
              <w:left w:val="nil"/>
              <w:bottom w:val="nil"/>
              <w:right w:val="nil"/>
            </w:tcBorders>
            <w:shd w:val="clear" w:color="auto" w:fill="auto"/>
            <w:vAlign w:val="center"/>
            <w:hideMark/>
          </w:tcPr>
          <w:p w14:paraId="2F0DBFB0"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14.1%</w:t>
            </w:r>
          </w:p>
        </w:tc>
        <w:tc>
          <w:tcPr>
            <w:tcW w:w="100" w:type="dxa"/>
            <w:tcBorders>
              <w:top w:val="nil"/>
              <w:left w:val="nil"/>
              <w:bottom w:val="nil"/>
              <w:right w:val="nil"/>
            </w:tcBorders>
            <w:shd w:val="clear" w:color="auto" w:fill="auto"/>
            <w:vAlign w:val="center"/>
            <w:hideMark/>
          </w:tcPr>
          <w:p w14:paraId="3D7F7D28" w14:textId="77777777" w:rsidR="00C450B0" w:rsidRDefault="00C450B0">
            <w:pPr>
              <w:jc w:val="center"/>
              <w:rPr>
                <w:rFonts w:ascii="Circe Rounded DM" w:hAnsi="Circe Rounded DM" w:cs="Calibri"/>
                <w:color w:val="000000"/>
                <w:sz w:val="16"/>
                <w:szCs w:val="16"/>
              </w:rPr>
            </w:pPr>
          </w:p>
        </w:tc>
        <w:tc>
          <w:tcPr>
            <w:tcW w:w="800" w:type="dxa"/>
            <w:tcBorders>
              <w:top w:val="nil"/>
              <w:left w:val="nil"/>
              <w:bottom w:val="nil"/>
              <w:right w:val="nil"/>
            </w:tcBorders>
            <w:shd w:val="clear" w:color="auto" w:fill="auto"/>
            <w:vAlign w:val="center"/>
            <w:hideMark/>
          </w:tcPr>
          <w:p w14:paraId="5EF1468A"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10.4%</w:t>
            </w:r>
          </w:p>
        </w:tc>
        <w:tc>
          <w:tcPr>
            <w:tcW w:w="100" w:type="dxa"/>
            <w:tcBorders>
              <w:top w:val="nil"/>
              <w:left w:val="nil"/>
              <w:bottom w:val="nil"/>
              <w:right w:val="nil"/>
            </w:tcBorders>
            <w:shd w:val="clear" w:color="auto" w:fill="auto"/>
            <w:vAlign w:val="center"/>
            <w:hideMark/>
          </w:tcPr>
          <w:p w14:paraId="692C0242" w14:textId="77777777" w:rsidR="00C450B0" w:rsidRDefault="00C450B0">
            <w:pPr>
              <w:jc w:val="center"/>
              <w:rPr>
                <w:rFonts w:ascii="Circe Rounded DM" w:hAnsi="Circe Rounded DM" w:cs="Calibri"/>
                <w:color w:val="000000"/>
                <w:sz w:val="16"/>
                <w:szCs w:val="16"/>
              </w:rPr>
            </w:pPr>
          </w:p>
        </w:tc>
        <w:tc>
          <w:tcPr>
            <w:tcW w:w="1040" w:type="dxa"/>
            <w:tcBorders>
              <w:top w:val="nil"/>
              <w:left w:val="nil"/>
              <w:bottom w:val="nil"/>
              <w:right w:val="nil"/>
            </w:tcBorders>
            <w:shd w:val="clear" w:color="auto" w:fill="auto"/>
            <w:vAlign w:val="center"/>
            <w:hideMark/>
          </w:tcPr>
          <w:p w14:paraId="585F8DEB"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3.7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320" w:type="dxa"/>
            <w:tcBorders>
              <w:top w:val="nil"/>
              <w:left w:val="nil"/>
              <w:bottom w:val="nil"/>
              <w:right w:val="nil"/>
            </w:tcBorders>
            <w:shd w:val="clear" w:color="auto" w:fill="auto"/>
            <w:vAlign w:val="center"/>
            <w:hideMark/>
          </w:tcPr>
          <w:p w14:paraId="64D45872" w14:textId="77777777" w:rsidR="00C450B0" w:rsidRDefault="00C450B0">
            <w:pPr>
              <w:jc w:val="center"/>
              <w:rPr>
                <w:rFonts w:ascii="Circe Rounded DM" w:hAnsi="Circe Rounded DM" w:cs="Calibri"/>
                <w:i/>
                <w:iCs/>
                <w:color w:val="000000"/>
                <w:sz w:val="16"/>
                <w:szCs w:val="16"/>
              </w:rPr>
            </w:pPr>
          </w:p>
        </w:tc>
        <w:tc>
          <w:tcPr>
            <w:tcW w:w="980" w:type="dxa"/>
            <w:tcBorders>
              <w:top w:val="nil"/>
              <w:left w:val="nil"/>
              <w:bottom w:val="nil"/>
              <w:right w:val="nil"/>
            </w:tcBorders>
            <w:shd w:val="clear" w:color="auto" w:fill="auto"/>
            <w:vAlign w:val="center"/>
            <w:hideMark/>
          </w:tcPr>
          <w:p w14:paraId="4151F2B8"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13.5%</w:t>
            </w:r>
          </w:p>
        </w:tc>
        <w:tc>
          <w:tcPr>
            <w:tcW w:w="140" w:type="dxa"/>
            <w:tcBorders>
              <w:top w:val="nil"/>
              <w:left w:val="nil"/>
              <w:bottom w:val="nil"/>
              <w:right w:val="nil"/>
            </w:tcBorders>
            <w:shd w:val="clear" w:color="auto" w:fill="auto"/>
            <w:vAlign w:val="center"/>
            <w:hideMark/>
          </w:tcPr>
          <w:p w14:paraId="7FD9467F" w14:textId="77777777" w:rsidR="00C450B0" w:rsidRDefault="00C450B0">
            <w:pPr>
              <w:jc w:val="center"/>
              <w:rPr>
                <w:rFonts w:ascii="Circe Rounded DM" w:hAnsi="Circe Rounded DM" w:cs="Calibri"/>
                <w:color w:val="000000"/>
                <w:sz w:val="16"/>
                <w:szCs w:val="16"/>
              </w:rPr>
            </w:pPr>
          </w:p>
        </w:tc>
        <w:tc>
          <w:tcPr>
            <w:tcW w:w="980" w:type="dxa"/>
            <w:tcBorders>
              <w:top w:val="nil"/>
              <w:left w:val="nil"/>
              <w:bottom w:val="nil"/>
              <w:right w:val="nil"/>
            </w:tcBorders>
            <w:shd w:val="clear" w:color="auto" w:fill="auto"/>
            <w:vAlign w:val="center"/>
            <w:hideMark/>
          </w:tcPr>
          <w:p w14:paraId="4D72652E"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9.3%</w:t>
            </w:r>
          </w:p>
        </w:tc>
        <w:tc>
          <w:tcPr>
            <w:tcW w:w="160" w:type="dxa"/>
            <w:tcBorders>
              <w:top w:val="nil"/>
              <w:left w:val="nil"/>
              <w:bottom w:val="nil"/>
              <w:right w:val="nil"/>
            </w:tcBorders>
            <w:shd w:val="clear" w:color="auto" w:fill="auto"/>
            <w:vAlign w:val="bottom"/>
            <w:hideMark/>
          </w:tcPr>
          <w:p w14:paraId="38A0770B" w14:textId="77777777" w:rsidR="00C450B0" w:rsidRDefault="00C450B0">
            <w:pPr>
              <w:jc w:val="center"/>
              <w:rPr>
                <w:rFonts w:ascii="Circe Rounded DM" w:hAnsi="Circe Rounded DM" w:cs="Calibri"/>
                <w:color w:val="000000"/>
                <w:sz w:val="16"/>
                <w:szCs w:val="16"/>
              </w:rPr>
            </w:pPr>
          </w:p>
        </w:tc>
        <w:tc>
          <w:tcPr>
            <w:tcW w:w="900" w:type="dxa"/>
            <w:tcBorders>
              <w:top w:val="nil"/>
              <w:left w:val="nil"/>
              <w:bottom w:val="nil"/>
              <w:right w:val="nil"/>
            </w:tcBorders>
            <w:shd w:val="clear" w:color="auto" w:fill="auto"/>
            <w:vAlign w:val="center"/>
            <w:hideMark/>
          </w:tcPr>
          <w:p w14:paraId="7F03B8F5"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4.2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C450B0" w14:paraId="507A0D89" w14:textId="77777777" w:rsidTr="00C450B0">
        <w:trPr>
          <w:trHeight w:val="270"/>
        </w:trPr>
        <w:tc>
          <w:tcPr>
            <w:tcW w:w="3100" w:type="dxa"/>
            <w:tcBorders>
              <w:top w:val="nil"/>
              <w:left w:val="nil"/>
              <w:bottom w:val="single" w:sz="4" w:space="0" w:color="00C2FC"/>
              <w:right w:val="nil"/>
            </w:tcBorders>
            <w:shd w:val="clear" w:color="auto" w:fill="auto"/>
            <w:vAlign w:val="center"/>
            <w:hideMark/>
          </w:tcPr>
          <w:p w14:paraId="1F7BE5B5" w14:textId="77777777" w:rsidR="00C450B0" w:rsidRDefault="00C450B0">
            <w:pPr>
              <w:rPr>
                <w:rFonts w:ascii="Circe Rounded DM" w:hAnsi="Circe Rounded DM" w:cs="Calibri"/>
                <w:color w:val="000000"/>
                <w:sz w:val="16"/>
                <w:szCs w:val="16"/>
              </w:rPr>
            </w:pPr>
            <w:r>
              <w:rPr>
                <w:rFonts w:ascii="Circe Rounded DM" w:hAnsi="Circe Rounded DM" w:cs="Calibri"/>
                <w:color w:val="000000"/>
                <w:sz w:val="16"/>
                <w:szCs w:val="16"/>
              </w:rPr>
              <w:t>Беларусь</w:t>
            </w:r>
          </w:p>
        </w:tc>
        <w:tc>
          <w:tcPr>
            <w:tcW w:w="100" w:type="dxa"/>
            <w:tcBorders>
              <w:top w:val="nil"/>
              <w:left w:val="nil"/>
              <w:bottom w:val="nil"/>
              <w:right w:val="nil"/>
            </w:tcBorders>
            <w:shd w:val="clear" w:color="auto" w:fill="auto"/>
            <w:vAlign w:val="center"/>
            <w:hideMark/>
          </w:tcPr>
          <w:p w14:paraId="6F281C94" w14:textId="77777777" w:rsidR="00C450B0" w:rsidRDefault="00C450B0">
            <w:pPr>
              <w:rPr>
                <w:rFonts w:ascii="Circe Rounded DM" w:hAnsi="Circe Rounded DM" w:cs="Calibri"/>
                <w:color w:val="000000"/>
                <w:sz w:val="16"/>
                <w:szCs w:val="16"/>
              </w:rPr>
            </w:pPr>
          </w:p>
        </w:tc>
        <w:tc>
          <w:tcPr>
            <w:tcW w:w="800" w:type="dxa"/>
            <w:tcBorders>
              <w:top w:val="nil"/>
              <w:left w:val="nil"/>
              <w:bottom w:val="single" w:sz="4" w:space="0" w:color="00C2FC"/>
              <w:right w:val="nil"/>
            </w:tcBorders>
            <w:shd w:val="clear" w:color="auto" w:fill="auto"/>
            <w:vAlign w:val="center"/>
            <w:hideMark/>
          </w:tcPr>
          <w:p w14:paraId="70DD5312"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9.6%</w:t>
            </w:r>
          </w:p>
        </w:tc>
        <w:tc>
          <w:tcPr>
            <w:tcW w:w="100" w:type="dxa"/>
            <w:tcBorders>
              <w:top w:val="nil"/>
              <w:left w:val="nil"/>
              <w:bottom w:val="nil"/>
              <w:right w:val="nil"/>
            </w:tcBorders>
            <w:shd w:val="clear" w:color="auto" w:fill="auto"/>
            <w:vAlign w:val="center"/>
            <w:hideMark/>
          </w:tcPr>
          <w:p w14:paraId="75C8DCBC" w14:textId="77777777" w:rsidR="00C450B0" w:rsidRDefault="00C450B0">
            <w:pPr>
              <w:jc w:val="center"/>
              <w:rPr>
                <w:rFonts w:ascii="Circe Rounded DM" w:hAnsi="Circe Rounded DM" w:cs="Calibri"/>
                <w:color w:val="000000"/>
                <w:sz w:val="16"/>
                <w:szCs w:val="16"/>
              </w:rPr>
            </w:pPr>
          </w:p>
        </w:tc>
        <w:tc>
          <w:tcPr>
            <w:tcW w:w="800" w:type="dxa"/>
            <w:tcBorders>
              <w:top w:val="nil"/>
              <w:left w:val="nil"/>
              <w:bottom w:val="single" w:sz="4" w:space="0" w:color="00C2FC"/>
              <w:right w:val="nil"/>
            </w:tcBorders>
            <w:shd w:val="clear" w:color="auto" w:fill="auto"/>
            <w:vAlign w:val="center"/>
            <w:hideMark/>
          </w:tcPr>
          <w:p w14:paraId="35C91A99"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100" w:type="dxa"/>
            <w:tcBorders>
              <w:top w:val="nil"/>
              <w:left w:val="nil"/>
              <w:bottom w:val="nil"/>
              <w:right w:val="nil"/>
            </w:tcBorders>
            <w:shd w:val="clear" w:color="auto" w:fill="auto"/>
            <w:vAlign w:val="center"/>
            <w:hideMark/>
          </w:tcPr>
          <w:p w14:paraId="7F0E349F" w14:textId="77777777" w:rsidR="00C450B0" w:rsidRDefault="00C450B0">
            <w:pPr>
              <w:jc w:val="center"/>
              <w:rPr>
                <w:rFonts w:ascii="Circe Rounded DM" w:hAnsi="Circe Rounded DM" w:cs="Calibri"/>
                <w:color w:val="000000"/>
                <w:sz w:val="16"/>
                <w:szCs w:val="16"/>
              </w:rPr>
            </w:pPr>
          </w:p>
        </w:tc>
        <w:tc>
          <w:tcPr>
            <w:tcW w:w="1040" w:type="dxa"/>
            <w:tcBorders>
              <w:top w:val="nil"/>
              <w:left w:val="nil"/>
              <w:bottom w:val="single" w:sz="4" w:space="0" w:color="00B0F0"/>
              <w:right w:val="nil"/>
            </w:tcBorders>
            <w:shd w:val="clear" w:color="auto" w:fill="auto"/>
            <w:vAlign w:val="center"/>
            <w:hideMark/>
          </w:tcPr>
          <w:p w14:paraId="5F05BE2E"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9.6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320" w:type="dxa"/>
            <w:tcBorders>
              <w:top w:val="nil"/>
              <w:left w:val="nil"/>
              <w:bottom w:val="nil"/>
              <w:right w:val="nil"/>
            </w:tcBorders>
            <w:shd w:val="clear" w:color="auto" w:fill="auto"/>
            <w:vAlign w:val="center"/>
            <w:hideMark/>
          </w:tcPr>
          <w:p w14:paraId="7A5DE5D1" w14:textId="77777777" w:rsidR="00C450B0" w:rsidRDefault="00C450B0">
            <w:pPr>
              <w:jc w:val="center"/>
              <w:rPr>
                <w:rFonts w:ascii="Circe Rounded DM" w:hAnsi="Circe Rounded DM" w:cs="Calibri"/>
                <w:i/>
                <w:iCs/>
                <w:color w:val="000000"/>
                <w:sz w:val="16"/>
                <w:szCs w:val="16"/>
              </w:rPr>
            </w:pPr>
          </w:p>
        </w:tc>
        <w:tc>
          <w:tcPr>
            <w:tcW w:w="980" w:type="dxa"/>
            <w:tcBorders>
              <w:top w:val="nil"/>
              <w:left w:val="nil"/>
              <w:bottom w:val="single" w:sz="4" w:space="0" w:color="00C2FC"/>
              <w:right w:val="nil"/>
            </w:tcBorders>
            <w:shd w:val="clear" w:color="auto" w:fill="auto"/>
            <w:vAlign w:val="center"/>
            <w:hideMark/>
          </w:tcPr>
          <w:p w14:paraId="7F466D78"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7.6%</w:t>
            </w:r>
          </w:p>
        </w:tc>
        <w:tc>
          <w:tcPr>
            <w:tcW w:w="140" w:type="dxa"/>
            <w:tcBorders>
              <w:top w:val="nil"/>
              <w:left w:val="nil"/>
              <w:bottom w:val="nil"/>
              <w:right w:val="nil"/>
            </w:tcBorders>
            <w:shd w:val="clear" w:color="auto" w:fill="auto"/>
            <w:vAlign w:val="center"/>
            <w:hideMark/>
          </w:tcPr>
          <w:p w14:paraId="4BE2A02F" w14:textId="77777777" w:rsidR="00C450B0" w:rsidRDefault="00C450B0">
            <w:pPr>
              <w:jc w:val="center"/>
              <w:rPr>
                <w:rFonts w:ascii="Circe Rounded DM" w:hAnsi="Circe Rounded DM" w:cs="Calibri"/>
                <w:color w:val="000000"/>
                <w:sz w:val="16"/>
                <w:szCs w:val="16"/>
              </w:rPr>
            </w:pPr>
          </w:p>
        </w:tc>
        <w:tc>
          <w:tcPr>
            <w:tcW w:w="980" w:type="dxa"/>
            <w:tcBorders>
              <w:top w:val="nil"/>
              <w:left w:val="nil"/>
              <w:bottom w:val="single" w:sz="4" w:space="0" w:color="00C2FC"/>
              <w:right w:val="nil"/>
            </w:tcBorders>
            <w:shd w:val="clear" w:color="auto" w:fill="auto"/>
            <w:vAlign w:val="center"/>
            <w:hideMark/>
          </w:tcPr>
          <w:p w14:paraId="50281433"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160" w:type="dxa"/>
            <w:tcBorders>
              <w:top w:val="nil"/>
              <w:left w:val="nil"/>
              <w:bottom w:val="nil"/>
              <w:right w:val="nil"/>
            </w:tcBorders>
            <w:shd w:val="clear" w:color="auto" w:fill="auto"/>
            <w:vAlign w:val="center"/>
            <w:hideMark/>
          </w:tcPr>
          <w:p w14:paraId="2C9BBC4C" w14:textId="77777777" w:rsidR="00C450B0" w:rsidRDefault="00C450B0">
            <w:pPr>
              <w:jc w:val="center"/>
              <w:rPr>
                <w:rFonts w:ascii="Circe Rounded DM" w:hAnsi="Circe Rounded DM" w:cs="Calibri"/>
                <w:color w:val="000000"/>
                <w:sz w:val="16"/>
                <w:szCs w:val="16"/>
              </w:rPr>
            </w:pPr>
          </w:p>
        </w:tc>
        <w:tc>
          <w:tcPr>
            <w:tcW w:w="900" w:type="dxa"/>
            <w:tcBorders>
              <w:top w:val="nil"/>
              <w:left w:val="nil"/>
              <w:bottom w:val="single" w:sz="4" w:space="0" w:color="00B0F0"/>
              <w:right w:val="nil"/>
            </w:tcBorders>
            <w:shd w:val="clear" w:color="auto" w:fill="auto"/>
            <w:vAlign w:val="center"/>
            <w:hideMark/>
          </w:tcPr>
          <w:p w14:paraId="6D938C4B"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7.6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C450B0" w14:paraId="34587AC7" w14:textId="77777777" w:rsidTr="00C450B0">
        <w:trPr>
          <w:trHeight w:val="216"/>
        </w:trPr>
        <w:tc>
          <w:tcPr>
            <w:tcW w:w="3100" w:type="dxa"/>
            <w:tcBorders>
              <w:top w:val="nil"/>
              <w:left w:val="nil"/>
              <w:bottom w:val="nil"/>
              <w:right w:val="nil"/>
            </w:tcBorders>
            <w:shd w:val="clear" w:color="auto" w:fill="auto"/>
            <w:vAlign w:val="center"/>
            <w:hideMark/>
          </w:tcPr>
          <w:p w14:paraId="75661702" w14:textId="77777777" w:rsidR="00C450B0" w:rsidRDefault="00C450B0">
            <w:pPr>
              <w:jc w:val="center"/>
              <w:rPr>
                <w:rFonts w:ascii="Circe Rounded DM" w:hAnsi="Circe Rounded DM" w:cs="Calibri"/>
                <w:i/>
                <w:iCs/>
                <w:color w:val="000000"/>
                <w:sz w:val="16"/>
                <w:szCs w:val="16"/>
              </w:rPr>
            </w:pPr>
          </w:p>
        </w:tc>
        <w:tc>
          <w:tcPr>
            <w:tcW w:w="100" w:type="dxa"/>
            <w:tcBorders>
              <w:top w:val="nil"/>
              <w:left w:val="nil"/>
              <w:bottom w:val="nil"/>
              <w:right w:val="nil"/>
            </w:tcBorders>
            <w:shd w:val="clear" w:color="auto" w:fill="auto"/>
            <w:vAlign w:val="center"/>
            <w:hideMark/>
          </w:tcPr>
          <w:p w14:paraId="688DAA8D" w14:textId="77777777" w:rsidR="00C450B0" w:rsidRDefault="00C450B0">
            <w:pPr>
              <w:rPr>
                <w:sz w:val="20"/>
                <w:szCs w:val="20"/>
              </w:rPr>
            </w:pPr>
          </w:p>
        </w:tc>
        <w:tc>
          <w:tcPr>
            <w:tcW w:w="800" w:type="dxa"/>
            <w:tcBorders>
              <w:top w:val="nil"/>
              <w:left w:val="nil"/>
              <w:bottom w:val="nil"/>
              <w:right w:val="nil"/>
            </w:tcBorders>
            <w:shd w:val="clear" w:color="auto" w:fill="auto"/>
            <w:vAlign w:val="center"/>
            <w:hideMark/>
          </w:tcPr>
          <w:p w14:paraId="1DD4C2C2" w14:textId="77777777" w:rsidR="00C450B0" w:rsidRDefault="00C450B0">
            <w:pPr>
              <w:rPr>
                <w:sz w:val="20"/>
                <w:szCs w:val="20"/>
              </w:rPr>
            </w:pPr>
          </w:p>
        </w:tc>
        <w:tc>
          <w:tcPr>
            <w:tcW w:w="100" w:type="dxa"/>
            <w:tcBorders>
              <w:top w:val="nil"/>
              <w:left w:val="nil"/>
              <w:bottom w:val="nil"/>
              <w:right w:val="nil"/>
            </w:tcBorders>
            <w:shd w:val="clear" w:color="auto" w:fill="auto"/>
            <w:vAlign w:val="center"/>
            <w:hideMark/>
          </w:tcPr>
          <w:p w14:paraId="064056A9" w14:textId="77777777" w:rsidR="00C450B0" w:rsidRDefault="00C450B0">
            <w:pPr>
              <w:jc w:val="center"/>
              <w:rPr>
                <w:sz w:val="20"/>
                <w:szCs w:val="20"/>
              </w:rPr>
            </w:pPr>
          </w:p>
        </w:tc>
        <w:tc>
          <w:tcPr>
            <w:tcW w:w="800" w:type="dxa"/>
            <w:tcBorders>
              <w:top w:val="nil"/>
              <w:left w:val="nil"/>
              <w:bottom w:val="nil"/>
              <w:right w:val="nil"/>
            </w:tcBorders>
            <w:shd w:val="clear" w:color="auto" w:fill="auto"/>
            <w:vAlign w:val="center"/>
            <w:hideMark/>
          </w:tcPr>
          <w:p w14:paraId="6D493E20" w14:textId="77777777" w:rsidR="00C450B0" w:rsidRDefault="00C450B0">
            <w:pPr>
              <w:jc w:val="center"/>
              <w:rPr>
                <w:sz w:val="20"/>
                <w:szCs w:val="20"/>
              </w:rPr>
            </w:pPr>
          </w:p>
        </w:tc>
        <w:tc>
          <w:tcPr>
            <w:tcW w:w="100" w:type="dxa"/>
            <w:tcBorders>
              <w:top w:val="nil"/>
              <w:left w:val="nil"/>
              <w:bottom w:val="nil"/>
              <w:right w:val="nil"/>
            </w:tcBorders>
            <w:shd w:val="clear" w:color="auto" w:fill="auto"/>
            <w:vAlign w:val="center"/>
            <w:hideMark/>
          </w:tcPr>
          <w:p w14:paraId="2DE13C53" w14:textId="77777777" w:rsidR="00C450B0" w:rsidRDefault="00C450B0">
            <w:pPr>
              <w:jc w:val="center"/>
              <w:rPr>
                <w:sz w:val="20"/>
                <w:szCs w:val="20"/>
              </w:rPr>
            </w:pPr>
          </w:p>
        </w:tc>
        <w:tc>
          <w:tcPr>
            <w:tcW w:w="1040" w:type="dxa"/>
            <w:tcBorders>
              <w:top w:val="nil"/>
              <w:left w:val="nil"/>
              <w:bottom w:val="nil"/>
              <w:right w:val="nil"/>
            </w:tcBorders>
            <w:shd w:val="clear" w:color="auto" w:fill="auto"/>
            <w:vAlign w:val="center"/>
            <w:hideMark/>
          </w:tcPr>
          <w:p w14:paraId="34D408CE" w14:textId="77777777" w:rsidR="00C450B0" w:rsidRDefault="00C450B0">
            <w:pPr>
              <w:jc w:val="center"/>
              <w:rPr>
                <w:sz w:val="20"/>
                <w:szCs w:val="20"/>
              </w:rPr>
            </w:pPr>
          </w:p>
        </w:tc>
        <w:tc>
          <w:tcPr>
            <w:tcW w:w="320" w:type="dxa"/>
            <w:tcBorders>
              <w:top w:val="nil"/>
              <w:left w:val="nil"/>
              <w:bottom w:val="nil"/>
              <w:right w:val="nil"/>
            </w:tcBorders>
            <w:shd w:val="clear" w:color="auto" w:fill="auto"/>
            <w:vAlign w:val="center"/>
            <w:hideMark/>
          </w:tcPr>
          <w:p w14:paraId="456299B5" w14:textId="77777777" w:rsidR="00C450B0" w:rsidRDefault="00C450B0">
            <w:pPr>
              <w:jc w:val="center"/>
              <w:rPr>
                <w:sz w:val="20"/>
                <w:szCs w:val="20"/>
              </w:rPr>
            </w:pPr>
          </w:p>
        </w:tc>
        <w:tc>
          <w:tcPr>
            <w:tcW w:w="980" w:type="dxa"/>
            <w:tcBorders>
              <w:top w:val="nil"/>
              <w:left w:val="nil"/>
              <w:bottom w:val="nil"/>
              <w:right w:val="nil"/>
            </w:tcBorders>
            <w:shd w:val="clear" w:color="auto" w:fill="auto"/>
            <w:vAlign w:val="center"/>
            <w:hideMark/>
          </w:tcPr>
          <w:p w14:paraId="72AF8A8B" w14:textId="77777777" w:rsidR="00C450B0" w:rsidRDefault="00C450B0">
            <w:pPr>
              <w:jc w:val="center"/>
              <w:rPr>
                <w:sz w:val="20"/>
                <w:szCs w:val="20"/>
              </w:rPr>
            </w:pPr>
          </w:p>
        </w:tc>
        <w:tc>
          <w:tcPr>
            <w:tcW w:w="140" w:type="dxa"/>
            <w:tcBorders>
              <w:top w:val="nil"/>
              <w:left w:val="nil"/>
              <w:bottom w:val="nil"/>
              <w:right w:val="nil"/>
            </w:tcBorders>
            <w:shd w:val="clear" w:color="auto" w:fill="auto"/>
            <w:vAlign w:val="center"/>
            <w:hideMark/>
          </w:tcPr>
          <w:p w14:paraId="5362F5E0" w14:textId="77777777" w:rsidR="00C450B0" w:rsidRDefault="00C450B0">
            <w:pPr>
              <w:jc w:val="center"/>
              <w:rPr>
                <w:sz w:val="20"/>
                <w:szCs w:val="20"/>
              </w:rPr>
            </w:pPr>
          </w:p>
        </w:tc>
        <w:tc>
          <w:tcPr>
            <w:tcW w:w="980" w:type="dxa"/>
            <w:tcBorders>
              <w:top w:val="nil"/>
              <w:left w:val="nil"/>
              <w:bottom w:val="nil"/>
              <w:right w:val="nil"/>
            </w:tcBorders>
            <w:shd w:val="clear" w:color="auto" w:fill="auto"/>
            <w:vAlign w:val="center"/>
            <w:hideMark/>
          </w:tcPr>
          <w:p w14:paraId="167F6420" w14:textId="77777777" w:rsidR="00C450B0" w:rsidRDefault="00C450B0">
            <w:pPr>
              <w:jc w:val="center"/>
              <w:rPr>
                <w:sz w:val="20"/>
                <w:szCs w:val="20"/>
              </w:rPr>
            </w:pPr>
          </w:p>
        </w:tc>
        <w:tc>
          <w:tcPr>
            <w:tcW w:w="160" w:type="dxa"/>
            <w:tcBorders>
              <w:top w:val="nil"/>
              <w:left w:val="nil"/>
              <w:bottom w:val="nil"/>
              <w:right w:val="nil"/>
            </w:tcBorders>
            <w:shd w:val="clear" w:color="auto" w:fill="auto"/>
            <w:vAlign w:val="center"/>
            <w:hideMark/>
          </w:tcPr>
          <w:p w14:paraId="3030D99F" w14:textId="77777777" w:rsidR="00C450B0" w:rsidRDefault="00C450B0">
            <w:pPr>
              <w:jc w:val="center"/>
              <w:rPr>
                <w:sz w:val="20"/>
                <w:szCs w:val="20"/>
              </w:rPr>
            </w:pPr>
          </w:p>
        </w:tc>
        <w:tc>
          <w:tcPr>
            <w:tcW w:w="900" w:type="dxa"/>
            <w:tcBorders>
              <w:top w:val="nil"/>
              <w:left w:val="nil"/>
              <w:bottom w:val="nil"/>
              <w:right w:val="nil"/>
            </w:tcBorders>
            <w:shd w:val="clear" w:color="auto" w:fill="auto"/>
            <w:vAlign w:val="center"/>
            <w:hideMark/>
          </w:tcPr>
          <w:p w14:paraId="5D1972DD" w14:textId="77777777" w:rsidR="00C450B0" w:rsidRDefault="00C450B0">
            <w:pPr>
              <w:jc w:val="center"/>
              <w:rPr>
                <w:sz w:val="20"/>
                <w:szCs w:val="20"/>
              </w:rPr>
            </w:pPr>
          </w:p>
        </w:tc>
      </w:tr>
      <w:tr w:rsidR="00C450B0" w14:paraId="3FFB96EC" w14:textId="77777777" w:rsidTr="00C450B0">
        <w:trPr>
          <w:trHeight w:val="12"/>
        </w:trPr>
        <w:tc>
          <w:tcPr>
            <w:tcW w:w="3100" w:type="dxa"/>
            <w:tcBorders>
              <w:top w:val="nil"/>
              <w:left w:val="nil"/>
              <w:bottom w:val="nil"/>
              <w:right w:val="nil"/>
            </w:tcBorders>
            <w:shd w:val="clear" w:color="auto" w:fill="auto"/>
            <w:vAlign w:val="bottom"/>
            <w:hideMark/>
          </w:tcPr>
          <w:p w14:paraId="416AECC0" w14:textId="77777777" w:rsidR="00C450B0" w:rsidRDefault="00C450B0">
            <w:pPr>
              <w:jc w:val="center"/>
              <w:rPr>
                <w:sz w:val="20"/>
                <w:szCs w:val="20"/>
              </w:rPr>
            </w:pPr>
          </w:p>
        </w:tc>
        <w:tc>
          <w:tcPr>
            <w:tcW w:w="100" w:type="dxa"/>
            <w:tcBorders>
              <w:top w:val="nil"/>
              <w:left w:val="nil"/>
              <w:bottom w:val="nil"/>
              <w:right w:val="nil"/>
            </w:tcBorders>
            <w:shd w:val="clear" w:color="auto" w:fill="auto"/>
            <w:vAlign w:val="bottom"/>
            <w:hideMark/>
          </w:tcPr>
          <w:p w14:paraId="3E094E07" w14:textId="77777777" w:rsidR="00C450B0" w:rsidRDefault="00C450B0">
            <w:pPr>
              <w:rPr>
                <w:sz w:val="20"/>
                <w:szCs w:val="20"/>
              </w:rPr>
            </w:pPr>
          </w:p>
        </w:tc>
        <w:tc>
          <w:tcPr>
            <w:tcW w:w="800" w:type="dxa"/>
            <w:tcBorders>
              <w:top w:val="nil"/>
              <w:left w:val="nil"/>
              <w:bottom w:val="nil"/>
              <w:right w:val="nil"/>
            </w:tcBorders>
            <w:shd w:val="clear" w:color="auto" w:fill="auto"/>
            <w:vAlign w:val="center"/>
            <w:hideMark/>
          </w:tcPr>
          <w:p w14:paraId="060338F0" w14:textId="77777777" w:rsidR="00C450B0" w:rsidRDefault="00C450B0">
            <w:pPr>
              <w:rPr>
                <w:sz w:val="20"/>
                <w:szCs w:val="20"/>
              </w:rPr>
            </w:pPr>
          </w:p>
        </w:tc>
        <w:tc>
          <w:tcPr>
            <w:tcW w:w="100" w:type="dxa"/>
            <w:tcBorders>
              <w:top w:val="nil"/>
              <w:left w:val="nil"/>
              <w:bottom w:val="nil"/>
              <w:right w:val="nil"/>
            </w:tcBorders>
            <w:shd w:val="clear" w:color="auto" w:fill="auto"/>
            <w:vAlign w:val="center"/>
            <w:hideMark/>
          </w:tcPr>
          <w:p w14:paraId="44AC1339" w14:textId="77777777" w:rsidR="00C450B0" w:rsidRDefault="00C450B0">
            <w:pPr>
              <w:jc w:val="center"/>
              <w:rPr>
                <w:sz w:val="20"/>
                <w:szCs w:val="20"/>
              </w:rPr>
            </w:pPr>
          </w:p>
        </w:tc>
        <w:tc>
          <w:tcPr>
            <w:tcW w:w="800" w:type="dxa"/>
            <w:tcBorders>
              <w:top w:val="nil"/>
              <w:left w:val="nil"/>
              <w:bottom w:val="nil"/>
              <w:right w:val="nil"/>
            </w:tcBorders>
            <w:shd w:val="clear" w:color="auto" w:fill="auto"/>
            <w:vAlign w:val="center"/>
            <w:hideMark/>
          </w:tcPr>
          <w:p w14:paraId="186A48DA" w14:textId="77777777" w:rsidR="00C450B0" w:rsidRDefault="00C450B0">
            <w:pPr>
              <w:jc w:val="center"/>
              <w:rPr>
                <w:sz w:val="20"/>
                <w:szCs w:val="20"/>
              </w:rPr>
            </w:pPr>
          </w:p>
        </w:tc>
        <w:tc>
          <w:tcPr>
            <w:tcW w:w="100" w:type="dxa"/>
            <w:tcBorders>
              <w:top w:val="nil"/>
              <w:left w:val="nil"/>
              <w:bottom w:val="nil"/>
              <w:right w:val="nil"/>
            </w:tcBorders>
            <w:shd w:val="clear" w:color="auto" w:fill="auto"/>
            <w:vAlign w:val="center"/>
            <w:hideMark/>
          </w:tcPr>
          <w:p w14:paraId="40799030" w14:textId="77777777" w:rsidR="00C450B0" w:rsidRDefault="00C450B0">
            <w:pPr>
              <w:jc w:val="center"/>
              <w:rPr>
                <w:sz w:val="20"/>
                <w:szCs w:val="20"/>
              </w:rPr>
            </w:pPr>
          </w:p>
        </w:tc>
        <w:tc>
          <w:tcPr>
            <w:tcW w:w="1040" w:type="dxa"/>
            <w:tcBorders>
              <w:top w:val="nil"/>
              <w:left w:val="nil"/>
              <w:bottom w:val="nil"/>
              <w:right w:val="nil"/>
            </w:tcBorders>
            <w:shd w:val="clear" w:color="auto" w:fill="auto"/>
            <w:vAlign w:val="center"/>
            <w:hideMark/>
          </w:tcPr>
          <w:p w14:paraId="129D55BC" w14:textId="77777777" w:rsidR="00C450B0" w:rsidRDefault="00C450B0">
            <w:pPr>
              <w:jc w:val="center"/>
              <w:rPr>
                <w:sz w:val="20"/>
                <w:szCs w:val="20"/>
              </w:rPr>
            </w:pPr>
          </w:p>
        </w:tc>
        <w:tc>
          <w:tcPr>
            <w:tcW w:w="320" w:type="dxa"/>
            <w:tcBorders>
              <w:top w:val="nil"/>
              <w:left w:val="nil"/>
              <w:bottom w:val="nil"/>
              <w:right w:val="nil"/>
            </w:tcBorders>
            <w:shd w:val="clear" w:color="auto" w:fill="auto"/>
            <w:vAlign w:val="center"/>
            <w:hideMark/>
          </w:tcPr>
          <w:p w14:paraId="38EECE09" w14:textId="77777777" w:rsidR="00C450B0" w:rsidRDefault="00C450B0">
            <w:pPr>
              <w:jc w:val="center"/>
              <w:rPr>
                <w:sz w:val="20"/>
                <w:szCs w:val="20"/>
              </w:rPr>
            </w:pPr>
          </w:p>
        </w:tc>
        <w:tc>
          <w:tcPr>
            <w:tcW w:w="980" w:type="dxa"/>
            <w:tcBorders>
              <w:top w:val="nil"/>
              <w:left w:val="nil"/>
              <w:bottom w:val="nil"/>
              <w:right w:val="nil"/>
            </w:tcBorders>
            <w:shd w:val="clear" w:color="auto" w:fill="auto"/>
            <w:vAlign w:val="bottom"/>
            <w:hideMark/>
          </w:tcPr>
          <w:p w14:paraId="3C6306B6" w14:textId="77777777" w:rsidR="00C450B0" w:rsidRDefault="00C450B0">
            <w:pPr>
              <w:jc w:val="center"/>
              <w:rPr>
                <w:sz w:val="20"/>
                <w:szCs w:val="20"/>
              </w:rPr>
            </w:pPr>
          </w:p>
        </w:tc>
        <w:tc>
          <w:tcPr>
            <w:tcW w:w="140" w:type="dxa"/>
            <w:tcBorders>
              <w:top w:val="nil"/>
              <w:left w:val="nil"/>
              <w:bottom w:val="nil"/>
              <w:right w:val="nil"/>
            </w:tcBorders>
            <w:shd w:val="clear" w:color="auto" w:fill="auto"/>
            <w:vAlign w:val="bottom"/>
            <w:hideMark/>
          </w:tcPr>
          <w:p w14:paraId="3E054CFC" w14:textId="77777777" w:rsidR="00C450B0" w:rsidRDefault="00C450B0">
            <w:pPr>
              <w:rPr>
                <w:sz w:val="20"/>
                <w:szCs w:val="20"/>
              </w:rPr>
            </w:pPr>
          </w:p>
        </w:tc>
        <w:tc>
          <w:tcPr>
            <w:tcW w:w="980" w:type="dxa"/>
            <w:tcBorders>
              <w:top w:val="nil"/>
              <w:left w:val="nil"/>
              <w:bottom w:val="nil"/>
              <w:right w:val="nil"/>
            </w:tcBorders>
            <w:shd w:val="clear" w:color="auto" w:fill="auto"/>
            <w:vAlign w:val="bottom"/>
            <w:hideMark/>
          </w:tcPr>
          <w:p w14:paraId="6C67235B" w14:textId="77777777" w:rsidR="00C450B0" w:rsidRDefault="00C450B0">
            <w:pPr>
              <w:rPr>
                <w:sz w:val="20"/>
                <w:szCs w:val="20"/>
              </w:rPr>
            </w:pPr>
          </w:p>
        </w:tc>
        <w:tc>
          <w:tcPr>
            <w:tcW w:w="160" w:type="dxa"/>
            <w:tcBorders>
              <w:top w:val="nil"/>
              <w:left w:val="nil"/>
              <w:bottom w:val="nil"/>
              <w:right w:val="nil"/>
            </w:tcBorders>
            <w:shd w:val="clear" w:color="auto" w:fill="auto"/>
            <w:vAlign w:val="bottom"/>
            <w:hideMark/>
          </w:tcPr>
          <w:p w14:paraId="4BC442A8" w14:textId="77777777" w:rsidR="00C450B0" w:rsidRDefault="00C450B0">
            <w:pPr>
              <w:rPr>
                <w:sz w:val="20"/>
                <w:szCs w:val="20"/>
              </w:rPr>
            </w:pPr>
          </w:p>
        </w:tc>
        <w:tc>
          <w:tcPr>
            <w:tcW w:w="900" w:type="dxa"/>
            <w:tcBorders>
              <w:top w:val="nil"/>
              <w:left w:val="nil"/>
              <w:bottom w:val="nil"/>
              <w:right w:val="nil"/>
            </w:tcBorders>
            <w:shd w:val="clear" w:color="auto" w:fill="auto"/>
            <w:vAlign w:val="bottom"/>
            <w:hideMark/>
          </w:tcPr>
          <w:p w14:paraId="433E16C0" w14:textId="77777777" w:rsidR="00C450B0" w:rsidRDefault="00C450B0">
            <w:pPr>
              <w:rPr>
                <w:sz w:val="20"/>
                <w:szCs w:val="20"/>
              </w:rPr>
            </w:pPr>
          </w:p>
        </w:tc>
      </w:tr>
      <w:tr w:rsidR="00C450B0" w14:paraId="7680D4F8" w14:textId="77777777" w:rsidTr="00C450B0">
        <w:trPr>
          <w:trHeight w:val="432"/>
        </w:trPr>
        <w:tc>
          <w:tcPr>
            <w:tcW w:w="3100" w:type="dxa"/>
            <w:tcBorders>
              <w:top w:val="single" w:sz="4" w:space="0" w:color="00C2FC"/>
              <w:left w:val="nil"/>
              <w:bottom w:val="single" w:sz="4" w:space="0" w:color="00C2FC"/>
              <w:right w:val="nil"/>
            </w:tcBorders>
            <w:shd w:val="clear" w:color="auto" w:fill="auto"/>
            <w:vAlign w:val="center"/>
            <w:hideMark/>
          </w:tcPr>
          <w:p w14:paraId="31D9A70A" w14:textId="77777777" w:rsidR="00C450B0" w:rsidRDefault="00C450B0">
            <w:pPr>
              <w:rPr>
                <w:rFonts w:ascii="Circe Rounded DM" w:hAnsi="Circe Rounded DM" w:cs="Calibri"/>
                <w:b/>
                <w:bCs/>
                <w:color w:val="0073E5"/>
                <w:sz w:val="16"/>
                <w:szCs w:val="16"/>
              </w:rPr>
            </w:pPr>
            <w:r>
              <w:rPr>
                <w:rFonts w:ascii="Circe Rounded DM" w:hAnsi="Circe Rounded DM" w:cs="Calibri"/>
                <w:b/>
                <w:bCs/>
                <w:color w:val="0073E5"/>
                <w:sz w:val="16"/>
                <w:szCs w:val="16"/>
              </w:rPr>
              <w:t>Чистая выручка по сегментам, млн руб.</w:t>
            </w:r>
          </w:p>
        </w:tc>
        <w:tc>
          <w:tcPr>
            <w:tcW w:w="100" w:type="dxa"/>
            <w:tcBorders>
              <w:top w:val="nil"/>
              <w:left w:val="nil"/>
              <w:bottom w:val="nil"/>
              <w:right w:val="nil"/>
            </w:tcBorders>
            <w:shd w:val="clear" w:color="auto" w:fill="auto"/>
            <w:vAlign w:val="center"/>
            <w:hideMark/>
          </w:tcPr>
          <w:p w14:paraId="05E9F32B" w14:textId="77777777" w:rsidR="00C450B0" w:rsidRDefault="00C450B0">
            <w:pPr>
              <w:rPr>
                <w:rFonts w:ascii="Circe Rounded DM" w:hAnsi="Circe Rounded DM" w:cs="Calibri"/>
                <w:b/>
                <w:bCs/>
                <w:color w:val="0073E5"/>
                <w:sz w:val="16"/>
                <w:szCs w:val="16"/>
              </w:rPr>
            </w:pPr>
          </w:p>
        </w:tc>
        <w:tc>
          <w:tcPr>
            <w:tcW w:w="800" w:type="dxa"/>
            <w:tcBorders>
              <w:top w:val="single" w:sz="4" w:space="0" w:color="00C2FC"/>
              <w:left w:val="nil"/>
              <w:bottom w:val="single" w:sz="4" w:space="0" w:color="00C2FC"/>
              <w:right w:val="nil"/>
            </w:tcBorders>
            <w:shd w:val="clear" w:color="auto" w:fill="auto"/>
            <w:vAlign w:val="center"/>
            <w:hideMark/>
          </w:tcPr>
          <w:p w14:paraId="7B226580"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2022</w:t>
            </w:r>
          </w:p>
        </w:tc>
        <w:tc>
          <w:tcPr>
            <w:tcW w:w="100" w:type="dxa"/>
            <w:tcBorders>
              <w:top w:val="nil"/>
              <w:left w:val="nil"/>
              <w:bottom w:val="nil"/>
              <w:right w:val="nil"/>
            </w:tcBorders>
            <w:shd w:val="clear" w:color="auto" w:fill="auto"/>
            <w:vAlign w:val="center"/>
            <w:hideMark/>
          </w:tcPr>
          <w:p w14:paraId="719CD822" w14:textId="77777777" w:rsidR="00C450B0" w:rsidRDefault="00C450B0">
            <w:pPr>
              <w:jc w:val="center"/>
              <w:rPr>
                <w:rFonts w:ascii="Circe Rounded DM" w:hAnsi="Circe Rounded DM" w:cs="Calibri"/>
                <w:b/>
                <w:bCs/>
                <w:color w:val="000000"/>
                <w:sz w:val="16"/>
                <w:szCs w:val="16"/>
              </w:rPr>
            </w:pPr>
          </w:p>
        </w:tc>
        <w:tc>
          <w:tcPr>
            <w:tcW w:w="800" w:type="dxa"/>
            <w:tcBorders>
              <w:top w:val="single" w:sz="4" w:space="0" w:color="00C2FC"/>
              <w:left w:val="nil"/>
              <w:bottom w:val="single" w:sz="4" w:space="0" w:color="00C2FC"/>
              <w:right w:val="nil"/>
            </w:tcBorders>
            <w:shd w:val="clear" w:color="auto" w:fill="auto"/>
            <w:vAlign w:val="center"/>
            <w:hideMark/>
          </w:tcPr>
          <w:p w14:paraId="291C7B47"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2021</w:t>
            </w:r>
          </w:p>
        </w:tc>
        <w:tc>
          <w:tcPr>
            <w:tcW w:w="100" w:type="dxa"/>
            <w:tcBorders>
              <w:top w:val="nil"/>
              <w:left w:val="nil"/>
              <w:bottom w:val="nil"/>
              <w:right w:val="nil"/>
            </w:tcBorders>
            <w:shd w:val="clear" w:color="auto" w:fill="auto"/>
            <w:vAlign w:val="center"/>
            <w:hideMark/>
          </w:tcPr>
          <w:p w14:paraId="44B20E10" w14:textId="77777777" w:rsidR="00C450B0" w:rsidRDefault="00C450B0">
            <w:pPr>
              <w:jc w:val="center"/>
              <w:rPr>
                <w:rFonts w:ascii="Circe Rounded DM" w:hAnsi="Circe Rounded DM" w:cs="Calibri"/>
                <w:b/>
                <w:bCs/>
                <w:color w:val="000000"/>
                <w:sz w:val="16"/>
                <w:szCs w:val="16"/>
              </w:rPr>
            </w:pPr>
          </w:p>
        </w:tc>
        <w:tc>
          <w:tcPr>
            <w:tcW w:w="1040" w:type="dxa"/>
            <w:tcBorders>
              <w:top w:val="single" w:sz="4" w:space="0" w:color="00C2FC"/>
              <w:left w:val="nil"/>
              <w:bottom w:val="single" w:sz="4" w:space="0" w:color="00C2FC"/>
              <w:right w:val="nil"/>
            </w:tcBorders>
            <w:shd w:val="clear" w:color="auto" w:fill="auto"/>
            <w:vAlign w:val="center"/>
            <w:hideMark/>
          </w:tcPr>
          <w:p w14:paraId="7DD24949"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20" w:type="dxa"/>
            <w:tcBorders>
              <w:top w:val="nil"/>
              <w:left w:val="nil"/>
              <w:bottom w:val="nil"/>
              <w:right w:val="nil"/>
            </w:tcBorders>
            <w:shd w:val="clear" w:color="auto" w:fill="auto"/>
            <w:vAlign w:val="center"/>
            <w:hideMark/>
          </w:tcPr>
          <w:p w14:paraId="07526EAF" w14:textId="77777777" w:rsidR="00C450B0" w:rsidRDefault="00C450B0">
            <w:pPr>
              <w:jc w:val="center"/>
              <w:rPr>
                <w:rFonts w:ascii="Circe Rounded DM" w:hAnsi="Circe Rounded DM" w:cs="Calibri"/>
                <w:b/>
                <w:bCs/>
                <w:color w:val="000000"/>
                <w:sz w:val="16"/>
                <w:szCs w:val="16"/>
              </w:rPr>
            </w:pPr>
          </w:p>
        </w:tc>
        <w:tc>
          <w:tcPr>
            <w:tcW w:w="980" w:type="dxa"/>
            <w:tcBorders>
              <w:top w:val="single" w:sz="4" w:space="0" w:color="00C2FC"/>
              <w:left w:val="nil"/>
              <w:bottom w:val="single" w:sz="4" w:space="0" w:color="00C2FC"/>
              <w:right w:val="nil"/>
            </w:tcBorders>
            <w:shd w:val="clear" w:color="auto" w:fill="auto"/>
            <w:vAlign w:val="center"/>
            <w:hideMark/>
          </w:tcPr>
          <w:p w14:paraId="006CD81D"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2022</w:t>
            </w:r>
          </w:p>
        </w:tc>
        <w:tc>
          <w:tcPr>
            <w:tcW w:w="140" w:type="dxa"/>
            <w:tcBorders>
              <w:top w:val="nil"/>
              <w:left w:val="nil"/>
              <w:bottom w:val="nil"/>
              <w:right w:val="nil"/>
            </w:tcBorders>
            <w:shd w:val="clear" w:color="auto" w:fill="auto"/>
            <w:vAlign w:val="bottom"/>
            <w:hideMark/>
          </w:tcPr>
          <w:p w14:paraId="6AAB8E46" w14:textId="77777777" w:rsidR="00C450B0" w:rsidRDefault="00C450B0">
            <w:pPr>
              <w:jc w:val="center"/>
              <w:rPr>
                <w:rFonts w:ascii="Circe Rounded DM" w:hAnsi="Circe Rounded DM" w:cs="Calibri"/>
                <w:b/>
                <w:bCs/>
                <w:color w:val="000000"/>
                <w:sz w:val="16"/>
                <w:szCs w:val="16"/>
              </w:rPr>
            </w:pPr>
          </w:p>
        </w:tc>
        <w:tc>
          <w:tcPr>
            <w:tcW w:w="980" w:type="dxa"/>
            <w:tcBorders>
              <w:top w:val="single" w:sz="4" w:space="0" w:color="00C2FC"/>
              <w:left w:val="nil"/>
              <w:bottom w:val="single" w:sz="4" w:space="0" w:color="00C2FC"/>
              <w:right w:val="nil"/>
            </w:tcBorders>
            <w:shd w:val="clear" w:color="auto" w:fill="auto"/>
            <w:vAlign w:val="center"/>
            <w:hideMark/>
          </w:tcPr>
          <w:p w14:paraId="527E070B"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2021</w:t>
            </w:r>
          </w:p>
        </w:tc>
        <w:tc>
          <w:tcPr>
            <w:tcW w:w="160" w:type="dxa"/>
            <w:tcBorders>
              <w:top w:val="nil"/>
              <w:left w:val="nil"/>
              <w:bottom w:val="nil"/>
              <w:right w:val="nil"/>
            </w:tcBorders>
            <w:shd w:val="clear" w:color="auto" w:fill="auto"/>
            <w:vAlign w:val="bottom"/>
            <w:hideMark/>
          </w:tcPr>
          <w:p w14:paraId="47E120B7" w14:textId="77777777" w:rsidR="00C450B0" w:rsidRDefault="00C450B0">
            <w:pPr>
              <w:jc w:val="center"/>
              <w:rPr>
                <w:rFonts w:ascii="Circe Rounded DM" w:hAnsi="Circe Rounded DM" w:cs="Calibri"/>
                <w:b/>
                <w:bCs/>
                <w:color w:val="000000"/>
                <w:sz w:val="16"/>
                <w:szCs w:val="16"/>
              </w:rPr>
            </w:pPr>
          </w:p>
        </w:tc>
        <w:tc>
          <w:tcPr>
            <w:tcW w:w="900" w:type="dxa"/>
            <w:tcBorders>
              <w:top w:val="single" w:sz="4" w:space="0" w:color="00C2FC"/>
              <w:left w:val="nil"/>
              <w:bottom w:val="single" w:sz="4" w:space="0" w:color="00C2FC"/>
              <w:right w:val="nil"/>
            </w:tcBorders>
            <w:shd w:val="clear" w:color="auto" w:fill="auto"/>
            <w:vAlign w:val="center"/>
            <w:hideMark/>
          </w:tcPr>
          <w:p w14:paraId="22B0DFA7"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C450B0" w14:paraId="753B215B" w14:textId="77777777" w:rsidTr="00C450B0">
        <w:trPr>
          <w:trHeight w:val="216"/>
        </w:trPr>
        <w:tc>
          <w:tcPr>
            <w:tcW w:w="3100" w:type="dxa"/>
            <w:tcBorders>
              <w:top w:val="nil"/>
              <w:left w:val="nil"/>
              <w:bottom w:val="nil"/>
              <w:right w:val="nil"/>
            </w:tcBorders>
            <w:shd w:val="clear" w:color="auto" w:fill="auto"/>
            <w:vAlign w:val="center"/>
            <w:hideMark/>
          </w:tcPr>
          <w:p w14:paraId="47771CFD" w14:textId="77777777" w:rsidR="00C450B0" w:rsidRDefault="00C450B0">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Группа </w:t>
            </w:r>
          </w:p>
        </w:tc>
        <w:tc>
          <w:tcPr>
            <w:tcW w:w="100" w:type="dxa"/>
            <w:tcBorders>
              <w:top w:val="nil"/>
              <w:left w:val="nil"/>
              <w:bottom w:val="nil"/>
              <w:right w:val="nil"/>
            </w:tcBorders>
            <w:shd w:val="clear" w:color="auto" w:fill="auto"/>
            <w:vAlign w:val="center"/>
            <w:hideMark/>
          </w:tcPr>
          <w:p w14:paraId="3F9FE928" w14:textId="77777777" w:rsidR="00C450B0" w:rsidRDefault="00C450B0">
            <w:pPr>
              <w:rPr>
                <w:rFonts w:ascii="Circe Rounded DM" w:hAnsi="Circe Rounded DM" w:cs="Calibri"/>
                <w:b/>
                <w:bCs/>
                <w:color w:val="000000"/>
                <w:sz w:val="16"/>
                <w:szCs w:val="16"/>
              </w:rPr>
            </w:pPr>
          </w:p>
        </w:tc>
        <w:tc>
          <w:tcPr>
            <w:tcW w:w="800" w:type="dxa"/>
            <w:tcBorders>
              <w:top w:val="nil"/>
              <w:left w:val="nil"/>
              <w:bottom w:val="nil"/>
              <w:right w:val="nil"/>
            </w:tcBorders>
            <w:shd w:val="clear" w:color="auto" w:fill="auto"/>
            <w:vAlign w:val="center"/>
            <w:hideMark/>
          </w:tcPr>
          <w:p w14:paraId="74C075CD"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41,318</w:t>
            </w:r>
          </w:p>
        </w:tc>
        <w:tc>
          <w:tcPr>
            <w:tcW w:w="100" w:type="dxa"/>
            <w:tcBorders>
              <w:top w:val="nil"/>
              <w:left w:val="nil"/>
              <w:bottom w:val="nil"/>
              <w:right w:val="nil"/>
            </w:tcBorders>
            <w:shd w:val="clear" w:color="auto" w:fill="auto"/>
            <w:vAlign w:val="center"/>
            <w:hideMark/>
          </w:tcPr>
          <w:p w14:paraId="16742440" w14:textId="77777777" w:rsidR="00C450B0" w:rsidRDefault="00C450B0">
            <w:pPr>
              <w:jc w:val="center"/>
              <w:rPr>
                <w:rFonts w:ascii="Circe Rounded DM" w:hAnsi="Circe Rounded DM" w:cs="Calibri"/>
                <w:b/>
                <w:bCs/>
                <w:color w:val="000000"/>
                <w:sz w:val="16"/>
                <w:szCs w:val="16"/>
              </w:rPr>
            </w:pPr>
          </w:p>
        </w:tc>
        <w:tc>
          <w:tcPr>
            <w:tcW w:w="800" w:type="dxa"/>
            <w:tcBorders>
              <w:top w:val="nil"/>
              <w:left w:val="nil"/>
              <w:bottom w:val="nil"/>
              <w:right w:val="nil"/>
            </w:tcBorders>
            <w:shd w:val="clear" w:color="auto" w:fill="auto"/>
            <w:vAlign w:val="center"/>
            <w:hideMark/>
          </w:tcPr>
          <w:p w14:paraId="009F5896"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37,395</w:t>
            </w:r>
          </w:p>
        </w:tc>
        <w:tc>
          <w:tcPr>
            <w:tcW w:w="100" w:type="dxa"/>
            <w:tcBorders>
              <w:top w:val="nil"/>
              <w:left w:val="nil"/>
              <w:bottom w:val="nil"/>
              <w:right w:val="nil"/>
            </w:tcBorders>
            <w:shd w:val="clear" w:color="auto" w:fill="auto"/>
            <w:vAlign w:val="center"/>
            <w:hideMark/>
          </w:tcPr>
          <w:p w14:paraId="7C1621D8" w14:textId="77777777" w:rsidR="00C450B0" w:rsidRDefault="00C450B0">
            <w:pPr>
              <w:jc w:val="center"/>
              <w:rPr>
                <w:rFonts w:ascii="Circe Rounded DM" w:hAnsi="Circe Rounded DM" w:cs="Calibri"/>
                <w:b/>
                <w:bCs/>
                <w:color w:val="000000"/>
                <w:sz w:val="16"/>
                <w:szCs w:val="16"/>
              </w:rPr>
            </w:pPr>
          </w:p>
        </w:tc>
        <w:tc>
          <w:tcPr>
            <w:tcW w:w="1040" w:type="dxa"/>
            <w:tcBorders>
              <w:top w:val="nil"/>
              <w:left w:val="nil"/>
              <w:bottom w:val="nil"/>
              <w:right w:val="nil"/>
            </w:tcBorders>
            <w:shd w:val="clear" w:color="auto" w:fill="auto"/>
            <w:vAlign w:val="center"/>
            <w:hideMark/>
          </w:tcPr>
          <w:p w14:paraId="781D53E0" w14:textId="77777777" w:rsidR="00C450B0" w:rsidRDefault="00C450B0">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10.5%</w:t>
            </w:r>
          </w:p>
        </w:tc>
        <w:tc>
          <w:tcPr>
            <w:tcW w:w="320" w:type="dxa"/>
            <w:tcBorders>
              <w:top w:val="nil"/>
              <w:left w:val="nil"/>
              <w:bottom w:val="nil"/>
              <w:right w:val="nil"/>
            </w:tcBorders>
            <w:shd w:val="clear" w:color="auto" w:fill="auto"/>
            <w:vAlign w:val="center"/>
            <w:hideMark/>
          </w:tcPr>
          <w:p w14:paraId="1827C039" w14:textId="77777777" w:rsidR="00C450B0" w:rsidRDefault="00C450B0">
            <w:pPr>
              <w:jc w:val="center"/>
              <w:rPr>
                <w:rFonts w:ascii="Circe Rounded DM" w:hAnsi="Circe Rounded DM" w:cs="Calibri"/>
                <w:b/>
                <w:bCs/>
                <w:i/>
                <w:iCs/>
                <w:color w:val="000000"/>
                <w:sz w:val="16"/>
                <w:szCs w:val="16"/>
              </w:rPr>
            </w:pPr>
          </w:p>
        </w:tc>
        <w:tc>
          <w:tcPr>
            <w:tcW w:w="980" w:type="dxa"/>
            <w:tcBorders>
              <w:top w:val="nil"/>
              <w:left w:val="nil"/>
              <w:bottom w:val="nil"/>
              <w:right w:val="nil"/>
            </w:tcBorders>
            <w:shd w:val="clear" w:color="auto" w:fill="auto"/>
            <w:vAlign w:val="center"/>
            <w:hideMark/>
          </w:tcPr>
          <w:p w14:paraId="48060A52"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79,167</w:t>
            </w:r>
          </w:p>
        </w:tc>
        <w:tc>
          <w:tcPr>
            <w:tcW w:w="140" w:type="dxa"/>
            <w:tcBorders>
              <w:top w:val="nil"/>
              <w:left w:val="nil"/>
              <w:bottom w:val="nil"/>
              <w:right w:val="nil"/>
            </w:tcBorders>
            <w:shd w:val="clear" w:color="auto" w:fill="auto"/>
            <w:vAlign w:val="center"/>
            <w:hideMark/>
          </w:tcPr>
          <w:p w14:paraId="2AC6CDCC" w14:textId="77777777" w:rsidR="00C450B0" w:rsidRDefault="00C450B0">
            <w:pPr>
              <w:jc w:val="center"/>
              <w:rPr>
                <w:rFonts w:ascii="Circe Rounded DM" w:hAnsi="Circe Rounded DM" w:cs="Calibri"/>
                <w:b/>
                <w:bCs/>
                <w:color w:val="000000"/>
                <w:sz w:val="16"/>
                <w:szCs w:val="16"/>
              </w:rPr>
            </w:pPr>
          </w:p>
        </w:tc>
        <w:tc>
          <w:tcPr>
            <w:tcW w:w="980" w:type="dxa"/>
            <w:tcBorders>
              <w:top w:val="nil"/>
              <w:left w:val="nil"/>
              <w:bottom w:val="nil"/>
              <w:right w:val="nil"/>
            </w:tcBorders>
            <w:shd w:val="clear" w:color="auto" w:fill="auto"/>
            <w:vAlign w:val="center"/>
            <w:hideMark/>
          </w:tcPr>
          <w:p w14:paraId="27D1D511" w14:textId="77777777" w:rsidR="00C450B0" w:rsidRDefault="00C450B0">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73,067</w:t>
            </w:r>
          </w:p>
        </w:tc>
        <w:tc>
          <w:tcPr>
            <w:tcW w:w="160" w:type="dxa"/>
            <w:tcBorders>
              <w:top w:val="nil"/>
              <w:left w:val="nil"/>
              <w:bottom w:val="nil"/>
              <w:right w:val="nil"/>
            </w:tcBorders>
            <w:shd w:val="clear" w:color="auto" w:fill="auto"/>
            <w:vAlign w:val="center"/>
            <w:hideMark/>
          </w:tcPr>
          <w:p w14:paraId="37E7AB5E" w14:textId="77777777" w:rsidR="00C450B0" w:rsidRDefault="00C450B0">
            <w:pPr>
              <w:jc w:val="center"/>
              <w:rPr>
                <w:rFonts w:ascii="Circe Rounded DM" w:hAnsi="Circe Rounded DM" w:cs="Calibri"/>
                <w:b/>
                <w:bCs/>
                <w:color w:val="000000"/>
                <w:sz w:val="16"/>
                <w:szCs w:val="16"/>
              </w:rPr>
            </w:pPr>
          </w:p>
        </w:tc>
        <w:tc>
          <w:tcPr>
            <w:tcW w:w="900" w:type="dxa"/>
            <w:tcBorders>
              <w:top w:val="nil"/>
              <w:left w:val="nil"/>
              <w:bottom w:val="nil"/>
              <w:right w:val="nil"/>
            </w:tcBorders>
            <w:shd w:val="clear" w:color="auto" w:fill="auto"/>
            <w:vAlign w:val="center"/>
            <w:hideMark/>
          </w:tcPr>
          <w:p w14:paraId="4DA605D8" w14:textId="77777777" w:rsidR="00C450B0" w:rsidRDefault="00C450B0">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8.3%</w:t>
            </w:r>
          </w:p>
        </w:tc>
      </w:tr>
      <w:tr w:rsidR="00C450B0" w14:paraId="333ACF18" w14:textId="77777777" w:rsidTr="00C450B0">
        <w:trPr>
          <w:trHeight w:val="216"/>
        </w:trPr>
        <w:tc>
          <w:tcPr>
            <w:tcW w:w="3100" w:type="dxa"/>
            <w:tcBorders>
              <w:top w:val="nil"/>
              <w:left w:val="nil"/>
              <w:bottom w:val="nil"/>
              <w:right w:val="nil"/>
            </w:tcBorders>
            <w:shd w:val="clear" w:color="auto" w:fill="auto"/>
            <w:vAlign w:val="center"/>
            <w:hideMark/>
          </w:tcPr>
          <w:p w14:paraId="787BA3DB" w14:textId="77777777" w:rsidR="00C450B0" w:rsidRDefault="00C450B0">
            <w:pPr>
              <w:rPr>
                <w:rFonts w:ascii="Circe Rounded DM" w:hAnsi="Circe Rounded DM" w:cs="Calibri"/>
                <w:color w:val="000000"/>
                <w:sz w:val="16"/>
                <w:szCs w:val="16"/>
              </w:rPr>
            </w:pPr>
            <w:r>
              <w:rPr>
                <w:rFonts w:ascii="Circe Rounded DM" w:hAnsi="Circe Rounded DM" w:cs="Calibri"/>
                <w:color w:val="000000"/>
                <w:sz w:val="16"/>
                <w:szCs w:val="16"/>
              </w:rPr>
              <w:t>«Детский мир» в России</w:t>
            </w:r>
          </w:p>
        </w:tc>
        <w:tc>
          <w:tcPr>
            <w:tcW w:w="100" w:type="dxa"/>
            <w:tcBorders>
              <w:top w:val="nil"/>
              <w:left w:val="nil"/>
              <w:bottom w:val="nil"/>
              <w:right w:val="nil"/>
            </w:tcBorders>
            <w:shd w:val="clear" w:color="auto" w:fill="auto"/>
            <w:vAlign w:val="center"/>
            <w:hideMark/>
          </w:tcPr>
          <w:p w14:paraId="3A49F5E1" w14:textId="77777777" w:rsidR="00C450B0" w:rsidRDefault="00C450B0">
            <w:pPr>
              <w:rPr>
                <w:rFonts w:ascii="Circe Rounded DM" w:hAnsi="Circe Rounded DM" w:cs="Calibri"/>
                <w:color w:val="000000"/>
                <w:sz w:val="16"/>
                <w:szCs w:val="16"/>
              </w:rPr>
            </w:pPr>
          </w:p>
        </w:tc>
        <w:tc>
          <w:tcPr>
            <w:tcW w:w="800" w:type="dxa"/>
            <w:tcBorders>
              <w:top w:val="nil"/>
              <w:left w:val="nil"/>
              <w:bottom w:val="nil"/>
              <w:right w:val="nil"/>
            </w:tcBorders>
            <w:shd w:val="clear" w:color="auto" w:fill="auto"/>
            <w:vAlign w:val="center"/>
            <w:hideMark/>
          </w:tcPr>
          <w:p w14:paraId="426A932D"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38,762</w:t>
            </w:r>
          </w:p>
        </w:tc>
        <w:tc>
          <w:tcPr>
            <w:tcW w:w="100" w:type="dxa"/>
            <w:tcBorders>
              <w:top w:val="nil"/>
              <w:left w:val="nil"/>
              <w:bottom w:val="nil"/>
              <w:right w:val="nil"/>
            </w:tcBorders>
            <w:shd w:val="clear" w:color="auto" w:fill="auto"/>
            <w:vAlign w:val="center"/>
            <w:hideMark/>
          </w:tcPr>
          <w:p w14:paraId="0D9D0868" w14:textId="77777777" w:rsidR="00C450B0" w:rsidRDefault="00C450B0">
            <w:pPr>
              <w:jc w:val="center"/>
              <w:rPr>
                <w:rFonts w:ascii="Circe Rounded DM" w:hAnsi="Circe Rounded DM" w:cs="Calibri"/>
                <w:color w:val="000000"/>
                <w:sz w:val="16"/>
                <w:szCs w:val="16"/>
              </w:rPr>
            </w:pPr>
          </w:p>
        </w:tc>
        <w:tc>
          <w:tcPr>
            <w:tcW w:w="800" w:type="dxa"/>
            <w:tcBorders>
              <w:top w:val="nil"/>
              <w:left w:val="nil"/>
              <w:bottom w:val="nil"/>
              <w:right w:val="nil"/>
            </w:tcBorders>
            <w:shd w:val="clear" w:color="auto" w:fill="auto"/>
            <w:vAlign w:val="center"/>
            <w:hideMark/>
          </w:tcPr>
          <w:p w14:paraId="5C583633"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35,489</w:t>
            </w:r>
          </w:p>
        </w:tc>
        <w:tc>
          <w:tcPr>
            <w:tcW w:w="100" w:type="dxa"/>
            <w:tcBorders>
              <w:top w:val="nil"/>
              <w:left w:val="nil"/>
              <w:bottom w:val="nil"/>
              <w:right w:val="nil"/>
            </w:tcBorders>
            <w:shd w:val="clear" w:color="auto" w:fill="auto"/>
            <w:vAlign w:val="center"/>
            <w:hideMark/>
          </w:tcPr>
          <w:p w14:paraId="3F243A1D" w14:textId="77777777" w:rsidR="00C450B0" w:rsidRDefault="00C450B0">
            <w:pPr>
              <w:jc w:val="center"/>
              <w:rPr>
                <w:rFonts w:ascii="Circe Rounded DM" w:hAnsi="Circe Rounded DM" w:cs="Calibri"/>
                <w:color w:val="000000"/>
                <w:sz w:val="16"/>
                <w:szCs w:val="16"/>
              </w:rPr>
            </w:pPr>
          </w:p>
        </w:tc>
        <w:tc>
          <w:tcPr>
            <w:tcW w:w="1040" w:type="dxa"/>
            <w:tcBorders>
              <w:top w:val="nil"/>
              <w:left w:val="nil"/>
              <w:bottom w:val="nil"/>
              <w:right w:val="nil"/>
            </w:tcBorders>
            <w:shd w:val="clear" w:color="auto" w:fill="auto"/>
            <w:vAlign w:val="center"/>
            <w:hideMark/>
          </w:tcPr>
          <w:p w14:paraId="6BD6407A"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9.2%</w:t>
            </w:r>
          </w:p>
        </w:tc>
        <w:tc>
          <w:tcPr>
            <w:tcW w:w="320" w:type="dxa"/>
            <w:tcBorders>
              <w:top w:val="nil"/>
              <w:left w:val="nil"/>
              <w:bottom w:val="nil"/>
              <w:right w:val="nil"/>
            </w:tcBorders>
            <w:shd w:val="clear" w:color="auto" w:fill="auto"/>
            <w:vAlign w:val="center"/>
            <w:hideMark/>
          </w:tcPr>
          <w:p w14:paraId="15746F46" w14:textId="77777777" w:rsidR="00C450B0" w:rsidRDefault="00C450B0">
            <w:pPr>
              <w:jc w:val="center"/>
              <w:rPr>
                <w:rFonts w:ascii="Circe Rounded DM" w:hAnsi="Circe Rounded DM" w:cs="Calibri"/>
                <w:i/>
                <w:iCs/>
                <w:color w:val="000000"/>
                <w:sz w:val="16"/>
                <w:szCs w:val="16"/>
              </w:rPr>
            </w:pPr>
          </w:p>
        </w:tc>
        <w:tc>
          <w:tcPr>
            <w:tcW w:w="980" w:type="dxa"/>
            <w:tcBorders>
              <w:top w:val="nil"/>
              <w:left w:val="nil"/>
              <w:bottom w:val="nil"/>
              <w:right w:val="nil"/>
            </w:tcBorders>
            <w:shd w:val="clear" w:color="auto" w:fill="auto"/>
            <w:vAlign w:val="center"/>
            <w:hideMark/>
          </w:tcPr>
          <w:p w14:paraId="2EDD9A16"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73,943</w:t>
            </w:r>
          </w:p>
        </w:tc>
        <w:tc>
          <w:tcPr>
            <w:tcW w:w="140" w:type="dxa"/>
            <w:tcBorders>
              <w:top w:val="nil"/>
              <w:left w:val="nil"/>
              <w:bottom w:val="nil"/>
              <w:right w:val="nil"/>
            </w:tcBorders>
            <w:shd w:val="clear" w:color="auto" w:fill="auto"/>
            <w:vAlign w:val="center"/>
            <w:hideMark/>
          </w:tcPr>
          <w:p w14:paraId="066D06AD" w14:textId="77777777" w:rsidR="00C450B0" w:rsidRDefault="00C450B0">
            <w:pPr>
              <w:jc w:val="center"/>
              <w:rPr>
                <w:rFonts w:ascii="Circe Rounded DM" w:hAnsi="Circe Rounded DM" w:cs="Calibri"/>
                <w:color w:val="000000"/>
                <w:sz w:val="16"/>
                <w:szCs w:val="16"/>
              </w:rPr>
            </w:pPr>
          </w:p>
        </w:tc>
        <w:tc>
          <w:tcPr>
            <w:tcW w:w="980" w:type="dxa"/>
            <w:tcBorders>
              <w:top w:val="nil"/>
              <w:left w:val="nil"/>
              <w:bottom w:val="nil"/>
              <w:right w:val="nil"/>
            </w:tcBorders>
            <w:shd w:val="clear" w:color="auto" w:fill="auto"/>
            <w:vAlign w:val="center"/>
            <w:hideMark/>
          </w:tcPr>
          <w:p w14:paraId="1FA5D5AB"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69,490</w:t>
            </w:r>
          </w:p>
        </w:tc>
        <w:tc>
          <w:tcPr>
            <w:tcW w:w="160" w:type="dxa"/>
            <w:tcBorders>
              <w:top w:val="nil"/>
              <w:left w:val="nil"/>
              <w:bottom w:val="nil"/>
              <w:right w:val="nil"/>
            </w:tcBorders>
            <w:shd w:val="clear" w:color="auto" w:fill="auto"/>
            <w:vAlign w:val="center"/>
            <w:hideMark/>
          </w:tcPr>
          <w:p w14:paraId="3802CB27" w14:textId="77777777" w:rsidR="00C450B0" w:rsidRDefault="00C450B0">
            <w:pPr>
              <w:jc w:val="center"/>
              <w:rPr>
                <w:rFonts w:ascii="Circe Rounded DM" w:hAnsi="Circe Rounded DM" w:cs="Calibri"/>
                <w:color w:val="000000"/>
                <w:sz w:val="16"/>
                <w:szCs w:val="16"/>
              </w:rPr>
            </w:pPr>
          </w:p>
        </w:tc>
        <w:tc>
          <w:tcPr>
            <w:tcW w:w="900" w:type="dxa"/>
            <w:tcBorders>
              <w:top w:val="nil"/>
              <w:left w:val="nil"/>
              <w:bottom w:val="nil"/>
              <w:right w:val="nil"/>
            </w:tcBorders>
            <w:shd w:val="clear" w:color="auto" w:fill="auto"/>
            <w:vAlign w:val="center"/>
            <w:hideMark/>
          </w:tcPr>
          <w:p w14:paraId="5E385C53"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6.4%</w:t>
            </w:r>
          </w:p>
        </w:tc>
      </w:tr>
      <w:tr w:rsidR="00C450B0" w14:paraId="173BB345" w14:textId="77777777" w:rsidTr="00C450B0">
        <w:trPr>
          <w:trHeight w:val="216"/>
        </w:trPr>
        <w:tc>
          <w:tcPr>
            <w:tcW w:w="3100" w:type="dxa"/>
            <w:tcBorders>
              <w:top w:val="nil"/>
              <w:left w:val="nil"/>
              <w:bottom w:val="nil"/>
              <w:right w:val="nil"/>
            </w:tcBorders>
            <w:shd w:val="clear" w:color="auto" w:fill="auto"/>
            <w:vAlign w:val="center"/>
            <w:hideMark/>
          </w:tcPr>
          <w:p w14:paraId="7227979E" w14:textId="77777777" w:rsidR="00C450B0" w:rsidRDefault="00C450B0">
            <w:pPr>
              <w:rPr>
                <w:rFonts w:ascii="Circe Rounded DM" w:hAnsi="Circe Rounded DM" w:cs="Calibri"/>
                <w:color w:val="000000"/>
                <w:sz w:val="16"/>
                <w:szCs w:val="16"/>
              </w:rPr>
            </w:pPr>
            <w:r>
              <w:rPr>
                <w:rFonts w:ascii="Circe Rounded DM" w:hAnsi="Circe Rounded DM" w:cs="Calibri"/>
                <w:color w:val="000000"/>
                <w:sz w:val="16"/>
                <w:szCs w:val="16"/>
              </w:rPr>
              <w:t>«Детский мир» в Казахстане</w:t>
            </w:r>
          </w:p>
        </w:tc>
        <w:tc>
          <w:tcPr>
            <w:tcW w:w="100" w:type="dxa"/>
            <w:tcBorders>
              <w:top w:val="nil"/>
              <w:left w:val="nil"/>
              <w:bottom w:val="nil"/>
              <w:right w:val="nil"/>
            </w:tcBorders>
            <w:shd w:val="clear" w:color="auto" w:fill="auto"/>
            <w:vAlign w:val="center"/>
            <w:hideMark/>
          </w:tcPr>
          <w:p w14:paraId="73F088AC" w14:textId="77777777" w:rsidR="00C450B0" w:rsidRDefault="00C450B0">
            <w:pPr>
              <w:rPr>
                <w:rFonts w:ascii="Circe Rounded DM" w:hAnsi="Circe Rounded DM" w:cs="Calibri"/>
                <w:color w:val="000000"/>
                <w:sz w:val="16"/>
                <w:szCs w:val="16"/>
              </w:rPr>
            </w:pPr>
          </w:p>
        </w:tc>
        <w:tc>
          <w:tcPr>
            <w:tcW w:w="800" w:type="dxa"/>
            <w:tcBorders>
              <w:top w:val="nil"/>
              <w:left w:val="nil"/>
              <w:bottom w:val="nil"/>
              <w:right w:val="nil"/>
            </w:tcBorders>
            <w:shd w:val="clear" w:color="auto" w:fill="auto"/>
            <w:vAlign w:val="center"/>
            <w:hideMark/>
          </w:tcPr>
          <w:p w14:paraId="6DB82D7C"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1,608</w:t>
            </w:r>
          </w:p>
        </w:tc>
        <w:tc>
          <w:tcPr>
            <w:tcW w:w="100" w:type="dxa"/>
            <w:tcBorders>
              <w:top w:val="nil"/>
              <w:left w:val="nil"/>
              <w:bottom w:val="nil"/>
              <w:right w:val="nil"/>
            </w:tcBorders>
            <w:shd w:val="clear" w:color="auto" w:fill="auto"/>
            <w:vAlign w:val="center"/>
            <w:hideMark/>
          </w:tcPr>
          <w:p w14:paraId="4DB5E9C1" w14:textId="77777777" w:rsidR="00C450B0" w:rsidRDefault="00C450B0">
            <w:pPr>
              <w:jc w:val="center"/>
              <w:rPr>
                <w:rFonts w:ascii="Circe Rounded DM" w:hAnsi="Circe Rounded DM" w:cs="Calibri"/>
                <w:color w:val="000000"/>
                <w:sz w:val="16"/>
                <w:szCs w:val="16"/>
              </w:rPr>
            </w:pPr>
          </w:p>
        </w:tc>
        <w:tc>
          <w:tcPr>
            <w:tcW w:w="800" w:type="dxa"/>
            <w:tcBorders>
              <w:top w:val="nil"/>
              <w:left w:val="nil"/>
              <w:bottom w:val="nil"/>
              <w:right w:val="nil"/>
            </w:tcBorders>
            <w:shd w:val="clear" w:color="auto" w:fill="auto"/>
            <w:vAlign w:val="center"/>
            <w:hideMark/>
          </w:tcPr>
          <w:p w14:paraId="56D566C1"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1,364</w:t>
            </w:r>
          </w:p>
        </w:tc>
        <w:tc>
          <w:tcPr>
            <w:tcW w:w="100" w:type="dxa"/>
            <w:tcBorders>
              <w:top w:val="nil"/>
              <w:left w:val="nil"/>
              <w:bottom w:val="nil"/>
              <w:right w:val="nil"/>
            </w:tcBorders>
            <w:shd w:val="clear" w:color="auto" w:fill="auto"/>
            <w:vAlign w:val="center"/>
            <w:hideMark/>
          </w:tcPr>
          <w:p w14:paraId="53D3EB8E" w14:textId="77777777" w:rsidR="00C450B0" w:rsidRDefault="00C450B0">
            <w:pPr>
              <w:jc w:val="center"/>
              <w:rPr>
                <w:rFonts w:ascii="Circe Rounded DM" w:hAnsi="Circe Rounded DM" w:cs="Calibri"/>
                <w:color w:val="000000"/>
                <w:sz w:val="16"/>
                <w:szCs w:val="16"/>
              </w:rPr>
            </w:pPr>
          </w:p>
        </w:tc>
        <w:tc>
          <w:tcPr>
            <w:tcW w:w="1040" w:type="dxa"/>
            <w:tcBorders>
              <w:top w:val="nil"/>
              <w:left w:val="nil"/>
              <w:bottom w:val="nil"/>
              <w:right w:val="nil"/>
            </w:tcBorders>
            <w:shd w:val="clear" w:color="auto" w:fill="auto"/>
            <w:vAlign w:val="center"/>
            <w:hideMark/>
          </w:tcPr>
          <w:p w14:paraId="04008094"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17.9%</w:t>
            </w:r>
          </w:p>
        </w:tc>
        <w:tc>
          <w:tcPr>
            <w:tcW w:w="320" w:type="dxa"/>
            <w:tcBorders>
              <w:top w:val="nil"/>
              <w:left w:val="nil"/>
              <w:bottom w:val="nil"/>
              <w:right w:val="nil"/>
            </w:tcBorders>
            <w:shd w:val="clear" w:color="auto" w:fill="auto"/>
            <w:vAlign w:val="center"/>
            <w:hideMark/>
          </w:tcPr>
          <w:p w14:paraId="22516703" w14:textId="77777777" w:rsidR="00C450B0" w:rsidRDefault="00C450B0">
            <w:pPr>
              <w:jc w:val="center"/>
              <w:rPr>
                <w:rFonts w:ascii="Circe Rounded DM" w:hAnsi="Circe Rounded DM" w:cs="Calibri"/>
                <w:i/>
                <w:iCs/>
                <w:color w:val="000000"/>
                <w:sz w:val="16"/>
                <w:szCs w:val="16"/>
              </w:rPr>
            </w:pPr>
          </w:p>
        </w:tc>
        <w:tc>
          <w:tcPr>
            <w:tcW w:w="980" w:type="dxa"/>
            <w:tcBorders>
              <w:top w:val="nil"/>
              <w:left w:val="nil"/>
              <w:bottom w:val="nil"/>
              <w:right w:val="nil"/>
            </w:tcBorders>
            <w:shd w:val="clear" w:color="auto" w:fill="auto"/>
            <w:vAlign w:val="center"/>
            <w:hideMark/>
          </w:tcPr>
          <w:p w14:paraId="27E9AF3D"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3,281</w:t>
            </w:r>
          </w:p>
        </w:tc>
        <w:tc>
          <w:tcPr>
            <w:tcW w:w="140" w:type="dxa"/>
            <w:tcBorders>
              <w:top w:val="nil"/>
              <w:left w:val="nil"/>
              <w:bottom w:val="nil"/>
              <w:right w:val="nil"/>
            </w:tcBorders>
            <w:shd w:val="clear" w:color="auto" w:fill="auto"/>
            <w:vAlign w:val="center"/>
            <w:hideMark/>
          </w:tcPr>
          <w:p w14:paraId="4AF48622" w14:textId="77777777" w:rsidR="00C450B0" w:rsidRDefault="00C450B0">
            <w:pPr>
              <w:jc w:val="center"/>
              <w:rPr>
                <w:rFonts w:ascii="Circe Rounded DM" w:hAnsi="Circe Rounded DM" w:cs="Calibri"/>
                <w:color w:val="000000"/>
                <w:sz w:val="16"/>
                <w:szCs w:val="16"/>
              </w:rPr>
            </w:pPr>
          </w:p>
        </w:tc>
        <w:tc>
          <w:tcPr>
            <w:tcW w:w="980" w:type="dxa"/>
            <w:tcBorders>
              <w:top w:val="nil"/>
              <w:left w:val="nil"/>
              <w:bottom w:val="nil"/>
              <w:right w:val="nil"/>
            </w:tcBorders>
            <w:shd w:val="clear" w:color="auto" w:fill="auto"/>
            <w:vAlign w:val="center"/>
            <w:hideMark/>
          </w:tcPr>
          <w:p w14:paraId="21CAB16D"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2,597</w:t>
            </w:r>
          </w:p>
        </w:tc>
        <w:tc>
          <w:tcPr>
            <w:tcW w:w="160" w:type="dxa"/>
            <w:tcBorders>
              <w:top w:val="nil"/>
              <w:left w:val="nil"/>
              <w:bottom w:val="nil"/>
              <w:right w:val="nil"/>
            </w:tcBorders>
            <w:shd w:val="clear" w:color="auto" w:fill="auto"/>
            <w:vAlign w:val="center"/>
            <w:hideMark/>
          </w:tcPr>
          <w:p w14:paraId="78056BB9" w14:textId="77777777" w:rsidR="00C450B0" w:rsidRDefault="00C450B0">
            <w:pPr>
              <w:jc w:val="center"/>
              <w:rPr>
                <w:rFonts w:ascii="Circe Rounded DM" w:hAnsi="Circe Rounded DM" w:cs="Calibri"/>
                <w:color w:val="000000"/>
                <w:sz w:val="16"/>
                <w:szCs w:val="16"/>
              </w:rPr>
            </w:pPr>
          </w:p>
        </w:tc>
        <w:tc>
          <w:tcPr>
            <w:tcW w:w="900" w:type="dxa"/>
            <w:tcBorders>
              <w:top w:val="nil"/>
              <w:left w:val="nil"/>
              <w:bottom w:val="nil"/>
              <w:right w:val="nil"/>
            </w:tcBorders>
            <w:shd w:val="clear" w:color="auto" w:fill="auto"/>
            <w:vAlign w:val="center"/>
            <w:hideMark/>
          </w:tcPr>
          <w:p w14:paraId="0302A334"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26.3%</w:t>
            </w:r>
          </w:p>
        </w:tc>
      </w:tr>
      <w:tr w:rsidR="00C450B0" w14:paraId="568E7076" w14:textId="77777777" w:rsidTr="00C450B0">
        <w:trPr>
          <w:trHeight w:val="216"/>
        </w:trPr>
        <w:tc>
          <w:tcPr>
            <w:tcW w:w="3100" w:type="dxa"/>
            <w:tcBorders>
              <w:top w:val="nil"/>
              <w:left w:val="nil"/>
              <w:bottom w:val="nil"/>
              <w:right w:val="nil"/>
            </w:tcBorders>
            <w:shd w:val="clear" w:color="auto" w:fill="auto"/>
            <w:vAlign w:val="center"/>
            <w:hideMark/>
          </w:tcPr>
          <w:p w14:paraId="68592C71" w14:textId="77777777" w:rsidR="00C450B0" w:rsidRDefault="00C450B0">
            <w:pPr>
              <w:rPr>
                <w:rFonts w:ascii="Circe Rounded DM" w:hAnsi="Circe Rounded DM" w:cs="Calibri"/>
                <w:color w:val="000000"/>
                <w:sz w:val="16"/>
                <w:szCs w:val="16"/>
              </w:rPr>
            </w:pPr>
            <w:r>
              <w:rPr>
                <w:rFonts w:ascii="Circe Rounded DM" w:hAnsi="Circe Rounded DM" w:cs="Calibri"/>
                <w:color w:val="000000"/>
                <w:sz w:val="16"/>
                <w:szCs w:val="16"/>
              </w:rPr>
              <w:t>«</w:t>
            </w:r>
            <w:proofErr w:type="spellStart"/>
            <w:r>
              <w:rPr>
                <w:rFonts w:ascii="Circe Rounded DM" w:hAnsi="Circe Rounded DM" w:cs="Calibri"/>
                <w:color w:val="000000"/>
                <w:sz w:val="16"/>
                <w:szCs w:val="16"/>
              </w:rPr>
              <w:t>Детмир</w:t>
            </w:r>
            <w:proofErr w:type="spellEnd"/>
            <w:r>
              <w:rPr>
                <w:rFonts w:ascii="Circe Rounded DM" w:hAnsi="Circe Rounded DM" w:cs="Calibri"/>
                <w:color w:val="000000"/>
                <w:sz w:val="16"/>
                <w:szCs w:val="16"/>
              </w:rPr>
              <w:t>» в Беларуси</w:t>
            </w:r>
          </w:p>
        </w:tc>
        <w:tc>
          <w:tcPr>
            <w:tcW w:w="100" w:type="dxa"/>
            <w:tcBorders>
              <w:top w:val="nil"/>
              <w:left w:val="nil"/>
              <w:bottom w:val="nil"/>
              <w:right w:val="nil"/>
            </w:tcBorders>
            <w:shd w:val="clear" w:color="auto" w:fill="auto"/>
            <w:vAlign w:val="center"/>
            <w:hideMark/>
          </w:tcPr>
          <w:p w14:paraId="400ADBBE" w14:textId="77777777" w:rsidR="00C450B0" w:rsidRDefault="00C450B0">
            <w:pPr>
              <w:rPr>
                <w:rFonts w:ascii="Circe Rounded DM" w:hAnsi="Circe Rounded DM" w:cs="Calibri"/>
                <w:color w:val="000000"/>
                <w:sz w:val="16"/>
                <w:szCs w:val="16"/>
              </w:rPr>
            </w:pPr>
          </w:p>
        </w:tc>
        <w:tc>
          <w:tcPr>
            <w:tcW w:w="800" w:type="dxa"/>
            <w:tcBorders>
              <w:top w:val="nil"/>
              <w:left w:val="nil"/>
              <w:bottom w:val="nil"/>
              <w:right w:val="nil"/>
            </w:tcBorders>
            <w:shd w:val="clear" w:color="auto" w:fill="auto"/>
            <w:vAlign w:val="center"/>
            <w:hideMark/>
          </w:tcPr>
          <w:p w14:paraId="7B9CE90D"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564</w:t>
            </w:r>
          </w:p>
        </w:tc>
        <w:tc>
          <w:tcPr>
            <w:tcW w:w="100" w:type="dxa"/>
            <w:tcBorders>
              <w:top w:val="nil"/>
              <w:left w:val="nil"/>
              <w:bottom w:val="nil"/>
              <w:right w:val="nil"/>
            </w:tcBorders>
            <w:shd w:val="clear" w:color="auto" w:fill="auto"/>
            <w:vAlign w:val="center"/>
            <w:hideMark/>
          </w:tcPr>
          <w:p w14:paraId="4DA5A08B" w14:textId="77777777" w:rsidR="00C450B0" w:rsidRDefault="00C450B0">
            <w:pPr>
              <w:jc w:val="center"/>
              <w:rPr>
                <w:rFonts w:ascii="Circe Rounded DM" w:hAnsi="Circe Rounded DM" w:cs="Calibri"/>
                <w:color w:val="000000"/>
                <w:sz w:val="16"/>
                <w:szCs w:val="16"/>
              </w:rPr>
            </w:pPr>
          </w:p>
        </w:tc>
        <w:tc>
          <w:tcPr>
            <w:tcW w:w="800" w:type="dxa"/>
            <w:tcBorders>
              <w:top w:val="nil"/>
              <w:left w:val="nil"/>
              <w:bottom w:val="nil"/>
              <w:right w:val="nil"/>
            </w:tcBorders>
            <w:shd w:val="clear" w:color="auto" w:fill="auto"/>
            <w:vAlign w:val="center"/>
            <w:hideMark/>
          </w:tcPr>
          <w:p w14:paraId="660CC20B"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386</w:t>
            </w:r>
          </w:p>
        </w:tc>
        <w:tc>
          <w:tcPr>
            <w:tcW w:w="100" w:type="dxa"/>
            <w:tcBorders>
              <w:top w:val="nil"/>
              <w:left w:val="nil"/>
              <w:bottom w:val="nil"/>
              <w:right w:val="nil"/>
            </w:tcBorders>
            <w:shd w:val="clear" w:color="auto" w:fill="auto"/>
            <w:vAlign w:val="center"/>
            <w:hideMark/>
          </w:tcPr>
          <w:p w14:paraId="127D2020" w14:textId="77777777" w:rsidR="00C450B0" w:rsidRDefault="00C450B0">
            <w:pPr>
              <w:jc w:val="center"/>
              <w:rPr>
                <w:rFonts w:ascii="Circe Rounded DM" w:hAnsi="Circe Rounded DM" w:cs="Calibri"/>
                <w:color w:val="000000"/>
                <w:sz w:val="16"/>
                <w:szCs w:val="16"/>
              </w:rPr>
            </w:pPr>
          </w:p>
        </w:tc>
        <w:tc>
          <w:tcPr>
            <w:tcW w:w="1040" w:type="dxa"/>
            <w:tcBorders>
              <w:top w:val="nil"/>
              <w:left w:val="nil"/>
              <w:bottom w:val="nil"/>
              <w:right w:val="nil"/>
            </w:tcBorders>
            <w:shd w:val="clear" w:color="auto" w:fill="auto"/>
            <w:vAlign w:val="center"/>
            <w:hideMark/>
          </w:tcPr>
          <w:p w14:paraId="65463654"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46.1%</w:t>
            </w:r>
          </w:p>
        </w:tc>
        <w:tc>
          <w:tcPr>
            <w:tcW w:w="320" w:type="dxa"/>
            <w:tcBorders>
              <w:top w:val="nil"/>
              <w:left w:val="nil"/>
              <w:bottom w:val="nil"/>
              <w:right w:val="nil"/>
            </w:tcBorders>
            <w:shd w:val="clear" w:color="auto" w:fill="auto"/>
            <w:vAlign w:val="center"/>
            <w:hideMark/>
          </w:tcPr>
          <w:p w14:paraId="519F1206" w14:textId="77777777" w:rsidR="00C450B0" w:rsidRDefault="00C450B0">
            <w:pPr>
              <w:jc w:val="center"/>
              <w:rPr>
                <w:rFonts w:ascii="Circe Rounded DM" w:hAnsi="Circe Rounded DM" w:cs="Calibri"/>
                <w:i/>
                <w:iCs/>
                <w:color w:val="000000"/>
                <w:sz w:val="16"/>
                <w:szCs w:val="16"/>
              </w:rPr>
            </w:pPr>
          </w:p>
        </w:tc>
        <w:tc>
          <w:tcPr>
            <w:tcW w:w="980" w:type="dxa"/>
            <w:tcBorders>
              <w:top w:val="nil"/>
              <w:left w:val="nil"/>
              <w:bottom w:val="nil"/>
              <w:right w:val="nil"/>
            </w:tcBorders>
            <w:shd w:val="clear" w:color="auto" w:fill="auto"/>
            <w:vAlign w:val="center"/>
            <w:hideMark/>
          </w:tcPr>
          <w:p w14:paraId="5E836464"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1,122</w:t>
            </w:r>
          </w:p>
        </w:tc>
        <w:tc>
          <w:tcPr>
            <w:tcW w:w="140" w:type="dxa"/>
            <w:tcBorders>
              <w:top w:val="nil"/>
              <w:left w:val="nil"/>
              <w:bottom w:val="nil"/>
              <w:right w:val="nil"/>
            </w:tcBorders>
            <w:shd w:val="clear" w:color="auto" w:fill="auto"/>
            <w:vAlign w:val="center"/>
            <w:hideMark/>
          </w:tcPr>
          <w:p w14:paraId="71AF45F6" w14:textId="77777777" w:rsidR="00C450B0" w:rsidRDefault="00C450B0">
            <w:pPr>
              <w:jc w:val="center"/>
              <w:rPr>
                <w:rFonts w:ascii="Circe Rounded DM" w:hAnsi="Circe Rounded DM" w:cs="Calibri"/>
                <w:color w:val="000000"/>
                <w:sz w:val="16"/>
                <w:szCs w:val="16"/>
              </w:rPr>
            </w:pPr>
          </w:p>
        </w:tc>
        <w:tc>
          <w:tcPr>
            <w:tcW w:w="980" w:type="dxa"/>
            <w:tcBorders>
              <w:top w:val="nil"/>
              <w:left w:val="nil"/>
              <w:bottom w:val="nil"/>
              <w:right w:val="nil"/>
            </w:tcBorders>
            <w:shd w:val="clear" w:color="auto" w:fill="auto"/>
            <w:vAlign w:val="center"/>
            <w:hideMark/>
          </w:tcPr>
          <w:p w14:paraId="6C1BF550"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712</w:t>
            </w:r>
          </w:p>
        </w:tc>
        <w:tc>
          <w:tcPr>
            <w:tcW w:w="160" w:type="dxa"/>
            <w:tcBorders>
              <w:top w:val="nil"/>
              <w:left w:val="nil"/>
              <w:bottom w:val="nil"/>
              <w:right w:val="nil"/>
            </w:tcBorders>
            <w:shd w:val="clear" w:color="auto" w:fill="auto"/>
            <w:vAlign w:val="center"/>
            <w:hideMark/>
          </w:tcPr>
          <w:p w14:paraId="079EDD26" w14:textId="77777777" w:rsidR="00C450B0" w:rsidRDefault="00C450B0">
            <w:pPr>
              <w:jc w:val="center"/>
              <w:rPr>
                <w:rFonts w:ascii="Circe Rounded DM" w:hAnsi="Circe Rounded DM" w:cs="Calibri"/>
                <w:color w:val="000000"/>
                <w:sz w:val="16"/>
                <w:szCs w:val="16"/>
              </w:rPr>
            </w:pPr>
          </w:p>
        </w:tc>
        <w:tc>
          <w:tcPr>
            <w:tcW w:w="900" w:type="dxa"/>
            <w:tcBorders>
              <w:top w:val="nil"/>
              <w:left w:val="nil"/>
              <w:bottom w:val="nil"/>
              <w:right w:val="nil"/>
            </w:tcBorders>
            <w:shd w:val="clear" w:color="auto" w:fill="auto"/>
            <w:vAlign w:val="center"/>
            <w:hideMark/>
          </w:tcPr>
          <w:p w14:paraId="7496C19C"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57.7%</w:t>
            </w:r>
          </w:p>
        </w:tc>
      </w:tr>
      <w:tr w:rsidR="00C450B0" w14:paraId="186F12BD" w14:textId="77777777" w:rsidTr="00C450B0">
        <w:trPr>
          <w:trHeight w:val="270"/>
        </w:trPr>
        <w:tc>
          <w:tcPr>
            <w:tcW w:w="3100" w:type="dxa"/>
            <w:tcBorders>
              <w:top w:val="nil"/>
              <w:left w:val="nil"/>
              <w:bottom w:val="nil"/>
              <w:right w:val="nil"/>
            </w:tcBorders>
            <w:shd w:val="clear" w:color="auto" w:fill="auto"/>
            <w:vAlign w:val="center"/>
            <w:hideMark/>
          </w:tcPr>
          <w:p w14:paraId="317D4333" w14:textId="77777777" w:rsidR="00C450B0" w:rsidRDefault="00C450B0">
            <w:pPr>
              <w:rPr>
                <w:rFonts w:ascii="Circe Rounded DM" w:hAnsi="Circe Rounded DM" w:cs="Calibri"/>
                <w:color w:val="000000"/>
                <w:sz w:val="16"/>
                <w:szCs w:val="16"/>
              </w:rPr>
            </w:pPr>
            <w:r>
              <w:rPr>
                <w:rFonts w:ascii="Circe Rounded DM" w:hAnsi="Circe Rounded DM" w:cs="Calibri"/>
                <w:color w:val="000000"/>
                <w:sz w:val="16"/>
                <w:szCs w:val="16"/>
              </w:rPr>
              <w:t>«</w:t>
            </w:r>
            <w:proofErr w:type="spellStart"/>
            <w:r>
              <w:rPr>
                <w:rFonts w:ascii="Circe Rounded DM" w:hAnsi="Circe Rounded DM" w:cs="Calibri"/>
                <w:color w:val="000000"/>
                <w:sz w:val="16"/>
                <w:szCs w:val="16"/>
              </w:rPr>
              <w:t>Зоозавр</w:t>
            </w:r>
            <w:proofErr w:type="spellEnd"/>
            <w:r>
              <w:rPr>
                <w:rFonts w:ascii="Circe Rounded DM" w:hAnsi="Circe Rounded DM" w:cs="Calibri"/>
                <w:color w:val="000000"/>
                <w:sz w:val="16"/>
                <w:szCs w:val="16"/>
              </w:rPr>
              <w:t>»</w:t>
            </w:r>
          </w:p>
        </w:tc>
        <w:tc>
          <w:tcPr>
            <w:tcW w:w="100" w:type="dxa"/>
            <w:tcBorders>
              <w:top w:val="nil"/>
              <w:left w:val="nil"/>
              <w:bottom w:val="nil"/>
              <w:right w:val="nil"/>
            </w:tcBorders>
            <w:shd w:val="clear" w:color="auto" w:fill="auto"/>
            <w:vAlign w:val="center"/>
            <w:hideMark/>
          </w:tcPr>
          <w:p w14:paraId="2D87B752" w14:textId="77777777" w:rsidR="00C450B0" w:rsidRDefault="00C450B0">
            <w:pPr>
              <w:rPr>
                <w:rFonts w:ascii="Circe Rounded DM" w:hAnsi="Circe Rounded DM" w:cs="Calibri"/>
                <w:color w:val="000000"/>
                <w:sz w:val="16"/>
                <w:szCs w:val="16"/>
              </w:rPr>
            </w:pPr>
          </w:p>
        </w:tc>
        <w:tc>
          <w:tcPr>
            <w:tcW w:w="800" w:type="dxa"/>
            <w:tcBorders>
              <w:top w:val="nil"/>
              <w:left w:val="nil"/>
              <w:bottom w:val="nil"/>
              <w:right w:val="nil"/>
            </w:tcBorders>
            <w:shd w:val="clear" w:color="auto" w:fill="auto"/>
            <w:vAlign w:val="center"/>
            <w:hideMark/>
          </w:tcPr>
          <w:p w14:paraId="4A909CAE"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383</w:t>
            </w:r>
          </w:p>
        </w:tc>
        <w:tc>
          <w:tcPr>
            <w:tcW w:w="100" w:type="dxa"/>
            <w:tcBorders>
              <w:top w:val="nil"/>
              <w:left w:val="nil"/>
              <w:bottom w:val="nil"/>
              <w:right w:val="nil"/>
            </w:tcBorders>
            <w:shd w:val="clear" w:color="auto" w:fill="auto"/>
            <w:vAlign w:val="center"/>
            <w:hideMark/>
          </w:tcPr>
          <w:p w14:paraId="28D79B86" w14:textId="77777777" w:rsidR="00C450B0" w:rsidRDefault="00C450B0">
            <w:pPr>
              <w:jc w:val="center"/>
              <w:rPr>
                <w:rFonts w:ascii="Circe Rounded DM" w:hAnsi="Circe Rounded DM" w:cs="Calibri"/>
                <w:color w:val="000000"/>
                <w:sz w:val="16"/>
                <w:szCs w:val="16"/>
              </w:rPr>
            </w:pPr>
          </w:p>
        </w:tc>
        <w:tc>
          <w:tcPr>
            <w:tcW w:w="800" w:type="dxa"/>
            <w:tcBorders>
              <w:top w:val="nil"/>
              <w:left w:val="nil"/>
              <w:bottom w:val="nil"/>
              <w:right w:val="nil"/>
            </w:tcBorders>
            <w:shd w:val="clear" w:color="auto" w:fill="auto"/>
            <w:vAlign w:val="center"/>
            <w:hideMark/>
          </w:tcPr>
          <w:p w14:paraId="72763520"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155</w:t>
            </w:r>
          </w:p>
        </w:tc>
        <w:tc>
          <w:tcPr>
            <w:tcW w:w="100" w:type="dxa"/>
            <w:tcBorders>
              <w:top w:val="nil"/>
              <w:left w:val="nil"/>
              <w:bottom w:val="nil"/>
              <w:right w:val="nil"/>
            </w:tcBorders>
            <w:shd w:val="clear" w:color="auto" w:fill="auto"/>
            <w:vAlign w:val="center"/>
            <w:hideMark/>
          </w:tcPr>
          <w:p w14:paraId="3BE0F779" w14:textId="77777777" w:rsidR="00C450B0" w:rsidRDefault="00C450B0">
            <w:pPr>
              <w:jc w:val="center"/>
              <w:rPr>
                <w:rFonts w:ascii="Circe Rounded DM" w:hAnsi="Circe Rounded DM" w:cs="Calibri"/>
                <w:color w:val="000000"/>
                <w:sz w:val="16"/>
                <w:szCs w:val="16"/>
              </w:rPr>
            </w:pPr>
          </w:p>
        </w:tc>
        <w:tc>
          <w:tcPr>
            <w:tcW w:w="1040" w:type="dxa"/>
            <w:tcBorders>
              <w:top w:val="nil"/>
              <w:left w:val="nil"/>
              <w:bottom w:val="nil"/>
              <w:right w:val="nil"/>
            </w:tcBorders>
            <w:shd w:val="clear" w:color="auto" w:fill="auto"/>
            <w:vAlign w:val="center"/>
            <w:hideMark/>
          </w:tcPr>
          <w:p w14:paraId="4082B7B2"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147.1%</w:t>
            </w:r>
          </w:p>
        </w:tc>
        <w:tc>
          <w:tcPr>
            <w:tcW w:w="320" w:type="dxa"/>
            <w:tcBorders>
              <w:top w:val="nil"/>
              <w:left w:val="nil"/>
              <w:bottom w:val="nil"/>
              <w:right w:val="nil"/>
            </w:tcBorders>
            <w:shd w:val="clear" w:color="auto" w:fill="auto"/>
            <w:vAlign w:val="center"/>
            <w:hideMark/>
          </w:tcPr>
          <w:p w14:paraId="71CE003A" w14:textId="77777777" w:rsidR="00C450B0" w:rsidRDefault="00C450B0">
            <w:pPr>
              <w:jc w:val="center"/>
              <w:rPr>
                <w:rFonts w:ascii="Circe Rounded DM" w:hAnsi="Circe Rounded DM" w:cs="Calibri"/>
                <w:i/>
                <w:iCs/>
                <w:color w:val="000000"/>
                <w:sz w:val="16"/>
                <w:szCs w:val="16"/>
              </w:rPr>
            </w:pPr>
          </w:p>
        </w:tc>
        <w:tc>
          <w:tcPr>
            <w:tcW w:w="980" w:type="dxa"/>
            <w:tcBorders>
              <w:top w:val="nil"/>
              <w:left w:val="nil"/>
              <w:bottom w:val="nil"/>
              <w:right w:val="nil"/>
            </w:tcBorders>
            <w:shd w:val="clear" w:color="auto" w:fill="auto"/>
            <w:vAlign w:val="center"/>
            <w:hideMark/>
          </w:tcPr>
          <w:p w14:paraId="06EBA5BD"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821</w:t>
            </w:r>
          </w:p>
        </w:tc>
        <w:tc>
          <w:tcPr>
            <w:tcW w:w="140" w:type="dxa"/>
            <w:tcBorders>
              <w:top w:val="nil"/>
              <w:left w:val="nil"/>
              <w:bottom w:val="nil"/>
              <w:right w:val="nil"/>
            </w:tcBorders>
            <w:shd w:val="clear" w:color="auto" w:fill="auto"/>
            <w:vAlign w:val="center"/>
            <w:hideMark/>
          </w:tcPr>
          <w:p w14:paraId="1941F018" w14:textId="77777777" w:rsidR="00C450B0" w:rsidRDefault="00C450B0">
            <w:pPr>
              <w:jc w:val="center"/>
              <w:rPr>
                <w:rFonts w:ascii="Circe Rounded DM" w:hAnsi="Circe Rounded DM" w:cs="Calibri"/>
                <w:color w:val="000000"/>
                <w:sz w:val="16"/>
                <w:szCs w:val="16"/>
              </w:rPr>
            </w:pPr>
          </w:p>
        </w:tc>
        <w:tc>
          <w:tcPr>
            <w:tcW w:w="980" w:type="dxa"/>
            <w:tcBorders>
              <w:top w:val="nil"/>
              <w:left w:val="nil"/>
              <w:bottom w:val="nil"/>
              <w:right w:val="nil"/>
            </w:tcBorders>
            <w:shd w:val="clear" w:color="auto" w:fill="auto"/>
            <w:vAlign w:val="center"/>
            <w:hideMark/>
          </w:tcPr>
          <w:p w14:paraId="11A4978C" w14:textId="77777777" w:rsidR="00C450B0" w:rsidRDefault="00C450B0">
            <w:pPr>
              <w:jc w:val="center"/>
              <w:rPr>
                <w:rFonts w:ascii="Circe Rounded DM" w:hAnsi="Circe Rounded DM" w:cs="Calibri"/>
                <w:color w:val="000000"/>
                <w:sz w:val="16"/>
                <w:szCs w:val="16"/>
              </w:rPr>
            </w:pPr>
            <w:r>
              <w:rPr>
                <w:rFonts w:ascii="Circe Rounded DM" w:hAnsi="Circe Rounded DM" w:cs="Calibri"/>
                <w:color w:val="000000"/>
                <w:sz w:val="16"/>
                <w:szCs w:val="16"/>
              </w:rPr>
              <w:t>268</w:t>
            </w:r>
          </w:p>
        </w:tc>
        <w:tc>
          <w:tcPr>
            <w:tcW w:w="160" w:type="dxa"/>
            <w:tcBorders>
              <w:top w:val="nil"/>
              <w:left w:val="nil"/>
              <w:bottom w:val="nil"/>
              <w:right w:val="nil"/>
            </w:tcBorders>
            <w:shd w:val="clear" w:color="auto" w:fill="auto"/>
            <w:vAlign w:val="center"/>
            <w:hideMark/>
          </w:tcPr>
          <w:p w14:paraId="72568CA1" w14:textId="77777777" w:rsidR="00C450B0" w:rsidRDefault="00C450B0">
            <w:pPr>
              <w:jc w:val="center"/>
              <w:rPr>
                <w:rFonts w:ascii="Circe Rounded DM" w:hAnsi="Circe Rounded DM" w:cs="Calibri"/>
                <w:color w:val="000000"/>
                <w:sz w:val="16"/>
                <w:szCs w:val="16"/>
              </w:rPr>
            </w:pPr>
          </w:p>
        </w:tc>
        <w:tc>
          <w:tcPr>
            <w:tcW w:w="900" w:type="dxa"/>
            <w:tcBorders>
              <w:top w:val="nil"/>
              <w:left w:val="nil"/>
              <w:bottom w:val="nil"/>
              <w:right w:val="nil"/>
            </w:tcBorders>
            <w:shd w:val="clear" w:color="auto" w:fill="auto"/>
            <w:vAlign w:val="center"/>
            <w:hideMark/>
          </w:tcPr>
          <w:p w14:paraId="7D5DF438" w14:textId="77777777" w:rsidR="00C450B0" w:rsidRDefault="00C450B0">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206.3%</w:t>
            </w:r>
          </w:p>
        </w:tc>
      </w:tr>
    </w:tbl>
    <w:p w14:paraId="1C178C8C" w14:textId="77777777" w:rsidR="00C450B0" w:rsidRDefault="00C450B0" w:rsidP="00C55FB9">
      <w:pPr>
        <w:spacing w:before="120" w:after="120"/>
        <w:jc w:val="both"/>
        <w:rPr>
          <w:rFonts w:ascii="Circe Rounded DM" w:hAnsi="Circe Rounded DM"/>
          <w:sz w:val="20"/>
          <w:szCs w:val="20"/>
        </w:rPr>
      </w:pPr>
    </w:p>
    <w:p w14:paraId="789CA844" w14:textId="7C93D5C9" w:rsidR="005937D2" w:rsidRPr="002D457B" w:rsidRDefault="00EC44DD" w:rsidP="00C55FB9">
      <w:pPr>
        <w:spacing w:before="120" w:after="120"/>
        <w:jc w:val="both"/>
        <w:rPr>
          <w:rFonts w:ascii="Circe Rounded DM" w:hAnsi="Circe Rounded DM"/>
          <w:color w:val="FF0000"/>
          <w:sz w:val="20"/>
          <w:szCs w:val="20"/>
        </w:rPr>
      </w:pPr>
      <w:r w:rsidRPr="002D457B">
        <w:rPr>
          <w:rFonts w:ascii="Circe Rounded DM" w:hAnsi="Circe Rounded DM"/>
          <w:sz w:val="20"/>
          <w:szCs w:val="20"/>
        </w:rPr>
        <w:t>В</w:t>
      </w:r>
      <w:r w:rsidR="00AE1198" w:rsidRPr="002D457B">
        <w:rPr>
          <w:rFonts w:ascii="Circe Rounded DM" w:hAnsi="Circe Rounded DM"/>
          <w:sz w:val="20"/>
          <w:szCs w:val="20"/>
        </w:rPr>
        <w:t>о 2</w:t>
      </w:r>
      <w:r w:rsidRPr="002D457B">
        <w:rPr>
          <w:rFonts w:ascii="Circe Rounded DM" w:hAnsi="Circe Rounded DM"/>
          <w:sz w:val="20"/>
          <w:szCs w:val="20"/>
        </w:rPr>
        <w:t>-м квартале 2022</w:t>
      </w:r>
      <w:r w:rsidR="00C55FB9" w:rsidRPr="002D457B">
        <w:rPr>
          <w:rFonts w:ascii="Circe Rounded DM" w:hAnsi="Circe Rounded DM"/>
          <w:sz w:val="20"/>
          <w:szCs w:val="20"/>
        </w:rPr>
        <w:t xml:space="preserve"> года общий объем про</w:t>
      </w:r>
      <w:r w:rsidR="00AE1198" w:rsidRPr="002D457B">
        <w:rPr>
          <w:rFonts w:ascii="Circe Rounded DM" w:hAnsi="Circe Rounded DM"/>
          <w:sz w:val="20"/>
          <w:szCs w:val="20"/>
        </w:rPr>
        <w:t>даж Группы (GMV) увеличился на 11,6% год к году до 46</w:t>
      </w:r>
      <w:r w:rsidRPr="002D457B">
        <w:rPr>
          <w:rFonts w:ascii="Circe Rounded DM" w:hAnsi="Circe Rounded DM"/>
          <w:sz w:val="20"/>
          <w:szCs w:val="20"/>
        </w:rPr>
        <w:t xml:space="preserve">,7 млрд руб. Увеличение </w:t>
      </w:r>
      <w:r w:rsidR="00C55FB9" w:rsidRPr="002D457B">
        <w:rPr>
          <w:rFonts w:ascii="Circe Rounded DM" w:hAnsi="Circe Rounded DM"/>
          <w:sz w:val="20"/>
          <w:szCs w:val="20"/>
        </w:rPr>
        <w:t>общих продаж Груп</w:t>
      </w:r>
      <w:r w:rsidRPr="002D457B">
        <w:rPr>
          <w:rFonts w:ascii="Circe Rounded DM" w:hAnsi="Circe Rounded DM"/>
          <w:sz w:val="20"/>
          <w:szCs w:val="20"/>
        </w:rPr>
        <w:t>пы в отчетном квартале произошло</w:t>
      </w:r>
      <w:r w:rsidR="00C55FB9" w:rsidRPr="002D457B">
        <w:rPr>
          <w:rFonts w:ascii="Circe Rounded DM" w:hAnsi="Circe Rounded DM"/>
          <w:sz w:val="20"/>
          <w:szCs w:val="20"/>
        </w:rPr>
        <w:t xml:space="preserve"> </w:t>
      </w:r>
      <w:r w:rsidR="00AE1198" w:rsidRPr="002D457B">
        <w:rPr>
          <w:rFonts w:ascii="Circe Rounded DM" w:hAnsi="Circe Rounded DM"/>
          <w:sz w:val="20"/>
          <w:szCs w:val="20"/>
        </w:rPr>
        <w:t xml:space="preserve">на фоне </w:t>
      </w:r>
      <w:r w:rsidR="003B5B05" w:rsidRPr="002D457B">
        <w:rPr>
          <w:rFonts w:ascii="Circe Rounded DM" w:hAnsi="Circe Rounded DM"/>
          <w:color w:val="000000" w:themeColor="text1"/>
          <w:sz w:val="20"/>
          <w:szCs w:val="20"/>
        </w:rPr>
        <w:t>органического роста торговых площадей в странах присутствия Группы в течение 2021 года</w:t>
      </w:r>
      <w:r w:rsidR="003B5B05" w:rsidRPr="003B5B05">
        <w:rPr>
          <w:rFonts w:ascii="Circe Rounded DM" w:hAnsi="Circe Rounded DM"/>
          <w:sz w:val="20"/>
          <w:szCs w:val="20"/>
        </w:rPr>
        <w:t xml:space="preserve">, </w:t>
      </w:r>
      <w:r w:rsidR="003B5B05">
        <w:rPr>
          <w:rFonts w:ascii="Circe Rounded DM" w:hAnsi="Circe Rounded DM"/>
          <w:sz w:val="20"/>
          <w:szCs w:val="20"/>
        </w:rPr>
        <w:t xml:space="preserve">а также </w:t>
      </w:r>
      <w:r w:rsidR="00D3663A" w:rsidRPr="002D457B">
        <w:rPr>
          <w:rFonts w:ascii="Circe Rounded DM" w:hAnsi="Circe Rounded DM"/>
          <w:sz w:val="20"/>
          <w:szCs w:val="20"/>
        </w:rPr>
        <w:t xml:space="preserve">постепенного </w:t>
      </w:r>
      <w:r w:rsidR="00374938" w:rsidRPr="002D457B">
        <w:rPr>
          <w:rFonts w:ascii="Circe Rounded DM" w:hAnsi="Circe Rounded DM"/>
          <w:sz w:val="20"/>
          <w:szCs w:val="20"/>
        </w:rPr>
        <w:t xml:space="preserve">восстановления </w:t>
      </w:r>
      <w:r w:rsidR="00374938" w:rsidRPr="002D457B">
        <w:rPr>
          <w:rFonts w:ascii="Circe Rounded DM" w:hAnsi="Circe Rounded DM"/>
          <w:color w:val="000000" w:themeColor="text1"/>
          <w:sz w:val="20"/>
          <w:szCs w:val="20"/>
        </w:rPr>
        <w:t>потребительского спроса</w:t>
      </w:r>
      <w:r w:rsidRPr="002D457B">
        <w:rPr>
          <w:rFonts w:ascii="Circe Rounded DM" w:hAnsi="Circe Rounded DM"/>
          <w:color w:val="000000" w:themeColor="text1"/>
          <w:sz w:val="20"/>
          <w:szCs w:val="20"/>
        </w:rPr>
        <w:t>.</w:t>
      </w:r>
      <w:r w:rsidR="00C55FB9" w:rsidRPr="002D457B">
        <w:rPr>
          <w:rFonts w:ascii="Circe Rounded DM" w:hAnsi="Circe Rounded DM"/>
          <w:color w:val="000000" w:themeColor="text1"/>
          <w:sz w:val="20"/>
          <w:szCs w:val="20"/>
        </w:rPr>
        <w:t xml:space="preserve"> </w:t>
      </w:r>
      <w:r w:rsidR="00C65ABF" w:rsidRPr="002D457B">
        <w:rPr>
          <w:rFonts w:ascii="Circe Rounded DM" w:hAnsi="Circe Rounded DM"/>
          <w:color w:val="000000" w:themeColor="text1"/>
          <w:sz w:val="20"/>
          <w:szCs w:val="20"/>
        </w:rPr>
        <w:t xml:space="preserve">Продажи </w:t>
      </w:r>
      <w:r w:rsidR="00615DD8" w:rsidRPr="002D457B">
        <w:rPr>
          <w:rFonts w:ascii="Circe Rounded DM" w:hAnsi="Circe Rounded DM"/>
          <w:color w:val="000000" w:themeColor="text1"/>
          <w:sz w:val="20"/>
          <w:szCs w:val="20"/>
        </w:rPr>
        <w:t xml:space="preserve">Группы </w:t>
      </w:r>
      <w:r w:rsidR="00C65ABF" w:rsidRPr="002D457B">
        <w:rPr>
          <w:rFonts w:ascii="Circe Rounded DM" w:hAnsi="Circe Rounded DM"/>
          <w:color w:val="000000" w:themeColor="text1"/>
          <w:sz w:val="20"/>
          <w:szCs w:val="20"/>
        </w:rPr>
        <w:t xml:space="preserve">в Казахстане и Беларуси продолжают расти значительными темпами. </w:t>
      </w:r>
      <w:r w:rsidR="005937D2" w:rsidRPr="002D457B">
        <w:rPr>
          <w:rFonts w:ascii="Circe Rounded DM" w:hAnsi="Circe Rounded DM"/>
          <w:color w:val="000000" w:themeColor="text1"/>
          <w:sz w:val="20"/>
          <w:szCs w:val="20"/>
        </w:rPr>
        <w:t xml:space="preserve">Во втором квартале общий объем продаж в Казахстане увеличился на 16,0% год к году и составил 1,8 млрд руб. Продажи в Беларуси выросли на 45,2% до 636 млн руб. </w:t>
      </w:r>
    </w:p>
    <w:p w14:paraId="5ACE8D1B" w14:textId="0E0A1219" w:rsidR="00C55FB9" w:rsidRDefault="00C55FB9" w:rsidP="00C55FB9">
      <w:pPr>
        <w:spacing w:before="120" w:after="120"/>
        <w:jc w:val="both"/>
        <w:rPr>
          <w:rFonts w:ascii="Circe Rounded DM" w:hAnsi="Circe Rounded DM"/>
          <w:color w:val="000000" w:themeColor="text1"/>
          <w:sz w:val="20"/>
          <w:szCs w:val="20"/>
        </w:rPr>
      </w:pPr>
      <w:r w:rsidRPr="002D457B">
        <w:rPr>
          <w:rFonts w:ascii="Circe Rounded DM" w:hAnsi="Circe Rounded DM"/>
          <w:sz w:val="20"/>
          <w:szCs w:val="20"/>
        </w:rPr>
        <w:t xml:space="preserve">В </w:t>
      </w:r>
      <w:r w:rsidR="00E15EB5" w:rsidRPr="002D457B">
        <w:rPr>
          <w:rFonts w:ascii="Circe Rounded DM" w:hAnsi="Circe Rounded DM"/>
          <w:sz w:val="20"/>
          <w:szCs w:val="20"/>
        </w:rPr>
        <w:t>первом</w:t>
      </w:r>
      <w:r w:rsidRPr="002D457B">
        <w:rPr>
          <w:rFonts w:ascii="Circe Rounded DM" w:hAnsi="Circe Rounded DM"/>
          <w:sz w:val="20"/>
          <w:szCs w:val="20"/>
        </w:rPr>
        <w:t xml:space="preserve"> </w:t>
      </w:r>
      <w:r w:rsidR="00E15EB5" w:rsidRPr="002D457B">
        <w:rPr>
          <w:rFonts w:ascii="Circe Rounded DM" w:hAnsi="Circe Rounded DM"/>
          <w:color w:val="000000" w:themeColor="text1"/>
          <w:sz w:val="20"/>
          <w:szCs w:val="20"/>
        </w:rPr>
        <w:t>полугодии</w:t>
      </w:r>
      <w:r w:rsidRPr="002D457B">
        <w:rPr>
          <w:rFonts w:ascii="Circe Rounded DM" w:hAnsi="Circe Rounded DM"/>
          <w:color w:val="000000" w:themeColor="text1"/>
          <w:sz w:val="20"/>
          <w:szCs w:val="20"/>
        </w:rPr>
        <w:t xml:space="preserve"> </w:t>
      </w:r>
      <w:r w:rsidR="00E15EB5" w:rsidRPr="002D457B">
        <w:rPr>
          <w:rFonts w:ascii="Circe Rounded DM" w:hAnsi="Circe Rounded DM"/>
          <w:color w:val="000000" w:themeColor="text1"/>
          <w:sz w:val="20"/>
          <w:szCs w:val="20"/>
        </w:rPr>
        <w:t xml:space="preserve">2022 года </w:t>
      </w:r>
      <w:r w:rsidRPr="002D457B">
        <w:rPr>
          <w:rFonts w:ascii="Circe Rounded DM" w:hAnsi="Circe Rounded DM"/>
          <w:color w:val="000000" w:themeColor="text1"/>
          <w:sz w:val="20"/>
          <w:szCs w:val="20"/>
        </w:rPr>
        <w:t>общий объем онлайн-</w:t>
      </w:r>
      <w:r w:rsidR="00EC44DD" w:rsidRPr="002D457B">
        <w:rPr>
          <w:rFonts w:ascii="Circe Rounded DM" w:hAnsi="Circe Rounded DM"/>
          <w:color w:val="000000" w:themeColor="text1"/>
          <w:sz w:val="20"/>
          <w:szCs w:val="20"/>
        </w:rPr>
        <w:t xml:space="preserve">продаж увеличился на </w:t>
      </w:r>
      <w:r w:rsidR="00E15EB5" w:rsidRPr="002D457B">
        <w:rPr>
          <w:rFonts w:ascii="Circe Rounded DM" w:hAnsi="Circe Rounded DM"/>
          <w:color w:val="000000" w:themeColor="text1"/>
          <w:sz w:val="20"/>
          <w:szCs w:val="20"/>
        </w:rPr>
        <w:t>13,4</w:t>
      </w:r>
      <w:r w:rsidRPr="002D457B">
        <w:rPr>
          <w:rFonts w:ascii="Circe Rounded DM" w:hAnsi="Circe Rounded DM"/>
          <w:color w:val="000000" w:themeColor="text1"/>
          <w:sz w:val="20"/>
          <w:szCs w:val="20"/>
        </w:rPr>
        <w:t xml:space="preserve">%, а доля онлайн-продаж в России составила </w:t>
      </w:r>
      <w:r w:rsidR="00715946" w:rsidRPr="002D457B">
        <w:rPr>
          <w:rFonts w:ascii="Circe Rounded DM" w:hAnsi="Circe Rounded DM"/>
          <w:color w:val="000000" w:themeColor="text1"/>
          <w:sz w:val="20"/>
          <w:szCs w:val="20"/>
        </w:rPr>
        <w:t>2</w:t>
      </w:r>
      <w:r w:rsidR="00E15EB5" w:rsidRPr="002D457B">
        <w:rPr>
          <w:rFonts w:ascii="Circe Rounded DM" w:hAnsi="Circe Rounded DM"/>
          <w:color w:val="000000" w:themeColor="text1"/>
          <w:sz w:val="20"/>
          <w:szCs w:val="20"/>
        </w:rPr>
        <w:t>9</w:t>
      </w:r>
      <w:r w:rsidR="00715946" w:rsidRPr="002D457B">
        <w:rPr>
          <w:rFonts w:ascii="Circe Rounded DM" w:hAnsi="Circe Rounded DM"/>
          <w:color w:val="000000" w:themeColor="text1"/>
          <w:sz w:val="20"/>
          <w:szCs w:val="20"/>
        </w:rPr>
        <w:t>,9</w:t>
      </w:r>
      <w:r w:rsidRPr="002D457B">
        <w:rPr>
          <w:rFonts w:ascii="Circe Rounded DM" w:hAnsi="Circe Rounded DM"/>
          <w:color w:val="000000" w:themeColor="text1"/>
          <w:sz w:val="20"/>
          <w:szCs w:val="20"/>
        </w:rPr>
        <w:t>%</w:t>
      </w:r>
      <w:r w:rsidR="00E15EB5" w:rsidRPr="002D457B">
        <w:rPr>
          <w:rFonts w:ascii="Circe Rounded DM" w:hAnsi="Circe Rounded DM"/>
          <w:color w:val="000000" w:themeColor="text1"/>
          <w:sz w:val="20"/>
          <w:szCs w:val="20"/>
        </w:rPr>
        <w:t xml:space="preserve"> (+1,0</w:t>
      </w:r>
      <w:r w:rsidR="00EC44DD" w:rsidRPr="002D457B">
        <w:rPr>
          <w:rFonts w:ascii="Circe Rounded DM" w:hAnsi="Circe Rounded DM"/>
          <w:color w:val="000000" w:themeColor="text1"/>
          <w:sz w:val="20"/>
          <w:szCs w:val="20"/>
        </w:rPr>
        <w:t xml:space="preserve"> </w:t>
      </w:r>
      <w:proofErr w:type="spellStart"/>
      <w:r w:rsidR="00EC44DD" w:rsidRPr="002D457B">
        <w:rPr>
          <w:rFonts w:ascii="Circe Rounded DM" w:hAnsi="Circe Rounded DM"/>
          <w:color w:val="000000" w:themeColor="text1"/>
          <w:sz w:val="20"/>
          <w:szCs w:val="20"/>
        </w:rPr>
        <w:t>п.п</w:t>
      </w:r>
      <w:proofErr w:type="spellEnd"/>
      <w:r w:rsidRPr="002D457B">
        <w:rPr>
          <w:rFonts w:ascii="Circe Rounded DM" w:hAnsi="Circe Rounded DM"/>
          <w:color w:val="000000" w:themeColor="text1"/>
          <w:sz w:val="20"/>
          <w:szCs w:val="20"/>
        </w:rPr>
        <w:t>.</w:t>
      </w:r>
      <w:r w:rsidR="00EC44DD" w:rsidRPr="002D457B">
        <w:rPr>
          <w:rFonts w:ascii="Circe Rounded DM" w:hAnsi="Circe Rounded DM"/>
          <w:color w:val="000000" w:themeColor="text1"/>
          <w:sz w:val="20"/>
          <w:szCs w:val="20"/>
        </w:rPr>
        <w:t xml:space="preserve"> год к году).</w:t>
      </w:r>
      <w:r w:rsidRPr="002D457B">
        <w:rPr>
          <w:rFonts w:ascii="Circe Rounded DM" w:hAnsi="Circe Rounded DM"/>
          <w:color w:val="000000" w:themeColor="text1"/>
          <w:sz w:val="20"/>
          <w:szCs w:val="20"/>
        </w:rPr>
        <w:t xml:space="preserve"> </w:t>
      </w:r>
    </w:p>
    <w:p w14:paraId="68A12E1E" w14:textId="77777777" w:rsidR="00803065" w:rsidRDefault="001C1517" w:rsidP="00C55FB9">
      <w:pPr>
        <w:spacing w:before="120" w:after="120"/>
        <w:jc w:val="both"/>
        <w:rPr>
          <w:rFonts w:ascii="Circe Rounded DM" w:hAnsi="Circe Rounded DM"/>
          <w:sz w:val="20"/>
          <w:szCs w:val="20"/>
        </w:rPr>
      </w:pPr>
      <w:r w:rsidRPr="00F335F9">
        <w:rPr>
          <w:rFonts w:ascii="Circe Rounded DM" w:hAnsi="Circe Rounded DM"/>
          <w:sz w:val="20"/>
          <w:szCs w:val="20"/>
        </w:rPr>
        <w:t>Темпы роста объема продаж в каналах доставки «самовывоз</w:t>
      </w:r>
      <w:r>
        <w:rPr>
          <w:rFonts w:ascii="Circe Rounded DM" w:hAnsi="Circe Rounded DM"/>
          <w:sz w:val="20"/>
          <w:szCs w:val="20"/>
        </w:rPr>
        <w:t>»</w:t>
      </w:r>
      <w:r w:rsidRPr="00F335F9">
        <w:rPr>
          <w:rFonts w:ascii="Circe Rounded DM" w:hAnsi="Circe Rounded DM"/>
          <w:sz w:val="20"/>
          <w:szCs w:val="20"/>
        </w:rPr>
        <w:t xml:space="preserve"> и </w:t>
      </w:r>
      <w:r>
        <w:rPr>
          <w:rFonts w:ascii="Circe Rounded DM" w:hAnsi="Circe Rounded DM"/>
          <w:sz w:val="20"/>
          <w:szCs w:val="20"/>
        </w:rPr>
        <w:t>«</w:t>
      </w:r>
      <w:r w:rsidRPr="00F335F9">
        <w:rPr>
          <w:rFonts w:ascii="Circe Rounded DM" w:hAnsi="Circe Rounded DM"/>
          <w:sz w:val="20"/>
          <w:szCs w:val="20"/>
        </w:rPr>
        <w:t>курьерская доставка» были еще выше. Общие продажи в данном канале увеличились на 26,6% в первом полугодии 2022 года.</w:t>
      </w:r>
      <w:r w:rsidR="00803065" w:rsidRPr="00F335F9">
        <w:rPr>
          <w:rFonts w:ascii="Circe Rounded DM" w:hAnsi="Circe Rounded DM"/>
          <w:sz w:val="20"/>
          <w:szCs w:val="20"/>
        </w:rPr>
        <w:t xml:space="preserve"> </w:t>
      </w:r>
    </w:p>
    <w:p w14:paraId="696B6D78" w14:textId="0A731748" w:rsidR="001C1517" w:rsidRDefault="00803065" w:rsidP="00C55FB9">
      <w:pPr>
        <w:spacing w:before="120" w:after="120"/>
        <w:jc w:val="both"/>
        <w:rPr>
          <w:rFonts w:ascii="Circe Rounded DM" w:hAnsi="Circe Rounded DM"/>
          <w:color w:val="000000" w:themeColor="text1"/>
          <w:sz w:val="20"/>
          <w:szCs w:val="20"/>
        </w:rPr>
      </w:pPr>
      <w:r w:rsidRPr="002D457B">
        <w:rPr>
          <w:rFonts w:ascii="Circe Rounded DM" w:hAnsi="Circe Rounded DM"/>
          <w:color w:val="000000" w:themeColor="text1"/>
          <w:sz w:val="20"/>
          <w:szCs w:val="20"/>
        </w:rPr>
        <w:t>Объем онлайн-продаж в Казахстане продолжил расти высокими темпами: во втором квартале 2022 года общий объем цифровых продаж в Казахстане увеличился на 56,6%.</w:t>
      </w:r>
    </w:p>
    <w:p w14:paraId="3DAD62D5" w14:textId="2891E15E" w:rsidR="007A73EF" w:rsidRPr="007A73EF" w:rsidRDefault="007A73EF" w:rsidP="00C55FB9">
      <w:pPr>
        <w:spacing w:before="120" w:after="120"/>
        <w:jc w:val="both"/>
        <w:rPr>
          <w:rFonts w:ascii="Circe Rounded DM" w:hAnsi="Circe Rounded DM"/>
          <w:color w:val="000000" w:themeColor="text1"/>
          <w:sz w:val="20"/>
          <w:szCs w:val="20"/>
        </w:rPr>
      </w:pPr>
      <w:r w:rsidRPr="00C450B0">
        <w:rPr>
          <w:rFonts w:ascii="Circe Rounded DM" w:hAnsi="Circe Rounded DM"/>
          <w:color w:val="000000" w:themeColor="text1"/>
          <w:sz w:val="20"/>
          <w:szCs w:val="20"/>
        </w:rPr>
        <w:t>Чистая</w:t>
      </w:r>
      <w:r>
        <w:rPr>
          <w:rFonts w:ascii="Circe Rounded DM" w:hAnsi="Circe Rounded DM"/>
          <w:color w:val="000000" w:themeColor="text1"/>
          <w:sz w:val="20"/>
          <w:szCs w:val="20"/>
        </w:rPr>
        <w:t xml:space="preserve"> выручка Группы увеличилась на 10,5</w:t>
      </w:r>
      <w:r w:rsidRPr="00C450B0">
        <w:rPr>
          <w:rFonts w:ascii="Circe Rounded DM" w:hAnsi="Circe Rounded DM"/>
          <w:color w:val="000000" w:themeColor="text1"/>
          <w:sz w:val="20"/>
          <w:szCs w:val="20"/>
        </w:rPr>
        <w:t>% год к году. В Каз</w:t>
      </w:r>
      <w:r>
        <w:rPr>
          <w:rFonts w:ascii="Circe Rounded DM" w:hAnsi="Circe Rounded DM"/>
          <w:color w:val="000000" w:themeColor="text1"/>
          <w:sz w:val="20"/>
          <w:szCs w:val="20"/>
        </w:rPr>
        <w:t>ахстане рост выручки составил 17,9</w:t>
      </w:r>
      <w:r w:rsidRPr="00C450B0">
        <w:rPr>
          <w:rFonts w:ascii="Circe Rounded DM" w:hAnsi="Circe Rounded DM"/>
          <w:color w:val="000000" w:themeColor="text1"/>
          <w:sz w:val="20"/>
          <w:szCs w:val="20"/>
        </w:rPr>
        <w:t xml:space="preserve">%, в Беларуси </w:t>
      </w:r>
      <w:r>
        <w:rPr>
          <w:rFonts w:ascii="Circe Rounded DM" w:hAnsi="Circe Rounded DM"/>
          <w:color w:val="000000" w:themeColor="text1"/>
          <w:sz w:val="20"/>
          <w:szCs w:val="20"/>
        </w:rPr>
        <w:t>чистая выручка увеличилась на 46,1</w:t>
      </w:r>
      <w:r w:rsidRPr="00C450B0">
        <w:rPr>
          <w:rFonts w:ascii="Circe Rounded DM" w:hAnsi="Circe Rounded DM"/>
          <w:color w:val="000000" w:themeColor="text1"/>
          <w:sz w:val="20"/>
          <w:szCs w:val="20"/>
        </w:rPr>
        <w:t>% год к году. В отчетном квартале чистая выручка магазинов для ж</w:t>
      </w:r>
      <w:r>
        <w:rPr>
          <w:rFonts w:ascii="Circe Rounded DM" w:hAnsi="Circe Rounded DM"/>
          <w:color w:val="000000" w:themeColor="text1"/>
          <w:sz w:val="20"/>
          <w:szCs w:val="20"/>
        </w:rPr>
        <w:t>ивотных «</w:t>
      </w:r>
      <w:proofErr w:type="spellStart"/>
      <w:r>
        <w:rPr>
          <w:rFonts w:ascii="Circe Rounded DM" w:hAnsi="Circe Rounded DM"/>
          <w:color w:val="000000" w:themeColor="text1"/>
          <w:sz w:val="20"/>
          <w:szCs w:val="20"/>
        </w:rPr>
        <w:t>Зоозавр</w:t>
      </w:r>
      <w:proofErr w:type="spellEnd"/>
      <w:r>
        <w:rPr>
          <w:rFonts w:ascii="Circe Rounded DM" w:hAnsi="Circe Rounded DM"/>
          <w:color w:val="000000" w:themeColor="text1"/>
          <w:sz w:val="20"/>
          <w:szCs w:val="20"/>
        </w:rPr>
        <w:t>» выросла на 147,1% до 383</w:t>
      </w:r>
      <w:r w:rsidRPr="00C450B0">
        <w:rPr>
          <w:rFonts w:ascii="Circe Rounded DM" w:hAnsi="Circe Rounded DM"/>
          <w:color w:val="000000" w:themeColor="text1"/>
          <w:sz w:val="20"/>
          <w:szCs w:val="20"/>
        </w:rPr>
        <w:t xml:space="preserve"> млн рублей.</w:t>
      </w:r>
    </w:p>
    <w:p w14:paraId="4AC6E8CF" w14:textId="486FED7E" w:rsidR="005937D2" w:rsidRPr="002D457B" w:rsidRDefault="005937D2" w:rsidP="005937D2">
      <w:pPr>
        <w:spacing w:before="120" w:after="120"/>
        <w:jc w:val="both"/>
        <w:rPr>
          <w:rFonts w:ascii="Circe Rounded DM" w:hAnsi="Circe Rounded DM"/>
          <w:sz w:val="20"/>
          <w:szCs w:val="20"/>
        </w:rPr>
      </w:pPr>
      <w:r w:rsidRPr="00553069">
        <w:rPr>
          <w:rFonts w:ascii="Circe Rounded DM" w:hAnsi="Circe Rounded DM"/>
          <w:sz w:val="20"/>
          <w:szCs w:val="20"/>
        </w:rPr>
        <w:t xml:space="preserve">Во втором квартале 2022 года наибольшим спросом пользовались товары в </w:t>
      </w:r>
      <w:r w:rsidR="00553069" w:rsidRPr="00553069">
        <w:rPr>
          <w:rFonts w:ascii="Circe Rounded DM" w:hAnsi="Circe Rounded DM"/>
          <w:sz w:val="20"/>
          <w:szCs w:val="20"/>
        </w:rPr>
        <w:t>категори</w:t>
      </w:r>
      <w:r w:rsidR="00553069" w:rsidRPr="00B31AB0">
        <w:rPr>
          <w:rFonts w:ascii="Circe Rounded DM" w:hAnsi="Circe Rounded DM"/>
          <w:sz w:val="20"/>
          <w:szCs w:val="20"/>
        </w:rPr>
        <w:t>и</w:t>
      </w:r>
      <w:r w:rsidR="00553069" w:rsidRPr="00553069">
        <w:rPr>
          <w:rFonts w:ascii="Circe Rounded DM" w:hAnsi="Circe Rounded DM"/>
          <w:sz w:val="20"/>
          <w:szCs w:val="20"/>
        </w:rPr>
        <w:t xml:space="preserve"> </w:t>
      </w:r>
      <w:r w:rsidRPr="00553069">
        <w:rPr>
          <w:rFonts w:ascii="Circe Rounded DM" w:hAnsi="Circe Rounded DM"/>
          <w:sz w:val="20"/>
          <w:szCs w:val="20"/>
        </w:rPr>
        <w:t>«Одежда и обувь»</w:t>
      </w:r>
      <w:r w:rsidRPr="00553069">
        <w:rPr>
          <w:rFonts w:ascii="Circe Rounded DM" w:hAnsi="Circe Rounded DM"/>
          <w:color w:val="FF0000"/>
          <w:sz w:val="20"/>
          <w:szCs w:val="20"/>
        </w:rPr>
        <w:t xml:space="preserve"> </w:t>
      </w:r>
      <w:r w:rsidRPr="00553069">
        <w:rPr>
          <w:rFonts w:ascii="Circe Rounded DM" w:hAnsi="Circe Rounded DM"/>
          <w:sz w:val="20"/>
          <w:szCs w:val="20"/>
        </w:rPr>
        <w:t>Доля категории «Одежда и обувь» в структуре продаж сос</w:t>
      </w:r>
      <w:r w:rsidRPr="00C312CE">
        <w:rPr>
          <w:rFonts w:ascii="Circe Rounded DM" w:hAnsi="Circe Rounded DM"/>
          <w:sz w:val="20"/>
          <w:szCs w:val="20"/>
        </w:rPr>
        <w:t xml:space="preserve">тавила 36,3% (+5,6 </w:t>
      </w:r>
      <w:proofErr w:type="spellStart"/>
      <w:r w:rsidRPr="00C312CE">
        <w:rPr>
          <w:rFonts w:ascii="Circe Rounded DM" w:hAnsi="Circe Rounded DM"/>
          <w:sz w:val="20"/>
          <w:szCs w:val="20"/>
        </w:rPr>
        <w:t>п.п</w:t>
      </w:r>
      <w:proofErr w:type="spellEnd"/>
      <w:r w:rsidRPr="00C312CE">
        <w:rPr>
          <w:rFonts w:ascii="Circe Rounded DM" w:hAnsi="Circe Rounded DM"/>
          <w:sz w:val="20"/>
          <w:szCs w:val="20"/>
        </w:rPr>
        <w:t xml:space="preserve">. год к году). </w:t>
      </w:r>
      <w:r w:rsidRPr="00B31AB0">
        <w:rPr>
          <w:rFonts w:ascii="Circe Rounded DM" w:hAnsi="Circe Rounded DM"/>
          <w:sz w:val="20"/>
          <w:szCs w:val="20"/>
        </w:rPr>
        <w:t xml:space="preserve">Продажи в категории «Товары для новорожденных» составили 30,8% (-2,0 </w:t>
      </w:r>
      <w:proofErr w:type="spellStart"/>
      <w:r w:rsidRPr="00B31AB0">
        <w:rPr>
          <w:rFonts w:ascii="Circe Rounded DM" w:hAnsi="Circe Rounded DM"/>
          <w:sz w:val="20"/>
          <w:szCs w:val="20"/>
        </w:rPr>
        <w:t>п.п</w:t>
      </w:r>
      <w:proofErr w:type="spellEnd"/>
      <w:r w:rsidRPr="00B31AB0">
        <w:rPr>
          <w:rFonts w:ascii="Circe Rounded DM" w:hAnsi="Circe Rounded DM"/>
          <w:sz w:val="20"/>
          <w:szCs w:val="20"/>
        </w:rPr>
        <w:t xml:space="preserve">. год к году). Другая основная категория продаж «Игрушки» составила 22,8% (-2,8 </w:t>
      </w:r>
      <w:proofErr w:type="spellStart"/>
      <w:r w:rsidRPr="00B31AB0">
        <w:rPr>
          <w:rFonts w:ascii="Circe Rounded DM" w:hAnsi="Circe Rounded DM"/>
          <w:sz w:val="20"/>
          <w:szCs w:val="20"/>
        </w:rPr>
        <w:t>п.п</w:t>
      </w:r>
      <w:proofErr w:type="spellEnd"/>
      <w:r w:rsidRPr="00B31AB0">
        <w:rPr>
          <w:rFonts w:ascii="Circe Rounded DM" w:hAnsi="Circe Rounded DM"/>
          <w:sz w:val="20"/>
          <w:szCs w:val="20"/>
        </w:rPr>
        <w:t>. год к году).</w:t>
      </w:r>
    </w:p>
    <w:p w14:paraId="0DF0BD75" w14:textId="63ABB91C" w:rsidR="00515816" w:rsidRDefault="002D1986" w:rsidP="00975505">
      <w:pPr>
        <w:spacing w:before="120" w:after="120"/>
        <w:jc w:val="both"/>
        <w:rPr>
          <w:rFonts w:ascii="Circe Rounded DM" w:hAnsi="Circe Rounded DM"/>
          <w:sz w:val="20"/>
          <w:szCs w:val="20"/>
        </w:rPr>
      </w:pPr>
      <w:r w:rsidRPr="002D457B">
        <w:rPr>
          <w:rFonts w:ascii="Circe Rounded DM" w:hAnsi="Circe Rounded DM"/>
          <w:sz w:val="20"/>
          <w:szCs w:val="20"/>
        </w:rPr>
        <w:t xml:space="preserve">«Детский мир» продолжает усиливать свои позиции в эксклюзивном ассортименте. За </w:t>
      </w:r>
      <w:r w:rsidR="00515816" w:rsidRPr="002D457B">
        <w:rPr>
          <w:rFonts w:ascii="Circe Rounded DM" w:hAnsi="Circe Rounded DM"/>
          <w:sz w:val="20"/>
          <w:szCs w:val="20"/>
        </w:rPr>
        <w:t xml:space="preserve">второй </w:t>
      </w:r>
      <w:r w:rsidRPr="002D457B">
        <w:rPr>
          <w:rFonts w:ascii="Circe Rounded DM" w:hAnsi="Circe Rounded DM"/>
          <w:sz w:val="20"/>
          <w:szCs w:val="20"/>
        </w:rPr>
        <w:t xml:space="preserve">квартал 2022 года доля продаж собственных торговых марок и прямого импорта в России выросла и составила 56,7% от общих продаж (+8,8 </w:t>
      </w:r>
      <w:proofErr w:type="spellStart"/>
      <w:r w:rsidRPr="002D457B">
        <w:rPr>
          <w:rFonts w:ascii="Circe Rounded DM" w:hAnsi="Circe Rounded DM"/>
          <w:sz w:val="20"/>
          <w:szCs w:val="20"/>
        </w:rPr>
        <w:t>п.п</w:t>
      </w:r>
      <w:proofErr w:type="spellEnd"/>
      <w:r w:rsidRPr="002D457B">
        <w:rPr>
          <w:rFonts w:ascii="Circe Rounded DM" w:hAnsi="Circe Rounded DM"/>
          <w:sz w:val="20"/>
          <w:szCs w:val="20"/>
        </w:rPr>
        <w:t>. год к году). Рост вызван в первую очередь выросшей долей продаж категории «Игрушки»</w:t>
      </w:r>
      <w:r w:rsidR="00515816" w:rsidRPr="002D457B">
        <w:rPr>
          <w:rFonts w:ascii="Circe Rounded DM" w:hAnsi="Circe Rounded DM"/>
          <w:sz w:val="20"/>
          <w:szCs w:val="20"/>
        </w:rPr>
        <w:t xml:space="preserve"> (+10,3 </w:t>
      </w:r>
      <w:proofErr w:type="spellStart"/>
      <w:r w:rsidR="00515816" w:rsidRPr="002D457B">
        <w:rPr>
          <w:rFonts w:ascii="Circe Rounded DM" w:hAnsi="Circe Rounded DM"/>
          <w:sz w:val="20"/>
          <w:szCs w:val="20"/>
        </w:rPr>
        <w:t>п.п</w:t>
      </w:r>
      <w:proofErr w:type="spellEnd"/>
      <w:r w:rsidR="00515816" w:rsidRPr="002D457B">
        <w:rPr>
          <w:rFonts w:ascii="Circe Rounded DM" w:hAnsi="Circe Rounded DM"/>
          <w:sz w:val="20"/>
          <w:szCs w:val="20"/>
        </w:rPr>
        <w:t xml:space="preserve">) </w:t>
      </w:r>
      <w:r w:rsidRPr="002D457B">
        <w:rPr>
          <w:rFonts w:ascii="Circe Rounded DM" w:hAnsi="Circe Rounded DM"/>
          <w:sz w:val="20"/>
          <w:szCs w:val="20"/>
        </w:rPr>
        <w:t>(где СТМ и прямой импорт составляет 42,7%), а также ростом доли СТМ в категориях «Крупногабаритные товары»</w:t>
      </w:r>
      <w:r w:rsidR="00515816" w:rsidRPr="002D457B">
        <w:rPr>
          <w:rFonts w:ascii="Circe Rounded DM" w:hAnsi="Circe Rounded DM"/>
          <w:sz w:val="20"/>
          <w:szCs w:val="20"/>
        </w:rPr>
        <w:t xml:space="preserve"> (+8,6 </w:t>
      </w:r>
      <w:proofErr w:type="spellStart"/>
      <w:r w:rsidRPr="002D457B">
        <w:rPr>
          <w:rFonts w:ascii="Circe Rounded DM" w:hAnsi="Circe Rounded DM"/>
          <w:sz w:val="20"/>
          <w:szCs w:val="20"/>
        </w:rPr>
        <w:t>п.п</w:t>
      </w:r>
      <w:proofErr w:type="spellEnd"/>
      <w:r w:rsidRPr="002D457B">
        <w:rPr>
          <w:rFonts w:ascii="Circe Rounded DM" w:hAnsi="Circe Rounded DM"/>
          <w:sz w:val="20"/>
          <w:szCs w:val="20"/>
        </w:rPr>
        <w:t>) и «Товары для новорожденных»</w:t>
      </w:r>
      <w:r w:rsidR="00515816" w:rsidRPr="002D457B">
        <w:rPr>
          <w:rFonts w:ascii="Circe Rounded DM" w:hAnsi="Circe Rounded DM"/>
          <w:sz w:val="20"/>
          <w:szCs w:val="20"/>
        </w:rPr>
        <w:t xml:space="preserve"> </w:t>
      </w:r>
      <w:r w:rsidRPr="002D457B">
        <w:rPr>
          <w:rFonts w:ascii="Circe Rounded DM" w:hAnsi="Circe Rounded DM"/>
          <w:sz w:val="20"/>
          <w:szCs w:val="20"/>
        </w:rPr>
        <w:t xml:space="preserve">(+8,5 </w:t>
      </w:r>
      <w:proofErr w:type="spellStart"/>
      <w:r w:rsidRPr="002D457B">
        <w:rPr>
          <w:rFonts w:ascii="Circe Rounded DM" w:hAnsi="Circe Rounded DM"/>
          <w:sz w:val="20"/>
          <w:szCs w:val="20"/>
        </w:rPr>
        <w:t>п.п</w:t>
      </w:r>
      <w:proofErr w:type="spellEnd"/>
      <w:r w:rsidRPr="002D457B">
        <w:rPr>
          <w:rFonts w:ascii="Circe Rounded DM" w:hAnsi="Circe Rounded DM"/>
          <w:sz w:val="20"/>
          <w:szCs w:val="20"/>
        </w:rPr>
        <w:t>)</w:t>
      </w:r>
      <w:r w:rsidR="00515816" w:rsidRPr="002D457B">
        <w:rPr>
          <w:rFonts w:ascii="Circe Rounded DM" w:hAnsi="Circe Rounded DM"/>
          <w:sz w:val="20"/>
          <w:szCs w:val="20"/>
        </w:rPr>
        <w:t>.</w:t>
      </w:r>
    </w:p>
    <w:p w14:paraId="3CE267DD" w14:textId="30A4FD33" w:rsidR="003B3BED" w:rsidRDefault="002D457B" w:rsidP="00975505">
      <w:pPr>
        <w:spacing w:before="120" w:after="120"/>
        <w:jc w:val="both"/>
        <w:rPr>
          <w:rFonts w:ascii="Circe Rounded DM Bold" w:hAnsi="Circe Rounded DM Bold"/>
          <w:kern w:val="36"/>
          <w:sz w:val="32"/>
          <w:szCs w:val="32"/>
        </w:rPr>
      </w:pPr>
      <w:r w:rsidRPr="007006B6">
        <w:rPr>
          <w:rFonts w:ascii="Circe Rounded DM" w:hAnsi="Circe Rounded DM"/>
          <w:sz w:val="20"/>
          <w:szCs w:val="20"/>
        </w:rPr>
        <w:t xml:space="preserve">Более того, </w:t>
      </w:r>
      <w:r w:rsidR="00553069" w:rsidRPr="007006B6">
        <w:rPr>
          <w:rFonts w:ascii="Circe Rounded DM" w:hAnsi="Circe Rounded DM"/>
          <w:sz w:val="20"/>
          <w:szCs w:val="20"/>
        </w:rPr>
        <w:t xml:space="preserve">на фоне высокой </w:t>
      </w:r>
      <w:r w:rsidR="00D70817" w:rsidRPr="007006B6">
        <w:rPr>
          <w:rFonts w:ascii="Circe Rounded DM" w:hAnsi="Circe Rounded DM"/>
          <w:sz w:val="20"/>
          <w:szCs w:val="20"/>
        </w:rPr>
        <w:t xml:space="preserve">макроэкономической </w:t>
      </w:r>
      <w:r w:rsidR="00553069" w:rsidRPr="007006B6">
        <w:rPr>
          <w:rFonts w:ascii="Circe Rounded DM" w:hAnsi="Circe Rounded DM"/>
          <w:sz w:val="20"/>
          <w:szCs w:val="20"/>
        </w:rPr>
        <w:t>волатильности</w:t>
      </w:r>
      <w:r w:rsidR="00B31AB0" w:rsidRPr="007006B6">
        <w:rPr>
          <w:rFonts w:ascii="Circe Rounded DM" w:hAnsi="Circe Rounded DM"/>
          <w:sz w:val="20"/>
          <w:szCs w:val="20"/>
        </w:rPr>
        <w:t xml:space="preserve"> </w:t>
      </w:r>
      <w:r w:rsidRPr="007006B6">
        <w:rPr>
          <w:rFonts w:ascii="Circe Rounded DM" w:hAnsi="Circe Rounded DM"/>
          <w:sz w:val="20"/>
          <w:szCs w:val="20"/>
        </w:rPr>
        <w:t>«Детскому миру» удалось</w:t>
      </w:r>
      <w:r w:rsidR="002C49FE" w:rsidRPr="002C49FE">
        <w:rPr>
          <w:rFonts w:ascii="Circe Rounded DM" w:hAnsi="Circe Rounded DM"/>
          <w:sz w:val="20"/>
          <w:szCs w:val="20"/>
        </w:rPr>
        <w:t xml:space="preserve"> </w:t>
      </w:r>
      <w:r w:rsidR="002C49FE" w:rsidRPr="00FB7EB0">
        <w:rPr>
          <w:rFonts w:ascii="Circe Rounded DM" w:hAnsi="Circe Rounded DM"/>
          <w:sz w:val="20"/>
          <w:szCs w:val="20"/>
        </w:rPr>
        <w:t>частично</w:t>
      </w:r>
      <w:r w:rsidRPr="007006B6">
        <w:rPr>
          <w:rFonts w:ascii="Circe Rounded DM" w:hAnsi="Circe Rounded DM"/>
          <w:sz w:val="20"/>
          <w:szCs w:val="20"/>
        </w:rPr>
        <w:t xml:space="preserve"> удержать рост розничных цен за счет проведения эффективной закупочной кампании в конце прошлого года</w:t>
      </w:r>
      <w:r w:rsidR="003459F9" w:rsidRPr="007006B6">
        <w:rPr>
          <w:rFonts w:ascii="Circe Rounded DM" w:hAnsi="Circe Rounded DM"/>
          <w:sz w:val="20"/>
          <w:szCs w:val="20"/>
        </w:rPr>
        <w:t xml:space="preserve"> и в течение первого квартала 2022</w:t>
      </w:r>
      <w:r w:rsidRPr="007006B6">
        <w:rPr>
          <w:rFonts w:ascii="Circe Rounded DM" w:hAnsi="Circe Rounded DM"/>
          <w:sz w:val="20"/>
          <w:szCs w:val="20"/>
        </w:rPr>
        <w:t>.</w:t>
      </w:r>
      <w:r w:rsidR="00765696">
        <w:rPr>
          <w:rFonts w:ascii="Circe Rounded DM" w:hAnsi="Circe Rounded DM"/>
          <w:sz w:val="20"/>
          <w:szCs w:val="20"/>
        </w:rPr>
        <w:t xml:space="preserve"> </w:t>
      </w:r>
    </w:p>
    <w:p w14:paraId="54B1EC60" w14:textId="385A5F7E" w:rsidR="00D032C4" w:rsidRPr="007006B6" w:rsidRDefault="00DF7FEF" w:rsidP="00975505">
      <w:pPr>
        <w:spacing w:before="120" w:after="120"/>
        <w:jc w:val="both"/>
        <w:rPr>
          <w:rFonts w:ascii="Circe Rounded DM Bold" w:hAnsi="Circe Rounded DM Bold"/>
          <w:kern w:val="36"/>
          <w:sz w:val="32"/>
          <w:szCs w:val="32"/>
        </w:rPr>
      </w:pPr>
      <w:r>
        <w:rPr>
          <w:rFonts w:ascii="Circe Rounded DM Bold" w:hAnsi="Circe Rounded DM Bold"/>
          <w:kern w:val="36"/>
          <w:sz w:val="32"/>
          <w:szCs w:val="32"/>
        </w:rPr>
        <w:br w:type="page"/>
      </w:r>
      <w:r w:rsidR="003128CC" w:rsidRPr="00D71DAD">
        <w:rPr>
          <w:rFonts w:ascii="Circe Rounded DM Bold" w:hAnsi="Circe Rounded DM Bold"/>
          <w:kern w:val="36"/>
          <w:sz w:val="32"/>
          <w:szCs w:val="32"/>
        </w:rPr>
        <w:lastRenderedPageBreak/>
        <w:t xml:space="preserve">Результаты цифровых </w:t>
      </w:r>
      <w:r w:rsidR="003128CC" w:rsidRPr="001F1E55">
        <w:rPr>
          <w:rFonts w:ascii="Circe Rounded DM Bold" w:hAnsi="Circe Rounded DM Bold"/>
          <w:kern w:val="36"/>
          <w:sz w:val="32"/>
          <w:szCs w:val="32"/>
        </w:rPr>
        <w:t>продаж</w:t>
      </w:r>
      <w:r w:rsidR="00C450B0">
        <w:rPr>
          <w:rFonts w:ascii="Circe Rounded DM Bold" w:hAnsi="Circe Rounded DM Bold"/>
          <w:kern w:val="36"/>
          <w:sz w:val="32"/>
          <w:szCs w:val="32"/>
          <w:vertAlign w:val="superscript"/>
        </w:rPr>
        <w:t>8</w:t>
      </w:r>
    </w:p>
    <w:tbl>
      <w:tblPr>
        <w:tblW w:w="5000" w:type="pct"/>
        <w:tblLook w:val="04A0" w:firstRow="1" w:lastRow="0" w:firstColumn="1" w:lastColumn="0" w:noHBand="0" w:noVBand="1"/>
      </w:tblPr>
      <w:tblGrid>
        <w:gridCol w:w="2848"/>
        <w:gridCol w:w="239"/>
        <w:gridCol w:w="788"/>
        <w:gridCol w:w="224"/>
        <w:gridCol w:w="788"/>
        <w:gridCol w:w="224"/>
        <w:gridCol w:w="1002"/>
        <w:gridCol w:w="308"/>
        <w:gridCol w:w="943"/>
        <w:gridCol w:w="224"/>
        <w:gridCol w:w="943"/>
        <w:gridCol w:w="224"/>
        <w:gridCol w:w="883"/>
      </w:tblGrid>
      <w:tr w:rsidR="00113174" w14:paraId="32FAE97B" w14:textId="77777777" w:rsidTr="00DF7FEF">
        <w:trPr>
          <w:trHeight w:val="283"/>
        </w:trPr>
        <w:tc>
          <w:tcPr>
            <w:tcW w:w="1477" w:type="pct"/>
            <w:tcBorders>
              <w:top w:val="single" w:sz="4" w:space="0" w:color="00C2FC"/>
              <w:left w:val="nil"/>
              <w:bottom w:val="single" w:sz="4" w:space="0" w:color="00C2FC"/>
              <w:right w:val="nil"/>
            </w:tcBorders>
            <w:shd w:val="clear" w:color="auto" w:fill="auto"/>
            <w:vAlign w:val="center"/>
            <w:hideMark/>
          </w:tcPr>
          <w:p w14:paraId="771E5122" w14:textId="77777777" w:rsidR="00113174" w:rsidRPr="00113174" w:rsidRDefault="00113174">
            <w:pPr>
              <w:rPr>
                <w:rFonts w:ascii="Circe Rounded DM" w:hAnsi="Circe Rounded DM" w:cs="Calibri"/>
                <w:b/>
                <w:bCs/>
                <w:color w:val="0073E5"/>
                <w:sz w:val="16"/>
                <w:szCs w:val="16"/>
                <w:lang w:eastAsia="en-US"/>
              </w:rPr>
            </w:pPr>
            <w:r>
              <w:rPr>
                <w:rFonts w:ascii="Circe Rounded DM" w:hAnsi="Circe Rounded DM" w:cs="Calibri"/>
                <w:b/>
                <w:bCs/>
                <w:color w:val="0073E5"/>
                <w:sz w:val="16"/>
                <w:szCs w:val="16"/>
              </w:rPr>
              <w:t>Показатели онлайн-</w:t>
            </w:r>
            <w:proofErr w:type="gramStart"/>
            <w:r>
              <w:rPr>
                <w:rFonts w:ascii="Circe Rounded DM" w:hAnsi="Circe Rounded DM" w:cs="Calibri"/>
                <w:b/>
                <w:bCs/>
                <w:color w:val="0073E5"/>
                <w:sz w:val="16"/>
                <w:szCs w:val="16"/>
              </w:rPr>
              <w:t>сегмента</w:t>
            </w:r>
            <w:r>
              <w:rPr>
                <w:rFonts w:ascii="Circe Rounded DM" w:hAnsi="Circe Rounded DM" w:cs="Calibri"/>
                <w:b/>
                <w:bCs/>
                <w:color w:val="0073E5"/>
                <w:sz w:val="16"/>
                <w:szCs w:val="16"/>
              </w:rPr>
              <w:br/>
              <w:t>(</w:t>
            </w:r>
            <w:proofErr w:type="gramEnd"/>
            <w:r>
              <w:rPr>
                <w:rFonts w:ascii="Circe Rounded DM" w:hAnsi="Circe Rounded DM" w:cs="Calibri"/>
                <w:b/>
                <w:bCs/>
                <w:color w:val="0073E5"/>
                <w:sz w:val="16"/>
                <w:szCs w:val="16"/>
              </w:rPr>
              <w:t>веб-сайт и мобильное приложение)</w:t>
            </w:r>
          </w:p>
        </w:tc>
        <w:tc>
          <w:tcPr>
            <w:tcW w:w="124" w:type="pct"/>
            <w:tcBorders>
              <w:top w:val="nil"/>
              <w:left w:val="nil"/>
              <w:bottom w:val="nil"/>
              <w:right w:val="nil"/>
            </w:tcBorders>
            <w:shd w:val="clear" w:color="auto" w:fill="auto"/>
            <w:vAlign w:val="center"/>
            <w:hideMark/>
          </w:tcPr>
          <w:p w14:paraId="611B7BF6" w14:textId="77777777" w:rsidR="00113174" w:rsidRDefault="00113174">
            <w:pPr>
              <w:rPr>
                <w:rFonts w:ascii="Circe Rounded DM" w:hAnsi="Circe Rounded DM" w:cs="Calibri"/>
                <w:b/>
                <w:bCs/>
                <w:color w:val="0073E5"/>
                <w:sz w:val="16"/>
                <w:szCs w:val="16"/>
              </w:rPr>
            </w:pPr>
          </w:p>
        </w:tc>
        <w:tc>
          <w:tcPr>
            <w:tcW w:w="409" w:type="pct"/>
            <w:tcBorders>
              <w:top w:val="single" w:sz="4" w:space="0" w:color="00C2FC"/>
              <w:left w:val="nil"/>
              <w:bottom w:val="single" w:sz="4" w:space="0" w:color="00C2FC"/>
              <w:right w:val="nil"/>
            </w:tcBorders>
            <w:shd w:val="clear" w:color="auto" w:fill="auto"/>
            <w:vAlign w:val="center"/>
            <w:hideMark/>
          </w:tcPr>
          <w:p w14:paraId="766F7AE2"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2022</w:t>
            </w:r>
          </w:p>
        </w:tc>
        <w:tc>
          <w:tcPr>
            <w:tcW w:w="116" w:type="pct"/>
            <w:tcBorders>
              <w:top w:val="nil"/>
              <w:left w:val="nil"/>
              <w:bottom w:val="nil"/>
              <w:right w:val="nil"/>
            </w:tcBorders>
            <w:shd w:val="clear" w:color="auto" w:fill="auto"/>
            <w:vAlign w:val="center"/>
            <w:hideMark/>
          </w:tcPr>
          <w:p w14:paraId="2DCA2D3C" w14:textId="77777777" w:rsidR="00113174" w:rsidRDefault="00113174">
            <w:pPr>
              <w:jc w:val="center"/>
              <w:rPr>
                <w:rFonts w:ascii="Circe Rounded DM" w:hAnsi="Circe Rounded DM" w:cs="Calibri"/>
                <w:b/>
                <w:bCs/>
                <w:color w:val="000000"/>
                <w:sz w:val="16"/>
                <w:szCs w:val="16"/>
              </w:rPr>
            </w:pPr>
          </w:p>
        </w:tc>
        <w:tc>
          <w:tcPr>
            <w:tcW w:w="409" w:type="pct"/>
            <w:tcBorders>
              <w:top w:val="single" w:sz="4" w:space="0" w:color="00C2FC"/>
              <w:left w:val="nil"/>
              <w:bottom w:val="single" w:sz="4" w:space="0" w:color="00C2FC"/>
              <w:right w:val="nil"/>
            </w:tcBorders>
            <w:shd w:val="clear" w:color="auto" w:fill="auto"/>
            <w:vAlign w:val="center"/>
            <w:hideMark/>
          </w:tcPr>
          <w:p w14:paraId="40361776"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2021</w:t>
            </w:r>
          </w:p>
        </w:tc>
        <w:tc>
          <w:tcPr>
            <w:tcW w:w="116" w:type="pct"/>
            <w:tcBorders>
              <w:top w:val="nil"/>
              <w:left w:val="nil"/>
              <w:bottom w:val="nil"/>
              <w:right w:val="nil"/>
            </w:tcBorders>
            <w:shd w:val="clear" w:color="auto" w:fill="auto"/>
            <w:vAlign w:val="center"/>
            <w:hideMark/>
          </w:tcPr>
          <w:p w14:paraId="762EDA56" w14:textId="77777777" w:rsidR="00113174" w:rsidRDefault="00113174">
            <w:pPr>
              <w:jc w:val="center"/>
              <w:rPr>
                <w:rFonts w:ascii="Circe Rounded DM" w:hAnsi="Circe Rounded DM" w:cs="Calibri"/>
                <w:b/>
                <w:bCs/>
                <w:color w:val="000000"/>
                <w:sz w:val="16"/>
                <w:szCs w:val="16"/>
              </w:rPr>
            </w:pPr>
          </w:p>
        </w:tc>
        <w:tc>
          <w:tcPr>
            <w:tcW w:w="520" w:type="pct"/>
            <w:tcBorders>
              <w:top w:val="single" w:sz="4" w:space="0" w:color="00C2FC"/>
              <w:left w:val="nil"/>
              <w:bottom w:val="single" w:sz="4" w:space="0" w:color="00C2FC"/>
              <w:right w:val="nil"/>
            </w:tcBorders>
            <w:shd w:val="clear" w:color="auto" w:fill="auto"/>
            <w:vAlign w:val="center"/>
            <w:hideMark/>
          </w:tcPr>
          <w:p w14:paraId="7E7B1897"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160" w:type="pct"/>
            <w:tcBorders>
              <w:top w:val="nil"/>
              <w:left w:val="nil"/>
              <w:bottom w:val="nil"/>
              <w:right w:val="nil"/>
            </w:tcBorders>
            <w:shd w:val="clear" w:color="auto" w:fill="auto"/>
            <w:vAlign w:val="center"/>
            <w:hideMark/>
          </w:tcPr>
          <w:p w14:paraId="536B42BA" w14:textId="77777777" w:rsidR="00113174" w:rsidRDefault="00113174">
            <w:pPr>
              <w:jc w:val="center"/>
              <w:rPr>
                <w:rFonts w:ascii="Circe Rounded DM" w:hAnsi="Circe Rounded DM" w:cs="Calibri"/>
                <w:b/>
                <w:bCs/>
                <w:color w:val="000000"/>
                <w:sz w:val="16"/>
                <w:szCs w:val="16"/>
              </w:rPr>
            </w:pPr>
          </w:p>
        </w:tc>
        <w:tc>
          <w:tcPr>
            <w:tcW w:w="489" w:type="pct"/>
            <w:tcBorders>
              <w:top w:val="single" w:sz="4" w:space="0" w:color="00C2FC"/>
              <w:left w:val="nil"/>
              <w:bottom w:val="single" w:sz="4" w:space="0" w:color="00C2FC"/>
              <w:right w:val="nil"/>
            </w:tcBorders>
            <w:shd w:val="clear" w:color="auto" w:fill="auto"/>
            <w:vAlign w:val="center"/>
            <w:hideMark/>
          </w:tcPr>
          <w:p w14:paraId="54EBCCBC"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2022</w:t>
            </w:r>
          </w:p>
        </w:tc>
        <w:tc>
          <w:tcPr>
            <w:tcW w:w="116" w:type="pct"/>
            <w:tcBorders>
              <w:top w:val="nil"/>
              <w:left w:val="nil"/>
              <w:bottom w:val="nil"/>
              <w:right w:val="nil"/>
            </w:tcBorders>
            <w:shd w:val="clear" w:color="auto" w:fill="auto"/>
            <w:vAlign w:val="bottom"/>
            <w:hideMark/>
          </w:tcPr>
          <w:p w14:paraId="751A291A" w14:textId="77777777" w:rsidR="00113174" w:rsidRDefault="00113174">
            <w:pPr>
              <w:jc w:val="center"/>
              <w:rPr>
                <w:rFonts w:ascii="Circe Rounded DM" w:hAnsi="Circe Rounded DM" w:cs="Calibri"/>
                <w:b/>
                <w:bCs/>
                <w:color w:val="000000"/>
                <w:sz w:val="16"/>
                <w:szCs w:val="16"/>
              </w:rPr>
            </w:pPr>
          </w:p>
        </w:tc>
        <w:tc>
          <w:tcPr>
            <w:tcW w:w="489" w:type="pct"/>
            <w:tcBorders>
              <w:top w:val="single" w:sz="4" w:space="0" w:color="00C2FC"/>
              <w:left w:val="nil"/>
              <w:bottom w:val="single" w:sz="4" w:space="0" w:color="00C2FC"/>
              <w:right w:val="nil"/>
            </w:tcBorders>
            <w:shd w:val="clear" w:color="auto" w:fill="auto"/>
            <w:vAlign w:val="center"/>
            <w:hideMark/>
          </w:tcPr>
          <w:p w14:paraId="07A7BE5D"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2021</w:t>
            </w:r>
          </w:p>
        </w:tc>
        <w:tc>
          <w:tcPr>
            <w:tcW w:w="116" w:type="pct"/>
            <w:tcBorders>
              <w:top w:val="nil"/>
              <w:left w:val="nil"/>
              <w:bottom w:val="nil"/>
              <w:right w:val="nil"/>
            </w:tcBorders>
            <w:shd w:val="clear" w:color="auto" w:fill="auto"/>
            <w:vAlign w:val="bottom"/>
            <w:hideMark/>
          </w:tcPr>
          <w:p w14:paraId="493EA943" w14:textId="77777777" w:rsidR="00113174" w:rsidRDefault="00113174">
            <w:pPr>
              <w:jc w:val="center"/>
              <w:rPr>
                <w:rFonts w:ascii="Circe Rounded DM" w:hAnsi="Circe Rounded DM" w:cs="Calibri"/>
                <w:b/>
                <w:bCs/>
                <w:color w:val="000000"/>
                <w:sz w:val="16"/>
                <w:szCs w:val="16"/>
              </w:rPr>
            </w:pPr>
          </w:p>
        </w:tc>
        <w:tc>
          <w:tcPr>
            <w:tcW w:w="458" w:type="pct"/>
            <w:tcBorders>
              <w:top w:val="single" w:sz="4" w:space="0" w:color="00C2FC"/>
              <w:left w:val="nil"/>
              <w:bottom w:val="single" w:sz="4" w:space="0" w:color="00C2FC"/>
              <w:right w:val="nil"/>
            </w:tcBorders>
            <w:shd w:val="clear" w:color="auto" w:fill="auto"/>
            <w:vAlign w:val="center"/>
            <w:hideMark/>
          </w:tcPr>
          <w:p w14:paraId="03F04104"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113174" w14:paraId="071F4CC2" w14:textId="77777777" w:rsidTr="00DF7FEF">
        <w:trPr>
          <w:trHeight w:val="283"/>
        </w:trPr>
        <w:tc>
          <w:tcPr>
            <w:tcW w:w="1477" w:type="pct"/>
            <w:tcBorders>
              <w:top w:val="nil"/>
              <w:left w:val="nil"/>
              <w:bottom w:val="nil"/>
              <w:right w:val="nil"/>
            </w:tcBorders>
            <w:shd w:val="clear" w:color="auto" w:fill="auto"/>
            <w:vAlign w:val="center"/>
            <w:hideMark/>
          </w:tcPr>
          <w:p w14:paraId="5EDBE1E8" w14:textId="77777777" w:rsidR="00113174" w:rsidRDefault="00113174">
            <w:pPr>
              <w:rPr>
                <w:rFonts w:ascii="Circe Rounded DM" w:hAnsi="Circe Rounded DM" w:cs="Calibri"/>
                <w:color w:val="000000"/>
                <w:sz w:val="16"/>
                <w:szCs w:val="16"/>
              </w:rPr>
            </w:pPr>
            <w:r>
              <w:rPr>
                <w:rFonts w:ascii="Circe Rounded DM" w:hAnsi="Circe Rounded DM" w:cs="Calibri"/>
                <w:color w:val="000000"/>
                <w:sz w:val="16"/>
                <w:szCs w:val="16"/>
              </w:rPr>
              <w:t xml:space="preserve">Количество онлайн-посещений, млн </w:t>
            </w:r>
          </w:p>
        </w:tc>
        <w:tc>
          <w:tcPr>
            <w:tcW w:w="124" w:type="pct"/>
            <w:tcBorders>
              <w:top w:val="nil"/>
              <w:left w:val="nil"/>
              <w:bottom w:val="nil"/>
              <w:right w:val="nil"/>
            </w:tcBorders>
            <w:shd w:val="clear" w:color="auto" w:fill="auto"/>
            <w:vAlign w:val="center"/>
            <w:hideMark/>
          </w:tcPr>
          <w:p w14:paraId="34767366" w14:textId="77777777" w:rsidR="00113174" w:rsidRDefault="00113174">
            <w:pPr>
              <w:rPr>
                <w:rFonts w:ascii="Circe Rounded DM" w:hAnsi="Circe Rounded DM" w:cs="Calibri"/>
                <w:color w:val="000000"/>
                <w:sz w:val="16"/>
                <w:szCs w:val="16"/>
              </w:rPr>
            </w:pPr>
          </w:p>
        </w:tc>
        <w:tc>
          <w:tcPr>
            <w:tcW w:w="409" w:type="pct"/>
            <w:tcBorders>
              <w:top w:val="nil"/>
              <w:left w:val="nil"/>
              <w:bottom w:val="nil"/>
              <w:right w:val="nil"/>
            </w:tcBorders>
            <w:shd w:val="clear" w:color="auto" w:fill="auto"/>
            <w:vAlign w:val="center"/>
            <w:hideMark/>
          </w:tcPr>
          <w:p w14:paraId="3F35DC08"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195.7</w:t>
            </w:r>
          </w:p>
        </w:tc>
        <w:tc>
          <w:tcPr>
            <w:tcW w:w="116" w:type="pct"/>
            <w:tcBorders>
              <w:top w:val="nil"/>
              <w:left w:val="nil"/>
              <w:bottom w:val="nil"/>
              <w:right w:val="nil"/>
            </w:tcBorders>
            <w:shd w:val="clear" w:color="auto" w:fill="auto"/>
            <w:vAlign w:val="center"/>
            <w:hideMark/>
          </w:tcPr>
          <w:p w14:paraId="1046FFCB" w14:textId="77777777" w:rsidR="00113174" w:rsidRDefault="00113174">
            <w:pPr>
              <w:jc w:val="center"/>
              <w:rPr>
                <w:rFonts w:ascii="Circe Rounded DM" w:hAnsi="Circe Rounded DM" w:cs="Calibri"/>
                <w:color w:val="000000"/>
                <w:sz w:val="16"/>
                <w:szCs w:val="16"/>
              </w:rPr>
            </w:pPr>
          </w:p>
        </w:tc>
        <w:tc>
          <w:tcPr>
            <w:tcW w:w="409" w:type="pct"/>
            <w:tcBorders>
              <w:top w:val="nil"/>
              <w:left w:val="nil"/>
              <w:bottom w:val="nil"/>
              <w:right w:val="nil"/>
            </w:tcBorders>
            <w:shd w:val="clear" w:color="auto" w:fill="auto"/>
            <w:vAlign w:val="center"/>
            <w:hideMark/>
          </w:tcPr>
          <w:p w14:paraId="0ECFBCE8"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108.8</w:t>
            </w:r>
          </w:p>
        </w:tc>
        <w:tc>
          <w:tcPr>
            <w:tcW w:w="116" w:type="pct"/>
            <w:tcBorders>
              <w:top w:val="nil"/>
              <w:left w:val="nil"/>
              <w:bottom w:val="nil"/>
              <w:right w:val="nil"/>
            </w:tcBorders>
            <w:shd w:val="clear" w:color="auto" w:fill="auto"/>
            <w:vAlign w:val="center"/>
            <w:hideMark/>
          </w:tcPr>
          <w:p w14:paraId="528EBF8F" w14:textId="77777777" w:rsidR="00113174" w:rsidRDefault="00113174">
            <w:pPr>
              <w:jc w:val="center"/>
              <w:rPr>
                <w:rFonts w:ascii="Circe Rounded DM" w:hAnsi="Circe Rounded DM" w:cs="Calibri"/>
                <w:color w:val="000000"/>
                <w:sz w:val="16"/>
                <w:szCs w:val="16"/>
              </w:rPr>
            </w:pPr>
          </w:p>
        </w:tc>
        <w:tc>
          <w:tcPr>
            <w:tcW w:w="520" w:type="pct"/>
            <w:tcBorders>
              <w:top w:val="nil"/>
              <w:left w:val="nil"/>
              <w:bottom w:val="nil"/>
              <w:right w:val="nil"/>
            </w:tcBorders>
            <w:shd w:val="clear" w:color="auto" w:fill="auto"/>
            <w:vAlign w:val="center"/>
            <w:hideMark/>
          </w:tcPr>
          <w:p w14:paraId="4957C264"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79.9%</w:t>
            </w:r>
          </w:p>
        </w:tc>
        <w:tc>
          <w:tcPr>
            <w:tcW w:w="160" w:type="pct"/>
            <w:tcBorders>
              <w:top w:val="nil"/>
              <w:left w:val="nil"/>
              <w:bottom w:val="nil"/>
              <w:right w:val="nil"/>
            </w:tcBorders>
            <w:shd w:val="clear" w:color="auto" w:fill="auto"/>
            <w:vAlign w:val="center"/>
            <w:hideMark/>
          </w:tcPr>
          <w:p w14:paraId="46C95051" w14:textId="77777777" w:rsidR="00113174" w:rsidRDefault="00113174">
            <w:pPr>
              <w:jc w:val="center"/>
              <w:rPr>
                <w:rFonts w:ascii="Circe Rounded DM" w:hAnsi="Circe Rounded DM" w:cs="Calibri"/>
                <w:i/>
                <w:iCs/>
                <w:color w:val="000000"/>
                <w:sz w:val="16"/>
                <w:szCs w:val="16"/>
              </w:rPr>
            </w:pPr>
          </w:p>
        </w:tc>
        <w:tc>
          <w:tcPr>
            <w:tcW w:w="489" w:type="pct"/>
            <w:tcBorders>
              <w:top w:val="nil"/>
              <w:left w:val="nil"/>
              <w:bottom w:val="nil"/>
              <w:right w:val="nil"/>
            </w:tcBorders>
            <w:shd w:val="clear" w:color="auto" w:fill="auto"/>
            <w:vAlign w:val="center"/>
            <w:hideMark/>
          </w:tcPr>
          <w:p w14:paraId="341B1309"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373.6</w:t>
            </w:r>
          </w:p>
        </w:tc>
        <w:tc>
          <w:tcPr>
            <w:tcW w:w="116" w:type="pct"/>
            <w:tcBorders>
              <w:top w:val="nil"/>
              <w:left w:val="nil"/>
              <w:bottom w:val="nil"/>
              <w:right w:val="nil"/>
            </w:tcBorders>
            <w:shd w:val="clear" w:color="auto" w:fill="auto"/>
            <w:vAlign w:val="center"/>
            <w:hideMark/>
          </w:tcPr>
          <w:p w14:paraId="0DB6116C" w14:textId="77777777" w:rsidR="00113174" w:rsidRDefault="00113174">
            <w:pPr>
              <w:jc w:val="center"/>
              <w:rPr>
                <w:rFonts w:ascii="Circe Rounded DM" w:hAnsi="Circe Rounded DM" w:cs="Calibri"/>
                <w:color w:val="000000"/>
                <w:sz w:val="16"/>
                <w:szCs w:val="16"/>
              </w:rPr>
            </w:pPr>
          </w:p>
        </w:tc>
        <w:tc>
          <w:tcPr>
            <w:tcW w:w="489" w:type="pct"/>
            <w:tcBorders>
              <w:top w:val="nil"/>
              <w:left w:val="nil"/>
              <w:bottom w:val="nil"/>
              <w:right w:val="nil"/>
            </w:tcBorders>
            <w:shd w:val="clear" w:color="auto" w:fill="auto"/>
            <w:vAlign w:val="center"/>
            <w:hideMark/>
          </w:tcPr>
          <w:p w14:paraId="1CC704D9"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250.4</w:t>
            </w:r>
          </w:p>
        </w:tc>
        <w:tc>
          <w:tcPr>
            <w:tcW w:w="116" w:type="pct"/>
            <w:tcBorders>
              <w:top w:val="nil"/>
              <w:left w:val="nil"/>
              <w:bottom w:val="nil"/>
              <w:right w:val="nil"/>
            </w:tcBorders>
            <w:shd w:val="clear" w:color="auto" w:fill="auto"/>
            <w:vAlign w:val="bottom"/>
            <w:hideMark/>
          </w:tcPr>
          <w:p w14:paraId="1A11BD8B" w14:textId="77777777" w:rsidR="00113174" w:rsidRDefault="00113174">
            <w:pPr>
              <w:jc w:val="center"/>
              <w:rPr>
                <w:rFonts w:ascii="Circe Rounded DM" w:hAnsi="Circe Rounded DM" w:cs="Calibri"/>
                <w:color w:val="000000"/>
                <w:sz w:val="16"/>
                <w:szCs w:val="16"/>
              </w:rPr>
            </w:pPr>
          </w:p>
        </w:tc>
        <w:tc>
          <w:tcPr>
            <w:tcW w:w="458" w:type="pct"/>
            <w:tcBorders>
              <w:top w:val="nil"/>
              <w:left w:val="nil"/>
              <w:bottom w:val="nil"/>
              <w:right w:val="nil"/>
            </w:tcBorders>
            <w:shd w:val="clear" w:color="auto" w:fill="auto"/>
            <w:vAlign w:val="center"/>
            <w:hideMark/>
          </w:tcPr>
          <w:p w14:paraId="35A146A1"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49.2%</w:t>
            </w:r>
          </w:p>
        </w:tc>
      </w:tr>
      <w:tr w:rsidR="00113174" w14:paraId="59F5A44D" w14:textId="77777777" w:rsidTr="00DF7FEF">
        <w:trPr>
          <w:trHeight w:val="283"/>
        </w:trPr>
        <w:tc>
          <w:tcPr>
            <w:tcW w:w="1477" w:type="pct"/>
            <w:tcBorders>
              <w:top w:val="nil"/>
              <w:left w:val="nil"/>
              <w:bottom w:val="single" w:sz="4" w:space="0" w:color="00C2FC"/>
              <w:right w:val="nil"/>
            </w:tcBorders>
            <w:shd w:val="clear" w:color="auto" w:fill="auto"/>
            <w:vAlign w:val="center"/>
            <w:hideMark/>
          </w:tcPr>
          <w:p w14:paraId="56D05FC7" w14:textId="77777777" w:rsidR="00113174" w:rsidRDefault="00113174">
            <w:pPr>
              <w:rPr>
                <w:rFonts w:ascii="Circe Rounded DM" w:hAnsi="Circe Rounded DM" w:cs="Calibri"/>
                <w:color w:val="000000"/>
                <w:sz w:val="16"/>
                <w:szCs w:val="16"/>
              </w:rPr>
            </w:pPr>
            <w:r>
              <w:rPr>
                <w:rFonts w:ascii="Circe Rounded DM" w:hAnsi="Circe Rounded DM" w:cs="Calibri"/>
                <w:color w:val="000000"/>
                <w:sz w:val="16"/>
                <w:szCs w:val="16"/>
              </w:rPr>
              <w:t>Онлайн-заказы, млн</w:t>
            </w:r>
          </w:p>
        </w:tc>
        <w:tc>
          <w:tcPr>
            <w:tcW w:w="124" w:type="pct"/>
            <w:tcBorders>
              <w:top w:val="nil"/>
              <w:left w:val="nil"/>
              <w:bottom w:val="nil"/>
              <w:right w:val="nil"/>
            </w:tcBorders>
            <w:shd w:val="clear" w:color="auto" w:fill="auto"/>
            <w:vAlign w:val="center"/>
            <w:hideMark/>
          </w:tcPr>
          <w:p w14:paraId="12F74311" w14:textId="77777777" w:rsidR="00113174" w:rsidRDefault="00113174">
            <w:pPr>
              <w:rPr>
                <w:rFonts w:ascii="Circe Rounded DM" w:hAnsi="Circe Rounded DM" w:cs="Calibri"/>
                <w:color w:val="000000"/>
                <w:sz w:val="16"/>
                <w:szCs w:val="16"/>
              </w:rPr>
            </w:pPr>
          </w:p>
        </w:tc>
        <w:tc>
          <w:tcPr>
            <w:tcW w:w="409" w:type="pct"/>
            <w:tcBorders>
              <w:top w:val="nil"/>
              <w:left w:val="nil"/>
              <w:bottom w:val="single" w:sz="4" w:space="0" w:color="00C2FC"/>
              <w:right w:val="nil"/>
            </w:tcBorders>
            <w:shd w:val="clear" w:color="auto" w:fill="auto"/>
            <w:vAlign w:val="center"/>
            <w:hideMark/>
          </w:tcPr>
          <w:p w14:paraId="32D49AA0"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9</w:t>
            </w:r>
          </w:p>
        </w:tc>
        <w:tc>
          <w:tcPr>
            <w:tcW w:w="116" w:type="pct"/>
            <w:tcBorders>
              <w:top w:val="nil"/>
              <w:left w:val="nil"/>
              <w:bottom w:val="nil"/>
              <w:right w:val="nil"/>
            </w:tcBorders>
            <w:shd w:val="clear" w:color="auto" w:fill="auto"/>
            <w:vAlign w:val="center"/>
            <w:hideMark/>
          </w:tcPr>
          <w:p w14:paraId="213CAF7D" w14:textId="77777777" w:rsidR="00113174" w:rsidRDefault="00113174">
            <w:pPr>
              <w:jc w:val="center"/>
              <w:rPr>
                <w:rFonts w:ascii="Circe Rounded DM" w:hAnsi="Circe Rounded DM" w:cs="Calibri"/>
                <w:color w:val="000000"/>
                <w:sz w:val="16"/>
                <w:szCs w:val="16"/>
              </w:rPr>
            </w:pPr>
          </w:p>
        </w:tc>
        <w:tc>
          <w:tcPr>
            <w:tcW w:w="409" w:type="pct"/>
            <w:tcBorders>
              <w:top w:val="nil"/>
              <w:left w:val="nil"/>
              <w:bottom w:val="single" w:sz="4" w:space="0" w:color="00C2FC"/>
              <w:right w:val="nil"/>
            </w:tcBorders>
            <w:shd w:val="clear" w:color="auto" w:fill="auto"/>
            <w:vAlign w:val="center"/>
            <w:hideMark/>
          </w:tcPr>
          <w:p w14:paraId="30250D34"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10</w:t>
            </w:r>
          </w:p>
        </w:tc>
        <w:tc>
          <w:tcPr>
            <w:tcW w:w="116" w:type="pct"/>
            <w:tcBorders>
              <w:top w:val="nil"/>
              <w:left w:val="nil"/>
              <w:bottom w:val="nil"/>
              <w:right w:val="nil"/>
            </w:tcBorders>
            <w:shd w:val="clear" w:color="auto" w:fill="auto"/>
            <w:vAlign w:val="center"/>
            <w:hideMark/>
          </w:tcPr>
          <w:p w14:paraId="18783F9C" w14:textId="77777777" w:rsidR="00113174" w:rsidRDefault="00113174">
            <w:pPr>
              <w:jc w:val="center"/>
              <w:rPr>
                <w:rFonts w:ascii="Circe Rounded DM" w:hAnsi="Circe Rounded DM" w:cs="Calibri"/>
                <w:color w:val="000000"/>
                <w:sz w:val="16"/>
                <w:szCs w:val="16"/>
              </w:rPr>
            </w:pPr>
          </w:p>
        </w:tc>
        <w:tc>
          <w:tcPr>
            <w:tcW w:w="520" w:type="pct"/>
            <w:tcBorders>
              <w:top w:val="nil"/>
              <w:left w:val="nil"/>
              <w:bottom w:val="single" w:sz="4" w:space="0" w:color="00C2FC"/>
              <w:right w:val="nil"/>
            </w:tcBorders>
            <w:shd w:val="clear" w:color="auto" w:fill="auto"/>
            <w:vAlign w:val="center"/>
            <w:hideMark/>
          </w:tcPr>
          <w:p w14:paraId="582D1498"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(10.3)%</w:t>
            </w:r>
          </w:p>
        </w:tc>
        <w:tc>
          <w:tcPr>
            <w:tcW w:w="160" w:type="pct"/>
            <w:tcBorders>
              <w:top w:val="nil"/>
              <w:left w:val="nil"/>
              <w:bottom w:val="nil"/>
              <w:right w:val="nil"/>
            </w:tcBorders>
            <w:shd w:val="clear" w:color="auto" w:fill="auto"/>
            <w:vAlign w:val="center"/>
            <w:hideMark/>
          </w:tcPr>
          <w:p w14:paraId="547BEBA7" w14:textId="77777777" w:rsidR="00113174" w:rsidRDefault="00113174">
            <w:pPr>
              <w:jc w:val="center"/>
              <w:rPr>
                <w:rFonts w:ascii="Circe Rounded DM" w:hAnsi="Circe Rounded DM" w:cs="Calibri"/>
                <w:i/>
                <w:iCs/>
                <w:color w:val="000000"/>
                <w:sz w:val="16"/>
                <w:szCs w:val="16"/>
              </w:rPr>
            </w:pPr>
          </w:p>
        </w:tc>
        <w:tc>
          <w:tcPr>
            <w:tcW w:w="489" w:type="pct"/>
            <w:tcBorders>
              <w:top w:val="nil"/>
              <w:left w:val="nil"/>
              <w:bottom w:val="single" w:sz="4" w:space="0" w:color="00C2FC"/>
              <w:right w:val="nil"/>
            </w:tcBorders>
            <w:shd w:val="clear" w:color="auto" w:fill="auto"/>
            <w:vAlign w:val="center"/>
            <w:hideMark/>
          </w:tcPr>
          <w:p w14:paraId="310C36BE"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15</w:t>
            </w:r>
          </w:p>
        </w:tc>
        <w:tc>
          <w:tcPr>
            <w:tcW w:w="116" w:type="pct"/>
            <w:tcBorders>
              <w:top w:val="nil"/>
              <w:left w:val="nil"/>
              <w:bottom w:val="nil"/>
              <w:right w:val="nil"/>
            </w:tcBorders>
            <w:shd w:val="clear" w:color="auto" w:fill="auto"/>
            <w:vAlign w:val="center"/>
            <w:hideMark/>
          </w:tcPr>
          <w:p w14:paraId="3C9CDF08" w14:textId="77777777" w:rsidR="00113174" w:rsidRDefault="00113174">
            <w:pPr>
              <w:jc w:val="center"/>
              <w:rPr>
                <w:rFonts w:ascii="Circe Rounded DM" w:hAnsi="Circe Rounded DM" w:cs="Calibri"/>
                <w:color w:val="000000"/>
                <w:sz w:val="16"/>
                <w:szCs w:val="16"/>
              </w:rPr>
            </w:pPr>
          </w:p>
        </w:tc>
        <w:tc>
          <w:tcPr>
            <w:tcW w:w="489" w:type="pct"/>
            <w:tcBorders>
              <w:top w:val="nil"/>
              <w:left w:val="nil"/>
              <w:bottom w:val="single" w:sz="4" w:space="0" w:color="00C2FC"/>
              <w:right w:val="nil"/>
            </w:tcBorders>
            <w:shd w:val="clear" w:color="auto" w:fill="auto"/>
            <w:vAlign w:val="center"/>
            <w:hideMark/>
          </w:tcPr>
          <w:p w14:paraId="6924FEBC"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15</w:t>
            </w:r>
          </w:p>
        </w:tc>
        <w:tc>
          <w:tcPr>
            <w:tcW w:w="116" w:type="pct"/>
            <w:tcBorders>
              <w:top w:val="nil"/>
              <w:left w:val="nil"/>
              <w:bottom w:val="nil"/>
              <w:right w:val="nil"/>
            </w:tcBorders>
            <w:shd w:val="clear" w:color="auto" w:fill="auto"/>
            <w:vAlign w:val="center"/>
            <w:hideMark/>
          </w:tcPr>
          <w:p w14:paraId="4B4D616A" w14:textId="77777777" w:rsidR="00113174" w:rsidRDefault="00113174">
            <w:pPr>
              <w:jc w:val="center"/>
              <w:rPr>
                <w:rFonts w:ascii="Circe Rounded DM" w:hAnsi="Circe Rounded DM" w:cs="Calibri"/>
                <w:color w:val="000000"/>
                <w:sz w:val="16"/>
                <w:szCs w:val="16"/>
              </w:rPr>
            </w:pPr>
          </w:p>
        </w:tc>
        <w:tc>
          <w:tcPr>
            <w:tcW w:w="458" w:type="pct"/>
            <w:tcBorders>
              <w:top w:val="nil"/>
              <w:left w:val="nil"/>
              <w:bottom w:val="single" w:sz="4" w:space="0" w:color="00C2FC"/>
              <w:right w:val="nil"/>
            </w:tcBorders>
            <w:shd w:val="clear" w:color="auto" w:fill="auto"/>
            <w:vAlign w:val="center"/>
            <w:hideMark/>
          </w:tcPr>
          <w:p w14:paraId="729F07A8"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(2.0)%</w:t>
            </w:r>
          </w:p>
        </w:tc>
      </w:tr>
      <w:tr w:rsidR="00113174" w14:paraId="3A210A1A" w14:textId="77777777" w:rsidTr="00DF7FEF">
        <w:trPr>
          <w:trHeight w:val="283"/>
        </w:trPr>
        <w:tc>
          <w:tcPr>
            <w:tcW w:w="1477" w:type="pct"/>
            <w:tcBorders>
              <w:top w:val="nil"/>
              <w:left w:val="nil"/>
              <w:bottom w:val="nil"/>
              <w:right w:val="nil"/>
            </w:tcBorders>
            <w:shd w:val="clear" w:color="auto" w:fill="auto"/>
            <w:vAlign w:val="center"/>
            <w:hideMark/>
          </w:tcPr>
          <w:p w14:paraId="3FAD09F2" w14:textId="77777777" w:rsidR="00113174" w:rsidRDefault="00113174">
            <w:pPr>
              <w:jc w:val="center"/>
              <w:rPr>
                <w:rFonts w:ascii="Circe Rounded DM" w:hAnsi="Circe Rounded DM" w:cs="Calibri"/>
                <w:i/>
                <w:iCs/>
                <w:color w:val="000000"/>
                <w:sz w:val="16"/>
                <w:szCs w:val="16"/>
              </w:rPr>
            </w:pPr>
          </w:p>
        </w:tc>
        <w:tc>
          <w:tcPr>
            <w:tcW w:w="124" w:type="pct"/>
            <w:tcBorders>
              <w:top w:val="nil"/>
              <w:left w:val="nil"/>
              <w:bottom w:val="nil"/>
              <w:right w:val="nil"/>
            </w:tcBorders>
            <w:shd w:val="clear" w:color="auto" w:fill="auto"/>
            <w:vAlign w:val="center"/>
            <w:hideMark/>
          </w:tcPr>
          <w:p w14:paraId="6C6358EF" w14:textId="77777777" w:rsidR="00113174" w:rsidRDefault="00113174">
            <w:pPr>
              <w:rPr>
                <w:sz w:val="20"/>
                <w:szCs w:val="20"/>
              </w:rPr>
            </w:pPr>
          </w:p>
        </w:tc>
        <w:tc>
          <w:tcPr>
            <w:tcW w:w="409" w:type="pct"/>
            <w:tcBorders>
              <w:top w:val="nil"/>
              <w:left w:val="nil"/>
              <w:bottom w:val="nil"/>
              <w:right w:val="nil"/>
            </w:tcBorders>
            <w:shd w:val="clear" w:color="auto" w:fill="auto"/>
            <w:vAlign w:val="center"/>
            <w:hideMark/>
          </w:tcPr>
          <w:p w14:paraId="3A57C8BA" w14:textId="77777777" w:rsidR="00113174" w:rsidRDefault="00113174">
            <w:pPr>
              <w:rPr>
                <w:sz w:val="20"/>
                <w:szCs w:val="20"/>
              </w:rPr>
            </w:pPr>
          </w:p>
        </w:tc>
        <w:tc>
          <w:tcPr>
            <w:tcW w:w="116" w:type="pct"/>
            <w:tcBorders>
              <w:top w:val="nil"/>
              <w:left w:val="nil"/>
              <w:bottom w:val="nil"/>
              <w:right w:val="nil"/>
            </w:tcBorders>
            <w:shd w:val="clear" w:color="auto" w:fill="auto"/>
            <w:vAlign w:val="center"/>
            <w:hideMark/>
          </w:tcPr>
          <w:p w14:paraId="54BC63CE" w14:textId="77777777" w:rsidR="00113174" w:rsidRDefault="00113174">
            <w:pPr>
              <w:jc w:val="center"/>
              <w:rPr>
                <w:sz w:val="20"/>
                <w:szCs w:val="20"/>
              </w:rPr>
            </w:pPr>
          </w:p>
        </w:tc>
        <w:tc>
          <w:tcPr>
            <w:tcW w:w="409" w:type="pct"/>
            <w:tcBorders>
              <w:top w:val="nil"/>
              <w:left w:val="nil"/>
              <w:bottom w:val="nil"/>
              <w:right w:val="nil"/>
            </w:tcBorders>
            <w:shd w:val="clear" w:color="auto" w:fill="auto"/>
            <w:vAlign w:val="center"/>
            <w:hideMark/>
          </w:tcPr>
          <w:p w14:paraId="5A4DC6AD" w14:textId="77777777" w:rsidR="00113174" w:rsidRDefault="00113174">
            <w:pPr>
              <w:jc w:val="center"/>
              <w:rPr>
                <w:sz w:val="20"/>
                <w:szCs w:val="20"/>
              </w:rPr>
            </w:pPr>
          </w:p>
        </w:tc>
        <w:tc>
          <w:tcPr>
            <w:tcW w:w="116" w:type="pct"/>
            <w:tcBorders>
              <w:top w:val="nil"/>
              <w:left w:val="nil"/>
              <w:bottom w:val="nil"/>
              <w:right w:val="nil"/>
            </w:tcBorders>
            <w:shd w:val="clear" w:color="auto" w:fill="auto"/>
            <w:vAlign w:val="center"/>
            <w:hideMark/>
          </w:tcPr>
          <w:p w14:paraId="74CBC9D0" w14:textId="77777777" w:rsidR="00113174" w:rsidRDefault="00113174">
            <w:pPr>
              <w:jc w:val="center"/>
              <w:rPr>
                <w:sz w:val="20"/>
                <w:szCs w:val="20"/>
              </w:rPr>
            </w:pPr>
          </w:p>
        </w:tc>
        <w:tc>
          <w:tcPr>
            <w:tcW w:w="520" w:type="pct"/>
            <w:tcBorders>
              <w:top w:val="nil"/>
              <w:left w:val="nil"/>
              <w:bottom w:val="nil"/>
              <w:right w:val="nil"/>
            </w:tcBorders>
            <w:shd w:val="clear" w:color="auto" w:fill="auto"/>
            <w:vAlign w:val="center"/>
            <w:hideMark/>
          </w:tcPr>
          <w:p w14:paraId="490A3124" w14:textId="77777777" w:rsidR="00113174" w:rsidRDefault="00113174">
            <w:pPr>
              <w:jc w:val="center"/>
              <w:rPr>
                <w:sz w:val="20"/>
                <w:szCs w:val="20"/>
              </w:rPr>
            </w:pPr>
          </w:p>
        </w:tc>
        <w:tc>
          <w:tcPr>
            <w:tcW w:w="160" w:type="pct"/>
            <w:tcBorders>
              <w:top w:val="nil"/>
              <w:left w:val="nil"/>
              <w:bottom w:val="nil"/>
              <w:right w:val="nil"/>
            </w:tcBorders>
            <w:shd w:val="clear" w:color="auto" w:fill="auto"/>
            <w:vAlign w:val="center"/>
            <w:hideMark/>
          </w:tcPr>
          <w:p w14:paraId="270C003B" w14:textId="77777777" w:rsidR="00113174" w:rsidRDefault="00113174">
            <w:pPr>
              <w:jc w:val="center"/>
              <w:rPr>
                <w:sz w:val="20"/>
                <w:szCs w:val="20"/>
              </w:rPr>
            </w:pPr>
          </w:p>
        </w:tc>
        <w:tc>
          <w:tcPr>
            <w:tcW w:w="489" w:type="pct"/>
            <w:tcBorders>
              <w:top w:val="nil"/>
              <w:left w:val="nil"/>
              <w:bottom w:val="nil"/>
              <w:right w:val="nil"/>
            </w:tcBorders>
            <w:shd w:val="clear" w:color="auto" w:fill="auto"/>
            <w:vAlign w:val="bottom"/>
            <w:hideMark/>
          </w:tcPr>
          <w:p w14:paraId="12719C39" w14:textId="77777777" w:rsidR="00113174" w:rsidRDefault="00113174">
            <w:pPr>
              <w:jc w:val="center"/>
              <w:rPr>
                <w:sz w:val="20"/>
                <w:szCs w:val="20"/>
              </w:rPr>
            </w:pPr>
          </w:p>
        </w:tc>
        <w:tc>
          <w:tcPr>
            <w:tcW w:w="116" w:type="pct"/>
            <w:tcBorders>
              <w:top w:val="nil"/>
              <w:left w:val="nil"/>
              <w:bottom w:val="nil"/>
              <w:right w:val="nil"/>
            </w:tcBorders>
            <w:shd w:val="clear" w:color="auto" w:fill="auto"/>
            <w:vAlign w:val="bottom"/>
            <w:hideMark/>
          </w:tcPr>
          <w:p w14:paraId="2B82E072" w14:textId="77777777" w:rsidR="00113174" w:rsidRDefault="00113174">
            <w:pPr>
              <w:rPr>
                <w:sz w:val="20"/>
                <w:szCs w:val="20"/>
              </w:rPr>
            </w:pPr>
          </w:p>
        </w:tc>
        <w:tc>
          <w:tcPr>
            <w:tcW w:w="489" w:type="pct"/>
            <w:tcBorders>
              <w:top w:val="nil"/>
              <w:left w:val="nil"/>
              <w:bottom w:val="nil"/>
              <w:right w:val="nil"/>
            </w:tcBorders>
            <w:shd w:val="clear" w:color="auto" w:fill="auto"/>
            <w:vAlign w:val="bottom"/>
            <w:hideMark/>
          </w:tcPr>
          <w:p w14:paraId="56E92F8F" w14:textId="77777777" w:rsidR="00113174" w:rsidRDefault="00113174">
            <w:pPr>
              <w:rPr>
                <w:sz w:val="20"/>
                <w:szCs w:val="20"/>
              </w:rPr>
            </w:pPr>
          </w:p>
        </w:tc>
        <w:tc>
          <w:tcPr>
            <w:tcW w:w="116" w:type="pct"/>
            <w:tcBorders>
              <w:top w:val="nil"/>
              <w:left w:val="nil"/>
              <w:bottom w:val="nil"/>
              <w:right w:val="nil"/>
            </w:tcBorders>
            <w:shd w:val="clear" w:color="auto" w:fill="auto"/>
            <w:vAlign w:val="bottom"/>
            <w:hideMark/>
          </w:tcPr>
          <w:p w14:paraId="4AD258FD" w14:textId="77777777" w:rsidR="00113174" w:rsidRDefault="00113174">
            <w:pPr>
              <w:rPr>
                <w:sz w:val="20"/>
                <w:szCs w:val="20"/>
              </w:rPr>
            </w:pPr>
          </w:p>
        </w:tc>
        <w:tc>
          <w:tcPr>
            <w:tcW w:w="458" w:type="pct"/>
            <w:tcBorders>
              <w:top w:val="nil"/>
              <w:left w:val="nil"/>
              <w:bottom w:val="nil"/>
              <w:right w:val="nil"/>
            </w:tcBorders>
            <w:shd w:val="clear" w:color="auto" w:fill="auto"/>
            <w:vAlign w:val="bottom"/>
            <w:hideMark/>
          </w:tcPr>
          <w:p w14:paraId="02ACCC2A" w14:textId="77777777" w:rsidR="00113174" w:rsidRDefault="00113174">
            <w:pPr>
              <w:rPr>
                <w:sz w:val="20"/>
                <w:szCs w:val="20"/>
              </w:rPr>
            </w:pPr>
          </w:p>
        </w:tc>
      </w:tr>
      <w:tr w:rsidR="00113174" w14:paraId="573D7404" w14:textId="77777777" w:rsidTr="00DF7FEF">
        <w:trPr>
          <w:trHeight w:val="283"/>
        </w:trPr>
        <w:tc>
          <w:tcPr>
            <w:tcW w:w="1477" w:type="pct"/>
            <w:tcBorders>
              <w:top w:val="single" w:sz="4" w:space="0" w:color="00C2FC"/>
              <w:left w:val="nil"/>
              <w:bottom w:val="single" w:sz="4" w:space="0" w:color="00C2FC"/>
              <w:right w:val="nil"/>
            </w:tcBorders>
            <w:shd w:val="clear" w:color="auto" w:fill="auto"/>
            <w:vAlign w:val="center"/>
            <w:hideMark/>
          </w:tcPr>
          <w:p w14:paraId="208D4CAF" w14:textId="29131C53" w:rsidR="00113174" w:rsidRDefault="007006B6">
            <w:pPr>
              <w:rPr>
                <w:rFonts w:ascii="Circe Rounded DM" w:hAnsi="Circe Rounded DM" w:cs="Calibri"/>
                <w:b/>
                <w:bCs/>
                <w:color w:val="0073E5"/>
                <w:sz w:val="16"/>
                <w:szCs w:val="16"/>
              </w:rPr>
            </w:pPr>
            <w:r>
              <w:rPr>
                <w:rFonts w:ascii="Circe Rounded DM" w:hAnsi="Circe Rounded DM" w:cs="Calibri"/>
                <w:b/>
                <w:bCs/>
                <w:color w:val="0073E5"/>
                <w:sz w:val="16"/>
                <w:szCs w:val="16"/>
              </w:rPr>
              <w:t xml:space="preserve">Показатели </w:t>
            </w:r>
            <w:proofErr w:type="spellStart"/>
            <w:r>
              <w:rPr>
                <w:rFonts w:ascii="Circe Rounded DM" w:hAnsi="Circe Rounded DM" w:cs="Calibri"/>
                <w:b/>
                <w:bCs/>
                <w:color w:val="0073E5"/>
                <w:sz w:val="16"/>
                <w:szCs w:val="16"/>
              </w:rPr>
              <w:t>маркетплейса</w:t>
            </w:r>
            <w:proofErr w:type="spellEnd"/>
            <w:r>
              <w:rPr>
                <w:rFonts w:ascii="Circe Rounded DM" w:hAnsi="Circe Rounded DM" w:cs="Calibri"/>
                <w:b/>
                <w:bCs/>
                <w:color w:val="0073E5"/>
                <w:sz w:val="16"/>
                <w:szCs w:val="16"/>
              </w:rPr>
              <w:t xml:space="preserve"> </w:t>
            </w:r>
            <w:r w:rsidR="00113174">
              <w:rPr>
                <w:rFonts w:ascii="Circe Rounded DM" w:hAnsi="Circe Rounded DM" w:cs="Calibri"/>
                <w:b/>
                <w:bCs/>
                <w:color w:val="0073E5"/>
                <w:sz w:val="16"/>
                <w:szCs w:val="16"/>
              </w:rPr>
              <w:t>(Россия)</w:t>
            </w:r>
          </w:p>
        </w:tc>
        <w:tc>
          <w:tcPr>
            <w:tcW w:w="124" w:type="pct"/>
            <w:tcBorders>
              <w:top w:val="nil"/>
              <w:left w:val="nil"/>
              <w:bottom w:val="nil"/>
              <w:right w:val="nil"/>
            </w:tcBorders>
            <w:shd w:val="clear" w:color="auto" w:fill="auto"/>
            <w:vAlign w:val="center"/>
            <w:hideMark/>
          </w:tcPr>
          <w:p w14:paraId="67C399C2" w14:textId="77777777" w:rsidR="00113174" w:rsidRDefault="00113174">
            <w:pPr>
              <w:rPr>
                <w:rFonts w:ascii="Circe Rounded DM" w:hAnsi="Circe Rounded DM" w:cs="Calibri"/>
                <w:b/>
                <w:bCs/>
                <w:color w:val="0073E5"/>
                <w:sz w:val="16"/>
                <w:szCs w:val="16"/>
              </w:rPr>
            </w:pPr>
          </w:p>
        </w:tc>
        <w:tc>
          <w:tcPr>
            <w:tcW w:w="409" w:type="pct"/>
            <w:tcBorders>
              <w:top w:val="single" w:sz="4" w:space="0" w:color="00C2FC"/>
              <w:left w:val="nil"/>
              <w:bottom w:val="single" w:sz="4" w:space="0" w:color="00C2FC"/>
              <w:right w:val="nil"/>
            </w:tcBorders>
            <w:shd w:val="clear" w:color="auto" w:fill="auto"/>
            <w:vAlign w:val="center"/>
            <w:hideMark/>
          </w:tcPr>
          <w:p w14:paraId="55EE8C8E"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2022</w:t>
            </w:r>
          </w:p>
        </w:tc>
        <w:tc>
          <w:tcPr>
            <w:tcW w:w="116" w:type="pct"/>
            <w:tcBorders>
              <w:top w:val="nil"/>
              <w:left w:val="nil"/>
              <w:bottom w:val="nil"/>
              <w:right w:val="nil"/>
            </w:tcBorders>
            <w:shd w:val="clear" w:color="auto" w:fill="auto"/>
            <w:vAlign w:val="center"/>
            <w:hideMark/>
          </w:tcPr>
          <w:p w14:paraId="3B92FEB3" w14:textId="77777777" w:rsidR="00113174" w:rsidRDefault="00113174">
            <w:pPr>
              <w:jc w:val="center"/>
              <w:rPr>
                <w:rFonts w:ascii="Circe Rounded DM" w:hAnsi="Circe Rounded DM" w:cs="Calibri"/>
                <w:b/>
                <w:bCs/>
                <w:color w:val="000000"/>
                <w:sz w:val="16"/>
                <w:szCs w:val="16"/>
              </w:rPr>
            </w:pPr>
          </w:p>
        </w:tc>
        <w:tc>
          <w:tcPr>
            <w:tcW w:w="409" w:type="pct"/>
            <w:tcBorders>
              <w:top w:val="single" w:sz="4" w:space="0" w:color="00C2FC"/>
              <w:left w:val="nil"/>
              <w:bottom w:val="single" w:sz="4" w:space="0" w:color="00C2FC"/>
              <w:right w:val="nil"/>
            </w:tcBorders>
            <w:shd w:val="clear" w:color="auto" w:fill="auto"/>
            <w:vAlign w:val="center"/>
            <w:hideMark/>
          </w:tcPr>
          <w:p w14:paraId="1141EE13"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2021</w:t>
            </w:r>
          </w:p>
        </w:tc>
        <w:tc>
          <w:tcPr>
            <w:tcW w:w="116" w:type="pct"/>
            <w:tcBorders>
              <w:top w:val="nil"/>
              <w:left w:val="nil"/>
              <w:bottom w:val="nil"/>
              <w:right w:val="nil"/>
            </w:tcBorders>
            <w:shd w:val="clear" w:color="auto" w:fill="auto"/>
            <w:vAlign w:val="center"/>
            <w:hideMark/>
          </w:tcPr>
          <w:p w14:paraId="29570899" w14:textId="77777777" w:rsidR="00113174" w:rsidRDefault="00113174">
            <w:pPr>
              <w:jc w:val="center"/>
              <w:rPr>
                <w:rFonts w:ascii="Circe Rounded DM" w:hAnsi="Circe Rounded DM" w:cs="Calibri"/>
                <w:b/>
                <w:bCs/>
                <w:color w:val="000000"/>
                <w:sz w:val="16"/>
                <w:szCs w:val="16"/>
              </w:rPr>
            </w:pPr>
          </w:p>
        </w:tc>
        <w:tc>
          <w:tcPr>
            <w:tcW w:w="520" w:type="pct"/>
            <w:tcBorders>
              <w:top w:val="single" w:sz="4" w:space="0" w:color="00C2FC"/>
              <w:left w:val="nil"/>
              <w:bottom w:val="single" w:sz="4" w:space="0" w:color="00C2FC"/>
              <w:right w:val="nil"/>
            </w:tcBorders>
            <w:shd w:val="clear" w:color="auto" w:fill="auto"/>
            <w:vAlign w:val="center"/>
            <w:hideMark/>
          </w:tcPr>
          <w:p w14:paraId="0AF1AA2E"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160" w:type="pct"/>
            <w:tcBorders>
              <w:top w:val="nil"/>
              <w:left w:val="nil"/>
              <w:bottom w:val="nil"/>
              <w:right w:val="nil"/>
            </w:tcBorders>
            <w:shd w:val="clear" w:color="auto" w:fill="auto"/>
            <w:vAlign w:val="center"/>
            <w:hideMark/>
          </w:tcPr>
          <w:p w14:paraId="741A5CF5" w14:textId="77777777" w:rsidR="00113174" w:rsidRDefault="00113174">
            <w:pPr>
              <w:jc w:val="center"/>
              <w:rPr>
                <w:rFonts w:ascii="Circe Rounded DM" w:hAnsi="Circe Rounded DM" w:cs="Calibri"/>
                <w:b/>
                <w:bCs/>
                <w:color w:val="000000"/>
                <w:sz w:val="16"/>
                <w:szCs w:val="16"/>
              </w:rPr>
            </w:pPr>
          </w:p>
        </w:tc>
        <w:tc>
          <w:tcPr>
            <w:tcW w:w="489" w:type="pct"/>
            <w:tcBorders>
              <w:top w:val="single" w:sz="4" w:space="0" w:color="00C2FC"/>
              <w:left w:val="nil"/>
              <w:bottom w:val="single" w:sz="4" w:space="0" w:color="00C2FC"/>
              <w:right w:val="nil"/>
            </w:tcBorders>
            <w:shd w:val="clear" w:color="auto" w:fill="auto"/>
            <w:vAlign w:val="center"/>
            <w:hideMark/>
          </w:tcPr>
          <w:p w14:paraId="326D1053"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2022</w:t>
            </w:r>
          </w:p>
        </w:tc>
        <w:tc>
          <w:tcPr>
            <w:tcW w:w="116" w:type="pct"/>
            <w:tcBorders>
              <w:top w:val="nil"/>
              <w:left w:val="nil"/>
              <w:bottom w:val="nil"/>
              <w:right w:val="nil"/>
            </w:tcBorders>
            <w:shd w:val="clear" w:color="auto" w:fill="auto"/>
            <w:vAlign w:val="bottom"/>
            <w:hideMark/>
          </w:tcPr>
          <w:p w14:paraId="1D181A98" w14:textId="77777777" w:rsidR="00113174" w:rsidRDefault="00113174">
            <w:pPr>
              <w:jc w:val="center"/>
              <w:rPr>
                <w:rFonts w:ascii="Circe Rounded DM" w:hAnsi="Circe Rounded DM" w:cs="Calibri"/>
                <w:b/>
                <w:bCs/>
                <w:color w:val="000000"/>
                <w:sz w:val="16"/>
                <w:szCs w:val="16"/>
              </w:rPr>
            </w:pPr>
          </w:p>
        </w:tc>
        <w:tc>
          <w:tcPr>
            <w:tcW w:w="489" w:type="pct"/>
            <w:tcBorders>
              <w:top w:val="single" w:sz="4" w:space="0" w:color="00C2FC"/>
              <w:left w:val="nil"/>
              <w:bottom w:val="single" w:sz="4" w:space="0" w:color="00C2FC"/>
              <w:right w:val="nil"/>
            </w:tcBorders>
            <w:shd w:val="clear" w:color="auto" w:fill="auto"/>
            <w:vAlign w:val="center"/>
            <w:hideMark/>
          </w:tcPr>
          <w:p w14:paraId="40C0F5E9"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2021</w:t>
            </w:r>
          </w:p>
        </w:tc>
        <w:tc>
          <w:tcPr>
            <w:tcW w:w="116" w:type="pct"/>
            <w:tcBorders>
              <w:top w:val="nil"/>
              <w:left w:val="nil"/>
              <w:bottom w:val="nil"/>
              <w:right w:val="nil"/>
            </w:tcBorders>
            <w:shd w:val="clear" w:color="auto" w:fill="auto"/>
            <w:vAlign w:val="bottom"/>
            <w:hideMark/>
          </w:tcPr>
          <w:p w14:paraId="45A6CA6E" w14:textId="77777777" w:rsidR="00113174" w:rsidRDefault="00113174">
            <w:pPr>
              <w:jc w:val="center"/>
              <w:rPr>
                <w:rFonts w:ascii="Circe Rounded DM" w:hAnsi="Circe Rounded DM" w:cs="Calibri"/>
                <w:b/>
                <w:bCs/>
                <w:color w:val="000000"/>
                <w:sz w:val="16"/>
                <w:szCs w:val="16"/>
              </w:rPr>
            </w:pPr>
          </w:p>
        </w:tc>
        <w:tc>
          <w:tcPr>
            <w:tcW w:w="458" w:type="pct"/>
            <w:tcBorders>
              <w:top w:val="single" w:sz="4" w:space="0" w:color="00C2FC"/>
              <w:left w:val="nil"/>
              <w:bottom w:val="single" w:sz="4" w:space="0" w:color="00C2FC"/>
              <w:right w:val="nil"/>
            </w:tcBorders>
            <w:shd w:val="clear" w:color="auto" w:fill="auto"/>
            <w:vAlign w:val="center"/>
            <w:hideMark/>
          </w:tcPr>
          <w:p w14:paraId="2AB0AF2F"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113174" w14:paraId="573C0ABD" w14:textId="77777777" w:rsidTr="00DF7FEF">
        <w:trPr>
          <w:trHeight w:val="283"/>
        </w:trPr>
        <w:tc>
          <w:tcPr>
            <w:tcW w:w="1477" w:type="pct"/>
            <w:tcBorders>
              <w:top w:val="nil"/>
              <w:left w:val="nil"/>
              <w:bottom w:val="nil"/>
              <w:right w:val="nil"/>
            </w:tcBorders>
            <w:shd w:val="clear" w:color="auto" w:fill="auto"/>
            <w:vAlign w:val="center"/>
            <w:hideMark/>
          </w:tcPr>
          <w:p w14:paraId="6B98A467" w14:textId="77777777" w:rsidR="00113174" w:rsidRDefault="00113174">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Продажи </w:t>
            </w:r>
            <w:proofErr w:type="spellStart"/>
            <w:r>
              <w:rPr>
                <w:rFonts w:ascii="Circe Rounded DM" w:hAnsi="Circe Rounded DM" w:cs="Calibri"/>
                <w:b/>
                <w:bCs/>
                <w:color w:val="000000"/>
                <w:sz w:val="16"/>
                <w:szCs w:val="16"/>
              </w:rPr>
              <w:t>маркетплейса</w:t>
            </w:r>
            <w:proofErr w:type="spellEnd"/>
            <w:r>
              <w:rPr>
                <w:rFonts w:ascii="Circe Rounded DM" w:hAnsi="Circe Rounded DM" w:cs="Calibri"/>
                <w:b/>
                <w:bCs/>
                <w:color w:val="000000"/>
                <w:sz w:val="16"/>
                <w:szCs w:val="16"/>
              </w:rPr>
              <w:t xml:space="preserve"> (с НДС), млн руб.</w:t>
            </w:r>
          </w:p>
        </w:tc>
        <w:tc>
          <w:tcPr>
            <w:tcW w:w="124" w:type="pct"/>
            <w:tcBorders>
              <w:top w:val="nil"/>
              <w:left w:val="nil"/>
              <w:bottom w:val="nil"/>
              <w:right w:val="nil"/>
            </w:tcBorders>
            <w:shd w:val="clear" w:color="auto" w:fill="auto"/>
            <w:vAlign w:val="center"/>
            <w:hideMark/>
          </w:tcPr>
          <w:p w14:paraId="59E7F349" w14:textId="77777777" w:rsidR="00113174" w:rsidRDefault="00113174">
            <w:pPr>
              <w:rPr>
                <w:rFonts w:ascii="Circe Rounded DM" w:hAnsi="Circe Rounded DM" w:cs="Calibri"/>
                <w:b/>
                <w:bCs/>
                <w:color w:val="000000"/>
                <w:sz w:val="16"/>
                <w:szCs w:val="16"/>
              </w:rPr>
            </w:pPr>
          </w:p>
        </w:tc>
        <w:tc>
          <w:tcPr>
            <w:tcW w:w="409" w:type="pct"/>
            <w:tcBorders>
              <w:top w:val="nil"/>
              <w:left w:val="nil"/>
              <w:bottom w:val="nil"/>
              <w:right w:val="nil"/>
            </w:tcBorders>
            <w:shd w:val="clear" w:color="auto" w:fill="auto"/>
            <w:vAlign w:val="center"/>
            <w:hideMark/>
          </w:tcPr>
          <w:p w14:paraId="326D18B4"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1 395</w:t>
            </w:r>
          </w:p>
        </w:tc>
        <w:tc>
          <w:tcPr>
            <w:tcW w:w="116" w:type="pct"/>
            <w:tcBorders>
              <w:top w:val="nil"/>
              <w:left w:val="nil"/>
              <w:bottom w:val="nil"/>
              <w:right w:val="nil"/>
            </w:tcBorders>
            <w:shd w:val="clear" w:color="auto" w:fill="auto"/>
            <w:vAlign w:val="center"/>
            <w:hideMark/>
          </w:tcPr>
          <w:p w14:paraId="1E597B6C" w14:textId="77777777" w:rsidR="00113174" w:rsidRDefault="00113174">
            <w:pPr>
              <w:jc w:val="center"/>
              <w:rPr>
                <w:rFonts w:ascii="Circe Rounded DM" w:hAnsi="Circe Rounded DM" w:cs="Calibri"/>
                <w:b/>
                <w:bCs/>
                <w:color w:val="000000"/>
                <w:sz w:val="16"/>
                <w:szCs w:val="16"/>
              </w:rPr>
            </w:pPr>
          </w:p>
        </w:tc>
        <w:tc>
          <w:tcPr>
            <w:tcW w:w="409" w:type="pct"/>
            <w:tcBorders>
              <w:top w:val="nil"/>
              <w:left w:val="nil"/>
              <w:bottom w:val="nil"/>
              <w:right w:val="nil"/>
            </w:tcBorders>
            <w:shd w:val="clear" w:color="auto" w:fill="auto"/>
            <w:vAlign w:val="center"/>
            <w:hideMark/>
          </w:tcPr>
          <w:p w14:paraId="69E0A364" w14:textId="77777777" w:rsidR="00113174" w:rsidRDefault="00113174">
            <w:pPr>
              <w:jc w:val="center"/>
              <w:rPr>
                <w:rFonts w:ascii="Circe Rounded DM" w:hAnsi="Circe Rounded DM" w:cs="Calibri"/>
                <w:b/>
                <w:bCs/>
                <w:sz w:val="16"/>
                <w:szCs w:val="16"/>
              </w:rPr>
            </w:pPr>
            <w:r>
              <w:rPr>
                <w:rFonts w:ascii="Circe Rounded DM" w:hAnsi="Circe Rounded DM" w:cs="Calibri"/>
                <w:b/>
                <w:bCs/>
                <w:sz w:val="16"/>
                <w:szCs w:val="16"/>
              </w:rPr>
              <w:t>580</w:t>
            </w:r>
          </w:p>
        </w:tc>
        <w:tc>
          <w:tcPr>
            <w:tcW w:w="116" w:type="pct"/>
            <w:tcBorders>
              <w:top w:val="nil"/>
              <w:left w:val="nil"/>
              <w:bottom w:val="nil"/>
              <w:right w:val="nil"/>
            </w:tcBorders>
            <w:shd w:val="clear" w:color="auto" w:fill="auto"/>
            <w:vAlign w:val="center"/>
            <w:hideMark/>
          </w:tcPr>
          <w:p w14:paraId="69E92644" w14:textId="77777777" w:rsidR="00113174" w:rsidRDefault="00113174">
            <w:pPr>
              <w:jc w:val="center"/>
              <w:rPr>
                <w:rFonts w:ascii="Circe Rounded DM" w:hAnsi="Circe Rounded DM" w:cs="Calibri"/>
                <w:b/>
                <w:bCs/>
                <w:sz w:val="16"/>
                <w:szCs w:val="16"/>
              </w:rPr>
            </w:pPr>
          </w:p>
        </w:tc>
        <w:tc>
          <w:tcPr>
            <w:tcW w:w="520" w:type="pct"/>
            <w:tcBorders>
              <w:top w:val="nil"/>
              <w:left w:val="nil"/>
              <w:bottom w:val="nil"/>
              <w:right w:val="nil"/>
            </w:tcBorders>
            <w:shd w:val="clear" w:color="auto" w:fill="auto"/>
            <w:vAlign w:val="center"/>
            <w:hideMark/>
          </w:tcPr>
          <w:p w14:paraId="306DF0F8" w14:textId="77777777" w:rsidR="00113174" w:rsidRDefault="00113174">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140.5%</w:t>
            </w:r>
          </w:p>
        </w:tc>
        <w:tc>
          <w:tcPr>
            <w:tcW w:w="160" w:type="pct"/>
            <w:tcBorders>
              <w:top w:val="nil"/>
              <w:left w:val="nil"/>
              <w:bottom w:val="nil"/>
              <w:right w:val="nil"/>
            </w:tcBorders>
            <w:shd w:val="clear" w:color="auto" w:fill="auto"/>
            <w:vAlign w:val="center"/>
            <w:hideMark/>
          </w:tcPr>
          <w:p w14:paraId="04C23403" w14:textId="77777777" w:rsidR="00113174" w:rsidRDefault="00113174">
            <w:pPr>
              <w:jc w:val="center"/>
              <w:rPr>
                <w:rFonts w:ascii="Circe Rounded DM" w:hAnsi="Circe Rounded DM" w:cs="Calibri"/>
                <w:b/>
                <w:bCs/>
                <w:i/>
                <w:iCs/>
                <w:color w:val="000000"/>
                <w:sz w:val="16"/>
                <w:szCs w:val="16"/>
              </w:rPr>
            </w:pPr>
          </w:p>
        </w:tc>
        <w:tc>
          <w:tcPr>
            <w:tcW w:w="489" w:type="pct"/>
            <w:tcBorders>
              <w:top w:val="nil"/>
              <w:left w:val="nil"/>
              <w:bottom w:val="nil"/>
              <w:right w:val="nil"/>
            </w:tcBorders>
            <w:shd w:val="clear" w:color="auto" w:fill="auto"/>
            <w:vAlign w:val="center"/>
            <w:hideMark/>
          </w:tcPr>
          <w:p w14:paraId="2952095E"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2 539</w:t>
            </w:r>
          </w:p>
        </w:tc>
        <w:tc>
          <w:tcPr>
            <w:tcW w:w="116" w:type="pct"/>
            <w:tcBorders>
              <w:top w:val="nil"/>
              <w:left w:val="nil"/>
              <w:bottom w:val="nil"/>
              <w:right w:val="nil"/>
            </w:tcBorders>
            <w:shd w:val="clear" w:color="auto" w:fill="auto"/>
            <w:vAlign w:val="bottom"/>
            <w:hideMark/>
          </w:tcPr>
          <w:p w14:paraId="4B3E306B" w14:textId="77777777" w:rsidR="00113174" w:rsidRDefault="00113174">
            <w:pPr>
              <w:jc w:val="center"/>
              <w:rPr>
                <w:rFonts w:ascii="Circe Rounded DM" w:hAnsi="Circe Rounded DM" w:cs="Calibri"/>
                <w:b/>
                <w:bCs/>
                <w:color w:val="000000"/>
                <w:sz w:val="16"/>
                <w:szCs w:val="16"/>
              </w:rPr>
            </w:pPr>
          </w:p>
        </w:tc>
        <w:tc>
          <w:tcPr>
            <w:tcW w:w="489" w:type="pct"/>
            <w:tcBorders>
              <w:top w:val="nil"/>
              <w:left w:val="nil"/>
              <w:bottom w:val="nil"/>
              <w:right w:val="nil"/>
            </w:tcBorders>
            <w:shd w:val="clear" w:color="auto" w:fill="auto"/>
            <w:vAlign w:val="center"/>
            <w:hideMark/>
          </w:tcPr>
          <w:p w14:paraId="2BD44779" w14:textId="77777777" w:rsidR="00113174" w:rsidRDefault="00113174">
            <w:pPr>
              <w:jc w:val="center"/>
              <w:rPr>
                <w:rFonts w:ascii="Circe Rounded DM" w:hAnsi="Circe Rounded DM" w:cs="Calibri"/>
                <w:b/>
                <w:bCs/>
                <w:sz w:val="16"/>
                <w:szCs w:val="16"/>
              </w:rPr>
            </w:pPr>
            <w:r>
              <w:rPr>
                <w:rFonts w:ascii="Circe Rounded DM" w:hAnsi="Circe Rounded DM" w:cs="Calibri"/>
                <w:b/>
                <w:bCs/>
                <w:sz w:val="16"/>
                <w:szCs w:val="16"/>
              </w:rPr>
              <w:t>975</w:t>
            </w:r>
          </w:p>
        </w:tc>
        <w:tc>
          <w:tcPr>
            <w:tcW w:w="116" w:type="pct"/>
            <w:tcBorders>
              <w:top w:val="nil"/>
              <w:left w:val="nil"/>
              <w:bottom w:val="nil"/>
              <w:right w:val="nil"/>
            </w:tcBorders>
            <w:shd w:val="clear" w:color="auto" w:fill="auto"/>
            <w:vAlign w:val="bottom"/>
            <w:hideMark/>
          </w:tcPr>
          <w:p w14:paraId="09C6B531" w14:textId="77777777" w:rsidR="00113174" w:rsidRDefault="00113174">
            <w:pPr>
              <w:jc w:val="center"/>
              <w:rPr>
                <w:rFonts w:ascii="Circe Rounded DM" w:hAnsi="Circe Rounded DM" w:cs="Calibri"/>
                <w:b/>
                <w:bCs/>
                <w:sz w:val="16"/>
                <w:szCs w:val="16"/>
              </w:rPr>
            </w:pPr>
          </w:p>
        </w:tc>
        <w:tc>
          <w:tcPr>
            <w:tcW w:w="458" w:type="pct"/>
            <w:tcBorders>
              <w:top w:val="nil"/>
              <w:left w:val="nil"/>
              <w:bottom w:val="nil"/>
              <w:right w:val="nil"/>
            </w:tcBorders>
            <w:shd w:val="clear" w:color="auto" w:fill="auto"/>
            <w:vAlign w:val="center"/>
            <w:hideMark/>
          </w:tcPr>
          <w:p w14:paraId="2721D02D" w14:textId="77777777" w:rsidR="00113174" w:rsidRDefault="00113174">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160.4%</w:t>
            </w:r>
          </w:p>
        </w:tc>
      </w:tr>
      <w:tr w:rsidR="00113174" w14:paraId="0DDBEED9" w14:textId="77777777" w:rsidTr="00DF7FEF">
        <w:trPr>
          <w:trHeight w:val="283"/>
        </w:trPr>
        <w:tc>
          <w:tcPr>
            <w:tcW w:w="1477" w:type="pct"/>
            <w:tcBorders>
              <w:top w:val="nil"/>
              <w:left w:val="nil"/>
              <w:bottom w:val="nil"/>
              <w:right w:val="nil"/>
            </w:tcBorders>
            <w:shd w:val="clear" w:color="auto" w:fill="auto"/>
            <w:vAlign w:val="center"/>
            <w:hideMark/>
          </w:tcPr>
          <w:p w14:paraId="3574DDEF" w14:textId="77777777" w:rsidR="00113174" w:rsidRDefault="00113174">
            <w:pPr>
              <w:rPr>
                <w:rFonts w:ascii="Circe Rounded DM" w:hAnsi="Circe Rounded DM" w:cs="Calibri"/>
                <w:color w:val="000000"/>
                <w:sz w:val="16"/>
                <w:szCs w:val="16"/>
              </w:rPr>
            </w:pPr>
            <w:r>
              <w:rPr>
                <w:rFonts w:ascii="Circe Rounded DM" w:hAnsi="Circe Rounded DM" w:cs="Calibri"/>
                <w:color w:val="000000"/>
                <w:sz w:val="16"/>
                <w:szCs w:val="16"/>
              </w:rPr>
              <w:t>Доля от общих онлайн-продаж</w:t>
            </w:r>
          </w:p>
        </w:tc>
        <w:tc>
          <w:tcPr>
            <w:tcW w:w="124" w:type="pct"/>
            <w:tcBorders>
              <w:top w:val="nil"/>
              <w:left w:val="nil"/>
              <w:bottom w:val="nil"/>
              <w:right w:val="nil"/>
            </w:tcBorders>
            <w:shd w:val="clear" w:color="auto" w:fill="auto"/>
            <w:vAlign w:val="center"/>
            <w:hideMark/>
          </w:tcPr>
          <w:p w14:paraId="5F72FB87" w14:textId="77777777" w:rsidR="00113174" w:rsidRDefault="00113174">
            <w:pPr>
              <w:rPr>
                <w:rFonts w:ascii="Circe Rounded DM" w:hAnsi="Circe Rounded DM" w:cs="Calibri"/>
                <w:color w:val="000000"/>
                <w:sz w:val="16"/>
                <w:szCs w:val="16"/>
              </w:rPr>
            </w:pPr>
          </w:p>
        </w:tc>
        <w:tc>
          <w:tcPr>
            <w:tcW w:w="409" w:type="pct"/>
            <w:tcBorders>
              <w:top w:val="nil"/>
              <w:left w:val="nil"/>
              <w:bottom w:val="nil"/>
              <w:right w:val="nil"/>
            </w:tcBorders>
            <w:shd w:val="clear" w:color="auto" w:fill="auto"/>
            <w:vAlign w:val="center"/>
            <w:hideMark/>
          </w:tcPr>
          <w:p w14:paraId="592864D9"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11.0%</w:t>
            </w:r>
          </w:p>
        </w:tc>
        <w:tc>
          <w:tcPr>
            <w:tcW w:w="116" w:type="pct"/>
            <w:tcBorders>
              <w:top w:val="nil"/>
              <w:left w:val="nil"/>
              <w:bottom w:val="nil"/>
              <w:right w:val="nil"/>
            </w:tcBorders>
            <w:shd w:val="clear" w:color="auto" w:fill="auto"/>
            <w:vAlign w:val="center"/>
            <w:hideMark/>
          </w:tcPr>
          <w:p w14:paraId="7DB1CDDE" w14:textId="77777777" w:rsidR="00113174" w:rsidRDefault="00113174">
            <w:pPr>
              <w:jc w:val="center"/>
              <w:rPr>
                <w:rFonts w:ascii="Circe Rounded DM" w:hAnsi="Circe Rounded DM" w:cs="Calibri"/>
                <w:color w:val="000000"/>
                <w:sz w:val="16"/>
                <w:szCs w:val="16"/>
              </w:rPr>
            </w:pPr>
          </w:p>
        </w:tc>
        <w:tc>
          <w:tcPr>
            <w:tcW w:w="409" w:type="pct"/>
            <w:tcBorders>
              <w:top w:val="nil"/>
              <w:left w:val="nil"/>
              <w:bottom w:val="nil"/>
              <w:right w:val="nil"/>
            </w:tcBorders>
            <w:shd w:val="clear" w:color="auto" w:fill="auto"/>
            <w:vAlign w:val="center"/>
            <w:hideMark/>
          </w:tcPr>
          <w:p w14:paraId="2933B336"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4.9%</w:t>
            </w:r>
          </w:p>
        </w:tc>
        <w:tc>
          <w:tcPr>
            <w:tcW w:w="116" w:type="pct"/>
            <w:tcBorders>
              <w:top w:val="nil"/>
              <w:left w:val="nil"/>
              <w:bottom w:val="nil"/>
              <w:right w:val="nil"/>
            </w:tcBorders>
            <w:shd w:val="clear" w:color="auto" w:fill="auto"/>
            <w:vAlign w:val="center"/>
            <w:hideMark/>
          </w:tcPr>
          <w:p w14:paraId="3F6EF84F" w14:textId="77777777" w:rsidR="00113174" w:rsidRDefault="00113174">
            <w:pPr>
              <w:jc w:val="center"/>
              <w:rPr>
                <w:rFonts w:ascii="Circe Rounded DM" w:hAnsi="Circe Rounded DM" w:cs="Calibri"/>
                <w:color w:val="000000"/>
                <w:sz w:val="16"/>
                <w:szCs w:val="16"/>
              </w:rPr>
            </w:pPr>
          </w:p>
        </w:tc>
        <w:tc>
          <w:tcPr>
            <w:tcW w:w="520" w:type="pct"/>
            <w:tcBorders>
              <w:top w:val="nil"/>
              <w:left w:val="nil"/>
              <w:bottom w:val="nil"/>
              <w:right w:val="nil"/>
            </w:tcBorders>
            <w:shd w:val="clear" w:color="auto" w:fill="auto"/>
            <w:vAlign w:val="center"/>
            <w:hideMark/>
          </w:tcPr>
          <w:p w14:paraId="1F38B270"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6.1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60" w:type="pct"/>
            <w:tcBorders>
              <w:top w:val="nil"/>
              <w:left w:val="nil"/>
              <w:bottom w:val="nil"/>
              <w:right w:val="nil"/>
            </w:tcBorders>
            <w:shd w:val="clear" w:color="auto" w:fill="auto"/>
            <w:vAlign w:val="center"/>
            <w:hideMark/>
          </w:tcPr>
          <w:p w14:paraId="5D222DF4" w14:textId="77777777" w:rsidR="00113174" w:rsidRDefault="00113174">
            <w:pPr>
              <w:jc w:val="center"/>
              <w:rPr>
                <w:rFonts w:ascii="Circe Rounded DM" w:hAnsi="Circe Rounded DM" w:cs="Calibri"/>
                <w:i/>
                <w:iCs/>
                <w:color w:val="000000"/>
                <w:sz w:val="16"/>
                <w:szCs w:val="16"/>
              </w:rPr>
            </w:pPr>
          </w:p>
        </w:tc>
        <w:tc>
          <w:tcPr>
            <w:tcW w:w="489" w:type="pct"/>
            <w:tcBorders>
              <w:top w:val="nil"/>
              <w:left w:val="nil"/>
              <w:bottom w:val="nil"/>
              <w:right w:val="nil"/>
            </w:tcBorders>
            <w:shd w:val="clear" w:color="auto" w:fill="auto"/>
            <w:vAlign w:val="center"/>
            <w:hideMark/>
          </w:tcPr>
          <w:p w14:paraId="0349DD7C"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9.8%</w:t>
            </w:r>
          </w:p>
        </w:tc>
        <w:tc>
          <w:tcPr>
            <w:tcW w:w="116" w:type="pct"/>
            <w:tcBorders>
              <w:top w:val="nil"/>
              <w:left w:val="nil"/>
              <w:bottom w:val="nil"/>
              <w:right w:val="nil"/>
            </w:tcBorders>
            <w:shd w:val="clear" w:color="auto" w:fill="auto"/>
            <w:vAlign w:val="center"/>
            <w:hideMark/>
          </w:tcPr>
          <w:p w14:paraId="43C28A7B" w14:textId="77777777" w:rsidR="00113174" w:rsidRDefault="00113174">
            <w:pPr>
              <w:jc w:val="center"/>
              <w:rPr>
                <w:rFonts w:ascii="Circe Rounded DM" w:hAnsi="Circe Rounded DM" w:cs="Calibri"/>
                <w:color w:val="000000"/>
                <w:sz w:val="16"/>
                <w:szCs w:val="16"/>
              </w:rPr>
            </w:pPr>
          </w:p>
        </w:tc>
        <w:tc>
          <w:tcPr>
            <w:tcW w:w="489" w:type="pct"/>
            <w:tcBorders>
              <w:top w:val="nil"/>
              <w:left w:val="nil"/>
              <w:bottom w:val="nil"/>
              <w:right w:val="nil"/>
            </w:tcBorders>
            <w:shd w:val="clear" w:color="auto" w:fill="auto"/>
            <w:vAlign w:val="center"/>
            <w:hideMark/>
          </w:tcPr>
          <w:p w14:paraId="19475F83"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4.3%</w:t>
            </w:r>
          </w:p>
        </w:tc>
        <w:tc>
          <w:tcPr>
            <w:tcW w:w="116" w:type="pct"/>
            <w:tcBorders>
              <w:top w:val="nil"/>
              <w:left w:val="nil"/>
              <w:bottom w:val="nil"/>
              <w:right w:val="nil"/>
            </w:tcBorders>
            <w:shd w:val="clear" w:color="auto" w:fill="auto"/>
            <w:vAlign w:val="center"/>
            <w:hideMark/>
          </w:tcPr>
          <w:p w14:paraId="6227F25D" w14:textId="77777777" w:rsidR="00113174" w:rsidRDefault="00113174">
            <w:pPr>
              <w:jc w:val="center"/>
              <w:rPr>
                <w:rFonts w:ascii="Circe Rounded DM" w:hAnsi="Circe Rounded DM" w:cs="Calibri"/>
                <w:color w:val="000000"/>
                <w:sz w:val="16"/>
                <w:szCs w:val="16"/>
              </w:rPr>
            </w:pPr>
          </w:p>
        </w:tc>
        <w:tc>
          <w:tcPr>
            <w:tcW w:w="458" w:type="pct"/>
            <w:tcBorders>
              <w:top w:val="nil"/>
              <w:left w:val="nil"/>
              <w:bottom w:val="nil"/>
              <w:right w:val="nil"/>
            </w:tcBorders>
            <w:shd w:val="clear" w:color="auto" w:fill="auto"/>
            <w:vAlign w:val="center"/>
            <w:hideMark/>
          </w:tcPr>
          <w:p w14:paraId="3189C875"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5.5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113174" w14:paraId="7F9811D2" w14:textId="77777777" w:rsidTr="00DF7FEF">
        <w:trPr>
          <w:trHeight w:val="283"/>
        </w:trPr>
        <w:tc>
          <w:tcPr>
            <w:tcW w:w="1477" w:type="pct"/>
            <w:tcBorders>
              <w:top w:val="nil"/>
              <w:left w:val="nil"/>
              <w:bottom w:val="single" w:sz="4" w:space="0" w:color="00C2FC"/>
              <w:right w:val="nil"/>
            </w:tcBorders>
            <w:shd w:val="clear" w:color="auto" w:fill="auto"/>
            <w:vAlign w:val="center"/>
            <w:hideMark/>
          </w:tcPr>
          <w:p w14:paraId="4966B31A" w14:textId="77777777" w:rsidR="00113174" w:rsidRDefault="00113174">
            <w:pPr>
              <w:rPr>
                <w:rFonts w:ascii="Circe Rounded DM" w:hAnsi="Circe Rounded DM" w:cs="Calibri"/>
                <w:color w:val="000000"/>
                <w:sz w:val="16"/>
                <w:szCs w:val="16"/>
                <w:lang w:val="en-US"/>
              </w:rPr>
            </w:pPr>
            <w:r>
              <w:rPr>
                <w:rFonts w:ascii="Circe Rounded DM" w:hAnsi="Circe Rounded DM" w:cs="Calibri"/>
                <w:color w:val="000000"/>
                <w:sz w:val="16"/>
                <w:szCs w:val="16"/>
              </w:rPr>
              <w:t>Онлайн-ассортимент, тыс. SKU</w:t>
            </w:r>
          </w:p>
        </w:tc>
        <w:tc>
          <w:tcPr>
            <w:tcW w:w="124" w:type="pct"/>
            <w:tcBorders>
              <w:top w:val="nil"/>
              <w:left w:val="nil"/>
              <w:bottom w:val="nil"/>
              <w:right w:val="nil"/>
            </w:tcBorders>
            <w:shd w:val="clear" w:color="auto" w:fill="auto"/>
            <w:vAlign w:val="center"/>
            <w:hideMark/>
          </w:tcPr>
          <w:p w14:paraId="03F1D619" w14:textId="77777777" w:rsidR="00113174" w:rsidRDefault="00113174">
            <w:pPr>
              <w:rPr>
                <w:rFonts w:ascii="Circe Rounded DM" w:hAnsi="Circe Rounded DM" w:cs="Calibri"/>
                <w:color w:val="000000"/>
                <w:sz w:val="16"/>
                <w:szCs w:val="16"/>
              </w:rPr>
            </w:pPr>
          </w:p>
        </w:tc>
        <w:tc>
          <w:tcPr>
            <w:tcW w:w="409" w:type="pct"/>
            <w:tcBorders>
              <w:top w:val="nil"/>
              <w:left w:val="nil"/>
              <w:bottom w:val="single" w:sz="4" w:space="0" w:color="00C2FC"/>
              <w:right w:val="nil"/>
            </w:tcBorders>
            <w:shd w:val="clear" w:color="auto" w:fill="auto"/>
            <w:vAlign w:val="center"/>
            <w:hideMark/>
          </w:tcPr>
          <w:p w14:paraId="6FAF34E7"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902</w:t>
            </w:r>
          </w:p>
        </w:tc>
        <w:tc>
          <w:tcPr>
            <w:tcW w:w="116" w:type="pct"/>
            <w:tcBorders>
              <w:top w:val="nil"/>
              <w:left w:val="nil"/>
              <w:bottom w:val="nil"/>
              <w:right w:val="nil"/>
            </w:tcBorders>
            <w:shd w:val="clear" w:color="auto" w:fill="auto"/>
            <w:vAlign w:val="center"/>
            <w:hideMark/>
          </w:tcPr>
          <w:p w14:paraId="2F8D681F" w14:textId="77777777" w:rsidR="00113174" w:rsidRDefault="00113174">
            <w:pPr>
              <w:jc w:val="center"/>
              <w:rPr>
                <w:rFonts w:ascii="Circe Rounded DM" w:hAnsi="Circe Rounded DM" w:cs="Calibri"/>
                <w:color w:val="000000"/>
                <w:sz w:val="16"/>
                <w:szCs w:val="16"/>
              </w:rPr>
            </w:pPr>
          </w:p>
        </w:tc>
        <w:tc>
          <w:tcPr>
            <w:tcW w:w="409" w:type="pct"/>
            <w:tcBorders>
              <w:top w:val="nil"/>
              <w:left w:val="nil"/>
              <w:bottom w:val="single" w:sz="4" w:space="0" w:color="00C2FC"/>
              <w:right w:val="nil"/>
            </w:tcBorders>
            <w:shd w:val="clear" w:color="auto" w:fill="auto"/>
            <w:vAlign w:val="center"/>
            <w:hideMark/>
          </w:tcPr>
          <w:p w14:paraId="5EE03DCF"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324</w:t>
            </w:r>
          </w:p>
        </w:tc>
        <w:tc>
          <w:tcPr>
            <w:tcW w:w="116" w:type="pct"/>
            <w:tcBorders>
              <w:top w:val="nil"/>
              <w:left w:val="nil"/>
              <w:bottom w:val="nil"/>
              <w:right w:val="nil"/>
            </w:tcBorders>
            <w:shd w:val="clear" w:color="auto" w:fill="auto"/>
            <w:vAlign w:val="center"/>
            <w:hideMark/>
          </w:tcPr>
          <w:p w14:paraId="5BB01227" w14:textId="77777777" w:rsidR="00113174" w:rsidRDefault="00113174">
            <w:pPr>
              <w:jc w:val="center"/>
              <w:rPr>
                <w:rFonts w:ascii="Circe Rounded DM" w:hAnsi="Circe Rounded DM" w:cs="Calibri"/>
                <w:color w:val="000000"/>
                <w:sz w:val="16"/>
                <w:szCs w:val="16"/>
              </w:rPr>
            </w:pPr>
          </w:p>
        </w:tc>
        <w:tc>
          <w:tcPr>
            <w:tcW w:w="520" w:type="pct"/>
            <w:tcBorders>
              <w:top w:val="nil"/>
              <w:left w:val="nil"/>
              <w:bottom w:val="single" w:sz="4" w:space="0" w:color="00C2FC"/>
              <w:right w:val="nil"/>
            </w:tcBorders>
            <w:shd w:val="clear" w:color="auto" w:fill="auto"/>
            <w:vAlign w:val="center"/>
            <w:hideMark/>
          </w:tcPr>
          <w:p w14:paraId="0CB547D9"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178.4%</w:t>
            </w:r>
          </w:p>
        </w:tc>
        <w:tc>
          <w:tcPr>
            <w:tcW w:w="160" w:type="pct"/>
            <w:tcBorders>
              <w:top w:val="nil"/>
              <w:left w:val="nil"/>
              <w:bottom w:val="nil"/>
              <w:right w:val="nil"/>
            </w:tcBorders>
            <w:shd w:val="clear" w:color="auto" w:fill="auto"/>
            <w:vAlign w:val="center"/>
            <w:hideMark/>
          </w:tcPr>
          <w:p w14:paraId="219215F8" w14:textId="77777777" w:rsidR="00113174" w:rsidRDefault="00113174">
            <w:pPr>
              <w:jc w:val="center"/>
              <w:rPr>
                <w:rFonts w:ascii="Circe Rounded DM" w:hAnsi="Circe Rounded DM" w:cs="Calibri"/>
                <w:i/>
                <w:iCs/>
                <w:color w:val="000000"/>
                <w:sz w:val="16"/>
                <w:szCs w:val="16"/>
              </w:rPr>
            </w:pPr>
          </w:p>
        </w:tc>
        <w:tc>
          <w:tcPr>
            <w:tcW w:w="489" w:type="pct"/>
            <w:tcBorders>
              <w:top w:val="nil"/>
              <w:left w:val="nil"/>
              <w:bottom w:val="single" w:sz="4" w:space="0" w:color="00C2FC"/>
              <w:right w:val="nil"/>
            </w:tcBorders>
            <w:shd w:val="clear" w:color="auto" w:fill="auto"/>
            <w:vAlign w:val="center"/>
            <w:hideMark/>
          </w:tcPr>
          <w:p w14:paraId="7C617F2A"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902</w:t>
            </w:r>
          </w:p>
        </w:tc>
        <w:tc>
          <w:tcPr>
            <w:tcW w:w="116" w:type="pct"/>
            <w:tcBorders>
              <w:top w:val="nil"/>
              <w:left w:val="nil"/>
              <w:bottom w:val="nil"/>
              <w:right w:val="nil"/>
            </w:tcBorders>
            <w:shd w:val="clear" w:color="auto" w:fill="auto"/>
            <w:vAlign w:val="center"/>
            <w:hideMark/>
          </w:tcPr>
          <w:p w14:paraId="435877AD" w14:textId="77777777" w:rsidR="00113174" w:rsidRDefault="00113174">
            <w:pPr>
              <w:jc w:val="center"/>
              <w:rPr>
                <w:rFonts w:ascii="Circe Rounded DM" w:hAnsi="Circe Rounded DM" w:cs="Calibri"/>
                <w:color w:val="000000"/>
                <w:sz w:val="16"/>
                <w:szCs w:val="16"/>
              </w:rPr>
            </w:pPr>
          </w:p>
        </w:tc>
        <w:tc>
          <w:tcPr>
            <w:tcW w:w="489" w:type="pct"/>
            <w:tcBorders>
              <w:top w:val="nil"/>
              <w:left w:val="nil"/>
              <w:bottom w:val="single" w:sz="4" w:space="0" w:color="00C2FC"/>
              <w:right w:val="nil"/>
            </w:tcBorders>
            <w:shd w:val="clear" w:color="auto" w:fill="auto"/>
            <w:vAlign w:val="center"/>
            <w:hideMark/>
          </w:tcPr>
          <w:p w14:paraId="33F406C8"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324</w:t>
            </w:r>
          </w:p>
        </w:tc>
        <w:tc>
          <w:tcPr>
            <w:tcW w:w="116" w:type="pct"/>
            <w:tcBorders>
              <w:top w:val="nil"/>
              <w:left w:val="nil"/>
              <w:bottom w:val="nil"/>
              <w:right w:val="nil"/>
            </w:tcBorders>
            <w:shd w:val="clear" w:color="auto" w:fill="auto"/>
            <w:vAlign w:val="center"/>
            <w:hideMark/>
          </w:tcPr>
          <w:p w14:paraId="33B505D1" w14:textId="77777777" w:rsidR="00113174" w:rsidRDefault="00113174">
            <w:pPr>
              <w:jc w:val="center"/>
              <w:rPr>
                <w:rFonts w:ascii="Circe Rounded DM" w:hAnsi="Circe Rounded DM" w:cs="Calibri"/>
                <w:color w:val="000000"/>
                <w:sz w:val="16"/>
                <w:szCs w:val="16"/>
              </w:rPr>
            </w:pPr>
          </w:p>
        </w:tc>
        <w:tc>
          <w:tcPr>
            <w:tcW w:w="458" w:type="pct"/>
            <w:tcBorders>
              <w:top w:val="nil"/>
              <w:left w:val="nil"/>
              <w:bottom w:val="single" w:sz="4" w:space="0" w:color="00C2FC"/>
              <w:right w:val="nil"/>
            </w:tcBorders>
            <w:shd w:val="clear" w:color="auto" w:fill="auto"/>
            <w:vAlign w:val="center"/>
            <w:hideMark/>
          </w:tcPr>
          <w:p w14:paraId="42ACF0A0"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178.4%</w:t>
            </w:r>
          </w:p>
        </w:tc>
      </w:tr>
      <w:tr w:rsidR="00113174" w14:paraId="703AF12F" w14:textId="77777777" w:rsidTr="00DF7FEF">
        <w:trPr>
          <w:trHeight w:val="283"/>
        </w:trPr>
        <w:tc>
          <w:tcPr>
            <w:tcW w:w="1477" w:type="pct"/>
            <w:tcBorders>
              <w:top w:val="nil"/>
              <w:left w:val="nil"/>
              <w:bottom w:val="single" w:sz="4" w:space="0" w:color="00C2FC"/>
              <w:right w:val="nil"/>
            </w:tcBorders>
            <w:shd w:val="clear" w:color="auto" w:fill="auto"/>
            <w:vAlign w:val="center"/>
            <w:hideMark/>
          </w:tcPr>
          <w:p w14:paraId="07F0B47B" w14:textId="77777777" w:rsidR="00113174" w:rsidRDefault="00113174">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124" w:type="pct"/>
            <w:tcBorders>
              <w:top w:val="nil"/>
              <w:left w:val="nil"/>
              <w:bottom w:val="nil"/>
              <w:right w:val="nil"/>
            </w:tcBorders>
            <w:shd w:val="clear" w:color="auto" w:fill="auto"/>
            <w:vAlign w:val="center"/>
            <w:hideMark/>
          </w:tcPr>
          <w:p w14:paraId="38488AA8" w14:textId="77777777" w:rsidR="00113174" w:rsidRDefault="00113174">
            <w:pPr>
              <w:rPr>
                <w:rFonts w:ascii="Circe Rounded DM" w:hAnsi="Circe Rounded DM" w:cs="Calibri"/>
                <w:color w:val="000000"/>
                <w:sz w:val="16"/>
                <w:szCs w:val="16"/>
              </w:rPr>
            </w:pPr>
          </w:p>
        </w:tc>
        <w:tc>
          <w:tcPr>
            <w:tcW w:w="409" w:type="pct"/>
            <w:tcBorders>
              <w:top w:val="nil"/>
              <w:left w:val="nil"/>
              <w:bottom w:val="single" w:sz="4" w:space="0" w:color="00C2FC"/>
              <w:right w:val="nil"/>
            </w:tcBorders>
            <w:shd w:val="clear" w:color="auto" w:fill="auto"/>
            <w:vAlign w:val="center"/>
            <w:hideMark/>
          </w:tcPr>
          <w:p w14:paraId="51FC1CCE"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116" w:type="pct"/>
            <w:tcBorders>
              <w:top w:val="nil"/>
              <w:left w:val="nil"/>
              <w:bottom w:val="nil"/>
              <w:right w:val="nil"/>
            </w:tcBorders>
            <w:shd w:val="clear" w:color="auto" w:fill="auto"/>
            <w:vAlign w:val="center"/>
            <w:hideMark/>
          </w:tcPr>
          <w:p w14:paraId="4FE9F981" w14:textId="77777777" w:rsidR="00113174" w:rsidRDefault="00113174">
            <w:pPr>
              <w:jc w:val="center"/>
              <w:rPr>
                <w:rFonts w:ascii="Circe Rounded DM" w:hAnsi="Circe Rounded DM" w:cs="Calibri"/>
                <w:color w:val="000000"/>
                <w:sz w:val="16"/>
                <w:szCs w:val="16"/>
              </w:rPr>
            </w:pPr>
          </w:p>
        </w:tc>
        <w:tc>
          <w:tcPr>
            <w:tcW w:w="409" w:type="pct"/>
            <w:tcBorders>
              <w:top w:val="nil"/>
              <w:left w:val="nil"/>
              <w:bottom w:val="single" w:sz="4" w:space="0" w:color="00C2FC"/>
              <w:right w:val="nil"/>
            </w:tcBorders>
            <w:shd w:val="clear" w:color="auto" w:fill="auto"/>
            <w:vAlign w:val="center"/>
            <w:hideMark/>
          </w:tcPr>
          <w:p w14:paraId="5E15AE91"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116" w:type="pct"/>
            <w:tcBorders>
              <w:top w:val="nil"/>
              <w:left w:val="nil"/>
              <w:bottom w:val="nil"/>
              <w:right w:val="nil"/>
            </w:tcBorders>
            <w:shd w:val="clear" w:color="auto" w:fill="auto"/>
            <w:vAlign w:val="center"/>
            <w:hideMark/>
          </w:tcPr>
          <w:p w14:paraId="00D6CF50" w14:textId="77777777" w:rsidR="00113174" w:rsidRDefault="00113174">
            <w:pPr>
              <w:jc w:val="center"/>
              <w:rPr>
                <w:rFonts w:ascii="Circe Rounded DM" w:hAnsi="Circe Rounded DM" w:cs="Calibri"/>
                <w:color w:val="000000"/>
                <w:sz w:val="16"/>
                <w:szCs w:val="16"/>
              </w:rPr>
            </w:pPr>
          </w:p>
        </w:tc>
        <w:tc>
          <w:tcPr>
            <w:tcW w:w="520" w:type="pct"/>
            <w:tcBorders>
              <w:top w:val="nil"/>
              <w:left w:val="nil"/>
              <w:bottom w:val="single" w:sz="4" w:space="0" w:color="00C2FC"/>
              <w:right w:val="nil"/>
            </w:tcBorders>
            <w:shd w:val="clear" w:color="auto" w:fill="auto"/>
            <w:vAlign w:val="center"/>
            <w:hideMark/>
          </w:tcPr>
          <w:p w14:paraId="4BDBF359"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w:t>
            </w:r>
          </w:p>
        </w:tc>
        <w:tc>
          <w:tcPr>
            <w:tcW w:w="160" w:type="pct"/>
            <w:tcBorders>
              <w:top w:val="nil"/>
              <w:left w:val="nil"/>
              <w:bottom w:val="nil"/>
              <w:right w:val="nil"/>
            </w:tcBorders>
            <w:shd w:val="clear" w:color="auto" w:fill="auto"/>
            <w:vAlign w:val="center"/>
            <w:hideMark/>
          </w:tcPr>
          <w:p w14:paraId="50137B84" w14:textId="77777777" w:rsidR="00113174" w:rsidRDefault="00113174">
            <w:pPr>
              <w:jc w:val="center"/>
              <w:rPr>
                <w:rFonts w:ascii="Circe Rounded DM" w:hAnsi="Circe Rounded DM" w:cs="Calibri"/>
                <w:i/>
                <w:iCs/>
                <w:color w:val="000000"/>
                <w:sz w:val="16"/>
                <w:szCs w:val="16"/>
              </w:rPr>
            </w:pPr>
          </w:p>
        </w:tc>
        <w:tc>
          <w:tcPr>
            <w:tcW w:w="489" w:type="pct"/>
            <w:tcBorders>
              <w:top w:val="nil"/>
              <w:left w:val="nil"/>
              <w:bottom w:val="single" w:sz="4" w:space="0" w:color="00C2FC"/>
              <w:right w:val="nil"/>
            </w:tcBorders>
            <w:shd w:val="clear" w:color="auto" w:fill="auto"/>
            <w:vAlign w:val="center"/>
            <w:hideMark/>
          </w:tcPr>
          <w:p w14:paraId="1676689F"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116" w:type="pct"/>
            <w:tcBorders>
              <w:top w:val="nil"/>
              <w:left w:val="nil"/>
              <w:bottom w:val="nil"/>
              <w:right w:val="nil"/>
            </w:tcBorders>
            <w:shd w:val="clear" w:color="auto" w:fill="auto"/>
            <w:vAlign w:val="center"/>
            <w:hideMark/>
          </w:tcPr>
          <w:p w14:paraId="5798644B" w14:textId="77777777" w:rsidR="00113174" w:rsidRDefault="00113174">
            <w:pPr>
              <w:jc w:val="center"/>
              <w:rPr>
                <w:rFonts w:ascii="Circe Rounded DM" w:hAnsi="Circe Rounded DM" w:cs="Calibri"/>
                <w:color w:val="000000"/>
                <w:sz w:val="16"/>
                <w:szCs w:val="16"/>
              </w:rPr>
            </w:pPr>
          </w:p>
        </w:tc>
        <w:tc>
          <w:tcPr>
            <w:tcW w:w="489" w:type="pct"/>
            <w:tcBorders>
              <w:top w:val="nil"/>
              <w:left w:val="nil"/>
              <w:bottom w:val="single" w:sz="4" w:space="0" w:color="00C2FC"/>
              <w:right w:val="nil"/>
            </w:tcBorders>
            <w:shd w:val="clear" w:color="auto" w:fill="auto"/>
            <w:vAlign w:val="center"/>
            <w:hideMark/>
          </w:tcPr>
          <w:p w14:paraId="0C4C647F"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116" w:type="pct"/>
            <w:tcBorders>
              <w:top w:val="nil"/>
              <w:left w:val="nil"/>
              <w:bottom w:val="nil"/>
              <w:right w:val="nil"/>
            </w:tcBorders>
            <w:shd w:val="clear" w:color="auto" w:fill="auto"/>
            <w:vAlign w:val="center"/>
            <w:hideMark/>
          </w:tcPr>
          <w:p w14:paraId="69B8080B" w14:textId="77777777" w:rsidR="00113174" w:rsidRDefault="00113174">
            <w:pPr>
              <w:jc w:val="center"/>
              <w:rPr>
                <w:rFonts w:ascii="Circe Rounded DM" w:hAnsi="Circe Rounded DM" w:cs="Calibri"/>
                <w:color w:val="000000"/>
                <w:sz w:val="16"/>
                <w:szCs w:val="16"/>
              </w:rPr>
            </w:pPr>
          </w:p>
        </w:tc>
        <w:tc>
          <w:tcPr>
            <w:tcW w:w="458" w:type="pct"/>
            <w:tcBorders>
              <w:top w:val="nil"/>
              <w:left w:val="nil"/>
              <w:bottom w:val="single" w:sz="4" w:space="0" w:color="00C2FC"/>
              <w:right w:val="nil"/>
            </w:tcBorders>
            <w:shd w:val="clear" w:color="auto" w:fill="auto"/>
            <w:vAlign w:val="center"/>
            <w:hideMark/>
          </w:tcPr>
          <w:p w14:paraId="541978C5"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w:t>
            </w:r>
          </w:p>
        </w:tc>
      </w:tr>
      <w:tr w:rsidR="00113174" w14:paraId="0F3B7738" w14:textId="77777777" w:rsidTr="00DF7FEF">
        <w:trPr>
          <w:trHeight w:val="283"/>
        </w:trPr>
        <w:tc>
          <w:tcPr>
            <w:tcW w:w="1477" w:type="pct"/>
            <w:tcBorders>
              <w:top w:val="nil"/>
              <w:left w:val="nil"/>
              <w:bottom w:val="single" w:sz="4" w:space="0" w:color="00C2FC"/>
              <w:right w:val="nil"/>
            </w:tcBorders>
            <w:shd w:val="clear" w:color="auto" w:fill="auto"/>
            <w:vAlign w:val="center"/>
            <w:hideMark/>
          </w:tcPr>
          <w:p w14:paraId="20438D30" w14:textId="77777777" w:rsidR="00113174" w:rsidRDefault="00113174">
            <w:pPr>
              <w:rPr>
                <w:rFonts w:ascii="Circe Rounded DM" w:hAnsi="Circe Rounded DM" w:cs="Calibri"/>
                <w:b/>
                <w:bCs/>
                <w:color w:val="0073E5"/>
                <w:sz w:val="16"/>
                <w:szCs w:val="16"/>
              </w:rPr>
            </w:pPr>
            <w:r>
              <w:rPr>
                <w:rFonts w:ascii="Circe Rounded DM" w:hAnsi="Circe Rounded DM" w:cs="Calibri"/>
                <w:b/>
                <w:bCs/>
                <w:color w:val="0073E5"/>
                <w:sz w:val="16"/>
                <w:szCs w:val="16"/>
              </w:rPr>
              <w:t>Структура онлайн-продаж по способу получения заказа (Россия)</w:t>
            </w:r>
          </w:p>
        </w:tc>
        <w:tc>
          <w:tcPr>
            <w:tcW w:w="124" w:type="pct"/>
            <w:tcBorders>
              <w:top w:val="nil"/>
              <w:left w:val="nil"/>
              <w:bottom w:val="nil"/>
              <w:right w:val="nil"/>
            </w:tcBorders>
            <w:shd w:val="clear" w:color="auto" w:fill="auto"/>
            <w:vAlign w:val="center"/>
            <w:hideMark/>
          </w:tcPr>
          <w:p w14:paraId="5A8C40AE" w14:textId="77777777" w:rsidR="00113174" w:rsidRDefault="00113174">
            <w:pPr>
              <w:rPr>
                <w:rFonts w:ascii="Circe Rounded DM" w:hAnsi="Circe Rounded DM" w:cs="Calibri"/>
                <w:b/>
                <w:bCs/>
                <w:color w:val="0073E5"/>
                <w:sz w:val="16"/>
                <w:szCs w:val="16"/>
              </w:rPr>
            </w:pPr>
          </w:p>
        </w:tc>
        <w:tc>
          <w:tcPr>
            <w:tcW w:w="409" w:type="pct"/>
            <w:tcBorders>
              <w:top w:val="nil"/>
              <w:left w:val="nil"/>
              <w:bottom w:val="single" w:sz="4" w:space="0" w:color="00C2FC"/>
              <w:right w:val="nil"/>
            </w:tcBorders>
            <w:shd w:val="clear" w:color="auto" w:fill="auto"/>
            <w:vAlign w:val="center"/>
            <w:hideMark/>
          </w:tcPr>
          <w:p w14:paraId="519A2FAC"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2022</w:t>
            </w:r>
          </w:p>
        </w:tc>
        <w:tc>
          <w:tcPr>
            <w:tcW w:w="116" w:type="pct"/>
            <w:tcBorders>
              <w:top w:val="nil"/>
              <w:left w:val="nil"/>
              <w:bottom w:val="nil"/>
              <w:right w:val="nil"/>
            </w:tcBorders>
            <w:shd w:val="clear" w:color="auto" w:fill="auto"/>
            <w:vAlign w:val="center"/>
            <w:hideMark/>
          </w:tcPr>
          <w:p w14:paraId="2323B8DF" w14:textId="77777777" w:rsidR="00113174" w:rsidRDefault="00113174">
            <w:pPr>
              <w:jc w:val="center"/>
              <w:rPr>
                <w:rFonts w:ascii="Circe Rounded DM" w:hAnsi="Circe Rounded DM" w:cs="Calibri"/>
                <w:b/>
                <w:bCs/>
                <w:color w:val="000000"/>
                <w:sz w:val="16"/>
                <w:szCs w:val="16"/>
              </w:rPr>
            </w:pPr>
          </w:p>
        </w:tc>
        <w:tc>
          <w:tcPr>
            <w:tcW w:w="409" w:type="pct"/>
            <w:tcBorders>
              <w:top w:val="nil"/>
              <w:left w:val="nil"/>
              <w:bottom w:val="single" w:sz="4" w:space="0" w:color="00C2FC"/>
              <w:right w:val="nil"/>
            </w:tcBorders>
            <w:shd w:val="clear" w:color="auto" w:fill="auto"/>
            <w:vAlign w:val="center"/>
            <w:hideMark/>
          </w:tcPr>
          <w:p w14:paraId="2C77FF41"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2021</w:t>
            </w:r>
          </w:p>
        </w:tc>
        <w:tc>
          <w:tcPr>
            <w:tcW w:w="116" w:type="pct"/>
            <w:tcBorders>
              <w:top w:val="nil"/>
              <w:left w:val="nil"/>
              <w:bottom w:val="nil"/>
              <w:right w:val="nil"/>
            </w:tcBorders>
            <w:shd w:val="clear" w:color="auto" w:fill="auto"/>
            <w:vAlign w:val="center"/>
            <w:hideMark/>
          </w:tcPr>
          <w:p w14:paraId="12883BF4" w14:textId="77777777" w:rsidR="00113174" w:rsidRDefault="00113174">
            <w:pPr>
              <w:jc w:val="center"/>
              <w:rPr>
                <w:rFonts w:ascii="Circe Rounded DM" w:hAnsi="Circe Rounded DM" w:cs="Calibri"/>
                <w:b/>
                <w:bCs/>
                <w:color w:val="000000"/>
                <w:sz w:val="16"/>
                <w:szCs w:val="16"/>
              </w:rPr>
            </w:pPr>
          </w:p>
        </w:tc>
        <w:tc>
          <w:tcPr>
            <w:tcW w:w="520" w:type="pct"/>
            <w:tcBorders>
              <w:top w:val="nil"/>
              <w:left w:val="nil"/>
              <w:bottom w:val="single" w:sz="4" w:space="0" w:color="00C2FC"/>
              <w:right w:val="nil"/>
            </w:tcBorders>
            <w:shd w:val="clear" w:color="auto" w:fill="auto"/>
            <w:vAlign w:val="center"/>
            <w:hideMark/>
          </w:tcPr>
          <w:p w14:paraId="0F70C33B"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160" w:type="pct"/>
            <w:tcBorders>
              <w:top w:val="nil"/>
              <w:left w:val="nil"/>
              <w:bottom w:val="nil"/>
              <w:right w:val="nil"/>
            </w:tcBorders>
            <w:shd w:val="clear" w:color="auto" w:fill="auto"/>
            <w:vAlign w:val="center"/>
            <w:hideMark/>
          </w:tcPr>
          <w:p w14:paraId="73FE5BC3" w14:textId="77777777" w:rsidR="00113174" w:rsidRDefault="00113174">
            <w:pPr>
              <w:jc w:val="center"/>
              <w:rPr>
                <w:rFonts w:ascii="Circe Rounded DM" w:hAnsi="Circe Rounded DM" w:cs="Calibri"/>
                <w:b/>
                <w:bCs/>
                <w:color w:val="000000"/>
                <w:sz w:val="16"/>
                <w:szCs w:val="16"/>
              </w:rPr>
            </w:pPr>
          </w:p>
        </w:tc>
        <w:tc>
          <w:tcPr>
            <w:tcW w:w="489" w:type="pct"/>
            <w:tcBorders>
              <w:top w:val="nil"/>
              <w:left w:val="nil"/>
              <w:bottom w:val="single" w:sz="4" w:space="0" w:color="00C2FC"/>
              <w:right w:val="nil"/>
            </w:tcBorders>
            <w:shd w:val="clear" w:color="auto" w:fill="auto"/>
            <w:vAlign w:val="center"/>
            <w:hideMark/>
          </w:tcPr>
          <w:p w14:paraId="001343ED"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2022</w:t>
            </w:r>
          </w:p>
        </w:tc>
        <w:tc>
          <w:tcPr>
            <w:tcW w:w="116" w:type="pct"/>
            <w:tcBorders>
              <w:top w:val="nil"/>
              <w:left w:val="nil"/>
              <w:bottom w:val="nil"/>
              <w:right w:val="nil"/>
            </w:tcBorders>
            <w:shd w:val="clear" w:color="auto" w:fill="auto"/>
            <w:vAlign w:val="bottom"/>
            <w:hideMark/>
          </w:tcPr>
          <w:p w14:paraId="7E2186C7" w14:textId="77777777" w:rsidR="00113174" w:rsidRDefault="00113174">
            <w:pPr>
              <w:jc w:val="center"/>
              <w:rPr>
                <w:rFonts w:ascii="Circe Rounded DM" w:hAnsi="Circe Rounded DM" w:cs="Calibri"/>
                <w:b/>
                <w:bCs/>
                <w:color w:val="000000"/>
                <w:sz w:val="16"/>
                <w:szCs w:val="16"/>
              </w:rPr>
            </w:pPr>
          </w:p>
        </w:tc>
        <w:tc>
          <w:tcPr>
            <w:tcW w:w="489" w:type="pct"/>
            <w:tcBorders>
              <w:top w:val="nil"/>
              <w:left w:val="nil"/>
              <w:bottom w:val="single" w:sz="4" w:space="0" w:color="00C2FC"/>
              <w:right w:val="nil"/>
            </w:tcBorders>
            <w:shd w:val="clear" w:color="auto" w:fill="auto"/>
            <w:vAlign w:val="center"/>
            <w:hideMark/>
          </w:tcPr>
          <w:p w14:paraId="673C7C86"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2021</w:t>
            </w:r>
          </w:p>
        </w:tc>
        <w:tc>
          <w:tcPr>
            <w:tcW w:w="116" w:type="pct"/>
            <w:tcBorders>
              <w:top w:val="nil"/>
              <w:left w:val="nil"/>
              <w:bottom w:val="nil"/>
              <w:right w:val="nil"/>
            </w:tcBorders>
            <w:shd w:val="clear" w:color="auto" w:fill="auto"/>
            <w:vAlign w:val="bottom"/>
            <w:hideMark/>
          </w:tcPr>
          <w:p w14:paraId="16820E74" w14:textId="77777777" w:rsidR="00113174" w:rsidRDefault="00113174">
            <w:pPr>
              <w:jc w:val="center"/>
              <w:rPr>
                <w:rFonts w:ascii="Circe Rounded DM" w:hAnsi="Circe Rounded DM" w:cs="Calibri"/>
                <w:b/>
                <w:bCs/>
                <w:color w:val="000000"/>
                <w:sz w:val="16"/>
                <w:szCs w:val="16"/>
              </w:rPr>
            </w:pPr>
          </w:p>
        </w:tc>
        <w:tc>
          <w:tcPr>
            <w:tcW w:w="458" w:type="pct"/>
            <w:tcBorders>
              <w:top w:val="nil"/>
              <w:left w:val="nil"/>
              <w:bottom w:val="single" w:sz="4" w:space="0" w:color="00C2FC"/>
              <w:right w:val="nil"/>
            </w:tcBorders>
            <w:shd w:val="clear" w:color="auto" w:fill="auto"/>
            <w:vAlign w:val="center"/>
            <w:hideMark/>
          </w:tcPr>
          <w:p w14:paraId="16712F97"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113174" w14:paraId="221EC138" w14:textId="77777777" w:rsidTr="00DF7FEF">
        <w:trPr>
          <w:trHeight w:val="283"/>
        </w:trPr>
        <w:tc>
          <w:tcPr>
            <w:tcW w:w="1477" w:type="pct"/>
            <w:tcBorders>
              <w:top w:val="nil"/>
              <w:left w:val="nil"/>
              <w:bottom w:val="nil"/>
              <w:right w:val="nil"/>
            </w:tcBorders>
            <w:shd w:val="clear" w:color="auto" w:fill="auto"/>
            <w:vAlign w:val="center"/>
            <w:hideMark/>
          </w:tcPr>
          <w:p w14:paraId="77595E21" w14:textId="77777777" w:rsidR="00113174" w:rsidRDefault="00113174">
            <w:pPr>
              <w:rPr>
                <w:rFonts w:ascii="Circe Rounded DM" w:hAnsi="Circe Rounded DM" w:cs="Calibri"/>
                <w:color w:val="000000"/>
                <w:sz w:val="16"/>
                <w:szCs w:val="16"/>
              </w:rPr>
            </w:pPr>
            <w:r>
              <w:rPr>
                <w:rFonts w:ascii="Circe Rounded DM" w:hAnsi="Circe Rounded DM" w:cs="Calibri"/>
                <w:color w:val="000000"/>
                <w:sz w:val="16"/>
                <w:szCs w:val="16"/>
              </w:rPr>
              <w:t>Самовывоз</w:t>
            </w:r>
          </w:p>
        </w:tc>
        <w:tc>
          <w:tcPr>
            <w:tcW w:w="124" w:type="pct"/>
            <w:tcBorders>
              <w:top w:val="nil"/>
              <w:left w:val="nil"/>
              <w:bottom w:val="nil"/>
              <w:right w:val="nil"/>
            </w:tcBorders>
            <w:shd w:val="clear" w:color="auto" w:fill="auto"/>
            <w:vAlign w:val="center"/>
            <w:hideMark/>
          </w:tcPr>
          <w:p w14:paraId="3A7D206F" w14:textId="77777777" w:rsidR="00113174" w:rsidRDefault="00113174">
            <w:pPr>
              <w:rPr>
                <w:rFonts w:ascii="Circe Rounded DM" w:hAnsi="Circe Rounded DM" w:cs="Calibri"/>
                <w:color w:val="000000"/>
                <w:sz w:val="16"/>
                <w:szCs w:val="16"/>
              </w:rPr>
            </w:pPr>
          </w:p>
        </w:tc>
        <w:tc>
          <w:tcPr>
            <w:tcW w:w="409" w:type="pct"/>
            <w:tcBorders>
              <w:top w:val="nil"/>
              <w:left w:val="nil"/>
              <w:bottom w:val="nil"/>
              <w:right w:val="nil"/>
            </w:tcBorders>
            <w:shd w:val="clear" w:color="000000" w:fill="FFFFFF"/>
            <w:vAlign w:val="center"/>
            <w:hideMark/>
          </w:tcPr>
          <w:p w14:paraId="6D521352"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86.6%</w:t>
            </w:r>
          </w:p>
        </w:tc>
        <w:tc>
          <w:tcPr>
            <w:tcW w:w="116" w:type="pct"/>
            <w:tcBorders>
              <w:top w:val="nil"/>
              <w:left w:val="nil"/>
              <w:bottom w:val="nil"/>
              <w:right w:val="nil"/>
            </w:tcBorders>
            <w:shd w:val="clear" w:color="auto" w:fill="auto"/>
            <w:vAlign w:val="center"/>
            <w:hideMark/>
          </w:tcPr>
          <w:p w14:paraId="00BC1832" w14:textId="77777777" w:rsidR="00113174" w:rsidRDefault="00113174">
            <w:pPr>
              <w:jc w:val="center"/>
              <w:rPr>
                <w:rFonts w:ascii="Circe Rounded DM" w:hAnsi="Circe Rounded DM" w:cs="Calibri"/>
                <w:color w:val="000000"/>
                <w:sz w:val="16"/>
                <w:szCs w:val="16"/>
              </w:rPr>
            </w:pPr>
          </w:p>
        </w:tc>
        <w:tc>
          <w:tcPr>
            <w:tcW w:w="409" w:type="pct"/>
            <w:tcBorders>
              <w:top w:val="nil"/>
              <w:left w:val="nil"/>
              <w:bottom w:val="nil"/>
              <w:right w:val="nil"/>
            </w:tcBorders>
            <w:shd w:val="clear" w:color="auto" w:fill="auto"/>
            <w:vAlign w:val="center"/>
            <w:hideMark/>
          </w:tcPr>
          <w:p w14:paraId="4AF8DCC0"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87.2%</w:t>
            </w:r>
          </w:p>
        </w:tc>
        <w:tc>
          <w:tcPr>
            <w:tcW w:w="116" w:type="pct"/>
            <w:tcBorders>
              <w:top w:val="nil"/>
              <w:left w:val="nil"/>
              <w:bottom w:val="nil"/>
              <w:right w:val="nil"/>
            </w:tcBorders>
            <w:shd w:val="clear" w:color="auto" w:fill="auto"/>
            <w:vAlign w:val="center"/>
            <w:hideMark/>
          </w:tcPr>
          <w:p w14:paraId="4839A07F" w14:textId="77777777" w:rsidR="00113174" w:rsidRDefault="00113174">
            <w:pPr>
              <w:jc w:val="center"/>
              <w:rPr>
                <w:rFonts w:ascii="Circe Rounded DM" w:hAnsi="Circe Rounded DM" w:cs="Calibri"/>
                <w:color w:val="000000"/>
                <w:sz w:val="16"/>
                <w:szCs w:val="16"/>
              </w:rPr>
            </w:pPr>
          </w:p>
        </w:tc>
        <w:tc>
          <w:tcPr>
            <w:tcW w:w="520" w:type="pct"/>
            <w:tcBorders>
              <w:top w:val="nil"/>
              <w:left w:val="nil"/>
              <w:bottom w:val="nil"/>
              <w:right w:val="nil"/>
            </w:tcBorders>
            <w:shd w:val="clear" w:color="auto" w:fill="auto"/>
            <w:vAlign w:val="center"/>
            <w:hideMark/>
          </w:tcPr>
          <w:p w14:paraId="65CEF8E8"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(0.6)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60" w:type="pct"/>
            <w:tcBorders>
              <w:top w:val="nil"/>
              <w:left w:val="nil"/>
              <w:bottom w:val="nil"/>
              <w:right w:val="nil"/>
            </w:tcBorders>
            <w:shd w:val="clear" w:color="auto" w:fill="auto"/>
            <w:vAlign w:val="center"/>
            <w:hideMark/>
          </w:tcPr>
          <w:p w14:paraId="502FD524" w14:textId="77777777" w:rsidR="00113174" w:rsidRDefault="00113174">
            <w:pPr>
              <w:jc w:val="center"/>
              <w:rPr>
                <w:rFonts w:ascii="Circe Rounded DM" w:hAnsi="Circe Rounded DM" w:cs="Calibri"/>
                <w:i/>
                <w:iCs/>
                <w:color w:val="000000"/>
                <w:sz w:val="16"/>
                <w:szCs w:val="16"/>
              </w:rPr>
            </w:pPr>
          </w:p>
        </w:tc>
        <w:tc>
          <w:tcPr>
            <w:tcW w:w="489" w:type="pct"/>
            <w:tcBorders>
              <w:top w:val="nil"/>
              <w:left w:val="nil"/>
              <w:bottom w:val="nil"/>
              <w:right w:val="nil"/>
            </w:tcBorders>
            <w:shd w:val="clear" w:color="000000" w:fill="FFFFFF"/>
            <w:vAlign w:val="center"/>
            <w:hideMark/>
          </w:tcPr>
          <w:p w14:paraId="56109F64" w14:textId="77777777" w:rsidR="00113174" w:rsidRDefault="00113174">
            <w:pPr>
              <w:jc w:val="center"/>
              <w:rPr>
                <w:rFonts w:ascii="Circe Rounded DM" w:hAnsi="Circe Rounded DM" w:cs="Calibri"/>
                <w:sz w:val="16"/>
                <w:szCs w:val="16"/>
              </w:rPr>
            </w:pPr>
            <w:r>
              <w:rPr>
                <w:rFonts w:ascii="Circe Rounded DM" w:hAnsi="Circe Rounded DM" w:cs="Calibri"/>
                <w:sz w:val="16"/>
                <w:szCs w:val="16"/>
              </w:rPr>
              <w:t>84.6%</w:t>
            </w:r>
          </w:p>
        </w:tc>
        <w:tc>
          <w:tcPr>
            <w:tcW w:w="116" w:type="pct"/>
            <w:tcBorders>
              <w:top w:val="nil"/>
              <w:left w:val="nil"/>
              <w:bottom w:val="nil"/>
              <w:right w:val="nil"/>
            </w:tcBorders>
            <w:shd w:val="clear" w:color="auto" w:fill="auto"/>
            <w:vAlign w:val="bottom"/>
            <w:hideMark/>
          </w:tcPr>
          <w:p w14:paraId="56BFACF2" w14:textId="77777777" w:rsidR="00113174" w:rsidRDefault="00113174">
            <w:pPr>
              <w:jc w:val="center"/>
              <w:rPr>
                <w:rFonts w:ascii="Circe Rounded DM" w:hAnsi="Circe Rounded DM" w:cs="Calibri"/>
                <w:sz w:val="16"/>
                <w:szCs w:val="16"/>
              </w:rPr>
            </w:pPr>
          </w:p>
        </w:tc>
        <w:tc>
          <w:tcPr>
            <w:tcW w:w="489" w:type="pct"/>
            <w:tcBorders>
              <w:top w:val="nil"/>
              <w:left w:val="nil"/>
              <w:bottom w:val="nil"/>
              <w:right w:val="nil"/>
            </w:tcBorders>
            <w:shd w:val="clear" w:color="auto" w:fill="auto"/>
            <w:vAlign w:val="center"/>
            <w:hideMark/>
          </w:tcPr>
          <w:p w14:paraId="125AB627" w14:textId="77777777" w:rsidR="00113174" w:rsidRDefault="00113174">
            <w:pPr>
              <w:jc w:val="center"/>
              <w:rPr>
                <w:rFonts w:ascii="Circe Rounded DM" w:hAnsi="Circe Rounded DM" w:cs="Calibri"/>
                <w:sz w:val="16"/>
                <w:szCs w:val="16"/>
              </w:rPr>
            </w:pPr>
            <w:r>
              <w:rPr>
                <w:rFonts w:ascii="Circe Rounded DM" w:hAnsi="Circe Rounded DM" w:cs="Calibri"/>
                <w:sz w:val="16"/>
                <w:szCs w:val="16"/>
              </w:rPr>
              <w:t>86.5%</w:t>
            </w:r>
          </w:p>
        </w:tc>
        <w:tc>
          <w:tcPr>
            <w:tcW w:w="116" w:type="pct"/>
            <w:tcBorders>
              <w:top w:val="nil"/>
              <w:left w:val="nil"/>
              <w:bottom w:val="nil"/>
              <w:right w:val="nil"/>
            </w:tcBorders>
            <w:shd w:val="clear" w:color="auto" w:fill="auto"/>
            <w:vAlign w:val="bottom"/>
            <w:hideMark/>
          </w:tcPr>
          <w:p w14:paraId="3D0AC1C5" w14:textId="77777777" w:rsidR="00113174" w:rsidRDefault="00113174">
            <w:pPr>
              <w:jc w:val="center"/>
              <w:rPr>
                <w:rFonts w:ascii="Circe Rounded DM" w:hAnsi="Circe Rounded DM" w:cs="Calibri"/>
                <w:sz w:val="16"/>
                <w:szCs w:val="16"/>
              </w:rPr>
            </w:pPr>
          </w:p>
        </w:tc>
        <w:tc>
          <w:tcPr>
            <w:tcW w:w="458" w:type="pct"/>
            <w:tcBorders>
              <w:top w:val="nil"/>
              <w:left w:val="nil"/>
              <w:bottom w:val="nil"/>
              <w:right w:val="nil"/>
            </w:tcBorders>
            <w:shd w:val="clear" w:color="auto" w:fill="auto"/>
            <w:vAlign w:val="center"/>
            <w:hideMark/>
          </w:tcPr>
          <w:p w14:paraId="60B886F8"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(1.9)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113174" w14:paraId="609CBADC" w14:textId="77777777" w:rsidTr="00DF7FEF">
        <w:trPr>
          <w:trHeight w:val="283"/>
        </w:trPr>
        <w:tc>
          <w:tcPr>
            <w:tcW w:w="1477" w:type="pct"/>
            <w:tcBorders>
              <w:top w:val="nil"/>
              <w:left w:val="nil"/>
              <w:bottom w:val="single" w:sz="4" w:space="0" w:color="00C2FC"/>
              <w:right w:val="nil"/>
            </w:tcBorders>
            <w:shd w:val="clear" w:color="auto" w:fill="auto"/>
            <w:vAlign w:val="center"/>
            <w:hideMark/>
          </w:tcPr>
          <w:p w14:paraId="10E7551E" w14:textId="77777777" w:rsidR="00113174" w:rsidRDefault="00113174">
            <w:pPr>
              <w:rPr>
                <w:rFonts w:ascii="Circe Rounded DM" w:hAnsi="Circe Rounded DM" w:cs="Calibri"/>
                <w:color w:val="000000"/>
                <w:sz w:val="16"/>
                <w:szCs w:val="16"/>
              </w:rPr>
            </w:pPr>
            <w:r>
              <w:rPr>
                <w:rFonts w:ascii="Circe Rounded DM" w:hAnsi="Circe Rounded DM" w:cs="Calibri"/>
                <w:color w:val="000000"/>
                <w:sz w:val="16"/>
                <w:szCs w:val="16"/>
              </w:rPr>
              <w:t>Курьерская доставка на дом</w:t>
            </w:r>
          </w:p>
        </w:tc>
        <w:tc>
          <w:tcPr>
            <w:tcW w:w="124" w:type="pct"/>
            <w:tcBorders>
              <w:top w:val="nil"/>
              <w:left w:val="nil"/>
              <w:bottom w:val="nil"/>
              <w:right w:val="nil"/>
            </w:tcBorders>
            <w:shd w:val="clear" w:color="auto" w:fill="auto"/>
            <w:vAlign w:val="center"/>
            <w:hideMark/>
          </w:tcPr>
          <w:p w14:paraId="15B91639" w14:textId="77777777" w:rsidR="00113174" w:rsidRDefault="00113174">
            <w:pPr>
              <w:rPr>
                <w:rFonts w:ascii="Circe Rounded DM" w:hAnsi="Circe Rounded DM" w:cs="Calibri"/>
                <w:color w:val="000000"/>
                <w:sz w:val="16"/>
                <w:szCs w:val="16"/>
              </w:rPr>
            </w:pPr>
          </w:p>
        </w:tc>
        <w:tc>
          <w:tcPr>
            <w:tcW w:w="409" w:type="pct"/>
            <w:tcBorders>
              <w:top w:val="nil"/>
              <w:left w:val="nil"/>
              <w:bottom w:val="single" w:sz="4" w:space="0" w:color="00C2FC"/>
              <w:right w:val="nil"/>
            </w:tcBorders>
            <w:shd w:val="clear" w:color="000000" w:fill="FFFFFF"/>
            <w:vAlign w:val="center"/>
            <w:hideMark/>
          </w:tcPr>
          <w:p w14:paraId="789656A1"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13.4%</w:t>
            </w:r>
          </w:p>
        </w:tc>
        <w:tc>
          <w:tcPr>
            <w:tcW w:w="116" w:type="pct"/>
            <w:tcBorders>
              <w:top w:val="nil"/>
              <w:left w:val="nil"/>
              <w:bottom w:val="nil"/>
              <w:right w:val="nil"/>
            </w:tcBorders>
            <w:shd w:val="clear" w:color="auto" w:fill="auto"/>
            <w:vAlign w:val="center"/>
            <w:hideMark/>
          </w:tcPr>
          <w:p w14:paraId="3A865B18" w14:textId="77777777" w:rsidR="00113174" w:rsidRDefault="00113174">
            <w:pPr>
              <w:jc w:val="center"/>
              <w:rPr>
                <w:rFonts w:ascii="Circe Rounded DM" w:hAnsi="Circe Rounded DM" w:cs="Calibri"/>
                <w:color w:val="000000"/>
                <w:sz w:val="16"/>
                <w:szCs w:val="16"/>
              </w:rPr>
            </w:pPr>
          </w:p>
        </w:tc>
        <w:tc>
          <w:tcPr>
            <w:tcW w:w="409" w:type="pct"/>
            <w:tcBorders>
              <w:top w:val="nil"/>
              <w:left w:val="nil"/>
              <w:bottom w:val="single" w:sz="4" w:space="0" w:color="00C2FC"/>
              <w:right w:val="nil"/>
            </w:tcBorders>
            <w:shd w:val="clear" w:color="auto" w:fill="auto"/>
            <w:vAlign w:val="center"/>
            <w:hideMark/>
          </w:tcPr>
          <w:p w14:paraId="4F618441"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12.8%</w:t>
            </w:r>
          </w:p>
        </w:tc>
        <w:tc>
          <w:tcPr>
            <w:tcW w:w="116" w:type="pct"/>
            <w:tcBorders>
              <w:top w:val="nil"/>
              <w:left w:val="nil"/>
              <w:bottom w:val="nil"/>
              <w:right w:val="nil"/>
            </w:tcBorders>
            <w:shd w:val="clear" w:color="auto" w:fill="auto"/>
            <w:vAlign w:val="center"/>
            <w:hideMark/>
          </w:tcPr>
          <w:p w14:paraId="6B1B97F7" w14:textId="77777777" w:rsidR="00113174" w:rsidRDefault="00113174">
            <w:pPr>
              <w:jc w:val="center"/>
              <w:rPr>
                <w:rFonts w:ascii="Circe Rounded DM" w:hAnsi="Circe Rounded DM" w:cs="Calibri"/>
                <w:color w:val="000000"/>
                <w:sz w:val="16"/>
                <w:szCs w:val="16"/>
              </w:rPr>
            </w:pPr>
          </w:p>
        </w:tc>
        <w:tc>
          <w:tcPr>
            <w:tcW w:w="520" w:type="pct"/>
            <w:tcBorders>
              <w:top w:val="nil"/>
              <w:left w:val="nil"/>
              <w:bottom w:val="single" w:sz="4" w:space="0" w:color="00C2FC"/>
              <w:right w:val="nil"/>
            </w:tcBorders>
            <w:shd w:val="clear" w:color="auto" w:fill="auto"/>
            <w:vAlign w:val="center"/>
            <w:hideMark/>
          </w:tcPr>
          <w:p w14:paraId="1CA1BD38"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0.6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60" w:type="pct"/>
            <w:tcBorders>
              <w:top w:val="nil"/>
              <w:left w:val="nil"/>
              <w:bottom w:val="nil"/>
              <w:right w:val="nil"/>
            </w:tcBorders>
            <w:shd w:val="clear" w:color="auto" w:fill="auto"/>
            <w:vAlign w:val="center"/>
            <w:hideMark/>
          </w:tcPr>
          <w:p w14:paraId="03E4C2C6" w14:textId="77777777" w:rsidR="00113174" w:rsidRDefault="00113174">
            <w:pPr>
              <w:jc w:val="center"/>
              <w:rPr>
                <w:rFonts w:ascii="Circe Rounded DM" w:hAnsi="Circe Rounded DM" w:cs="Calibri"/>
                <w:i/>
                <w:iCs/>
                <w:color w:val="000000"/>
                <w:sz w:val="16"/>
                <w:szCs w:val="16"/>
              </w:rPr>
            </w:pPr>
          </w:p>
        </w:tc>
        <w:tc>
          <w:tcPr>
            <w:tcW w:w="489" w:type="pct"/>
            <w:tcBorders>
              <w:top w:val="nil"/>
              <w:left w:val="nil"/>
              <w:bottom w:val="single" w:sz="4" w:space="0" w:color="00C2FC"/>
              <w:right w:val="nil"/>
            </w:tcBorders>
            <w:shd w:val="clear" w:color="000000" w:fill="FFFFFF"/>
            <w:vAlign w:val="center"/>
            <w:hideMark/>
          </w:tcPr>
          <w:p w14:paraId="7A10C698" w14:textId="77777777" w:rsidR="00113174" w:rsidRDefault="00113174">
            <w:pPr>
              <w:jc w:val="center"/>
              <w:rPr>
                <w:rFonts w:ascii="Circe Rounded DM" w:hAnsi="Circe Rounded DM" w:cs="Calibri"/>
                <w:sz w:val="16"/>
                <w:szCs w:val="16"/>
              </w:rPr>
            </w:pPr>
            <w:r>
              <w:rPr>
                <w:rFonts w:ascii="Circe Rounded DM" w:hAnsi="Circe Rounded DM" w:cs="Calibri"/>
                <w:sz w:val="16"/>
                <w:szCs w:val="16"/>
              </w:rPr>
              <w:t>15.4%</w:t>
            </w:r>
          </w:p>
        </w:tc>
        <w:tc>
          <w:tcPr>
            <w:tcW w:w="116" w:type="pct"/>
            <w:tcBorders>
              <w:top w:val="nil"/>
              <w:left w:val="nil"/>
              <w:bottom w:val="nil"/>
              <w:right w:val="nil"/>
            </w:tcBorders>
            <w:shd w:val="clear" w:color="auto" w:fill="auto"/>
            <w:vAlign w:val="center"/>
            <w:hideMark/>
          </w:tcPr>
          <w:p w14:paraId="709FBCE9" w14:textId="77777777" w:rsidR="00113174" w:rsidRDefault="00113174">
            <w:pPr>
              <w:jc w:val="center"/>
              <w:rPr>
                <w:rFonts w:ascii="Circe Rounded DM" w:hAnsi="Circe Rounded DM" w:cs="Calibri"/>
                <w:sz w:val="16"/>
                <w:szCs w:val="16"/>
              </w:rPr>
            </w:pPr>
          </w:p>
        </w:tc>
        <w:tc>
          <w:tcPr>
            <w:tcW w:w="489" w:type="pct"/>
            <w:tcBorders>
              <w:top w:val="nil"/>
              <w:left w:val="nil"/>
              <w:bottom w:val="single" w:sz="4" w:space="0" w:color="00C2FC"/>
              <w:right w:val="nil"/>
            </w:tcBorders>
            <w:shd w:val="clear" w:color="auto" w:fill="auto"/>
            <w:vAlign w:val="center"/>
            <w:hideMark/>
          </w:tcPr>
          <w:p w14:paraId="3B1F350D" w14:textId="77777777" w:rsidR="00113174" w:rsidRDefault="00113174">
            <w:pPr>
              <w:jc w:val="center"/>
              <w:rPr>
                <w:rFonts w:ascii="Circe Rounded DM" w:hAnsi="Circe Rounded DM" w:cs="Calibri"/>
                <w:sz w:val="16"/>
                <w:szCs w:val="16"/>
              </w:rPr>
            </w:pPr>
            <w:r>
              <w:rPr>
                <w:rFonts w:ascii="Circe Rounded DM" w:hAnsi="Circe Rounded DM" w:cs="Calibri"/>
                <w:sz w:val="16"/>
                <w:szCs w:val="16"/>
              </w:rPr>
              <w:t>13.5%</w:t>
            </w:r>
          </w:p>
        </w:tc>
        <w:tc>
          <w:tcPr>
            <w:tcW w:w="116" w:type="pct"/>
            <w:tcBorders>
              <w:top w:val="nil"/>
              <w:left w:val="nil"/>
              <w:bottom w:val="nil"/>
              <w:right w:val="nil"/>
            </w:tcBorders>
            <w:shd w:val="clear" w:color="auto" w:fill="auto"/>
            <w:vAlign w:val="center"/>
            <w:hideMark/>
          </w:tcPr>
          <w:p w14:paraId="3742F7AF" w14:textId="77777777" w:rsidR="00113174" w:rsidRDefault="00113174">
            <w:pPr>
              <w:jc w:val="center"/>
              <w:rPr>
                <w:rFonts w:ascii="Circe Rounded DM" w:hAnsi="Circe Rounded DM" w:cs="Calibri"/>
                <w:sz w:val="16"/>
                <w:szCs w:val="16"/>
              </w:rPr>
            </w:pPr>
          </w:p>
        </w:tc>
        <w:tc>
          <w:tcPr>
            <w:tcW w:w="458" w:type="pct"/>
            <w:tcBorders>
              <w:top w:val="nil"/>
              <w:left w:val="nil"/>
              <w:bottom w:val="single" w:sz="4" w:space="0" w:color="00C2FC"/>
              <w:right w:val="nil"/>
            </w:tcBorders>
            <w:shd w:val="clear" w:color="auto" w:fill="auto"/>
            <w:vAlign w:val="center"/>
            <w:hideMark/>
          </w:tcPr>
          <w:p w14:paraId="1F24C4C0"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1.9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113174" w14:paraId="701B8D69" w14:textId="77777777" w:rsidTr="00DF7FEF">
        <w:trPr>
          <w:trHeight w:val="283"/>
        </w:trPr>
        <w:tc>
          <w:tcPr>
            <w:tcW w:w="1477" w:type="pct"/>
            <w:tcBorders>
              <w:top w:val="nil"/>
              <w:left w:val="nil"/>
              <w:bottom w:val="nil"/>
              <w:right w:val="nil"/>
            </w:tcBorders>
            <w:shd w:val="clear" w:color="auto" w:fill="auto"/>
            <w:vAlign w:val="bottom"/>
            <w:hideMark/>
          </w:tcPr>
          <w:p w14:paraId="77B98434" w14:textId="77777777" w:rsidR="00113174" w:rsidRDefault="00113174">
            <w:pPr>
              <w:jc w:val="center"/>
              <w:rPr>
                <w:rFonts w:ascii="Circe Rounded DM" w:hAnsi="Circe Rounded DM" w:cs="Calibri"/>
                <w:i/>
                <w:iCs/>
                <w:color w:val="000000"/>
                <w:sz w:val="16"/>
                <w:szCs w:val="16"/>
              </w:rPr>
            </w:pPr>
          </w:p>
        </w:tc>
        <w:tc>
          <w:tcPr>
            <w:tcW w:w="124" w:type="pct"/>
            <w:tcBorders>
              <w:top w:val="nil"/>
              <w:left w:val="nil"/>
              <w:bottom w:val="nil"/>
              <w:right w:val="nil"/>
            </w:tcBorders>
            <w:shd w:val="clear" w:color="auto" w:fill="auto"/>
            <w:vAlign w:val="bottom"/>
            <w:hideMark/>
          </w:tcPr>
          <w:p w14:paraId="2311A984" w14:textId="77777777" w:rsidR="00113174" w:rsidRDefault="00113174">
            <w:pPr>
              <w:rPr>
                <w:sz w:val="20"/>
                <w:szCs w:val="20"/>
              </w:rPr>
            </w:pPr>
          </w:p>
        </w:tc>
        <w:tc>
          <w:tcPr>
            <w:tcW w:w="409" w:type="pct"/>
            <w:tcBorders>
              <w:top w:val="nil"/>
              <w:left w:val="nil"/>
              <w:bottom w:val="nil"/>
              <w:right w:val="nil"/>
            </w:tcBorders>
            <w:shd w:val="clear" w:color="auto" w:fill="auto"/>
            <w:vAlign w:val="center"/>
            <w:hideMark/>
          </w:tcPr>
          <w:p w14:paraId="77A0F2B5" w14:textId="77777777" w:rsidR="00113174" w:rsidRDefault="00113174">
            <w:pPr>
              <w:rPr>
                <w:sz w:val="20"/>
                <w:szCs w:val="20"/>
              </w:rPr>
            </w:pPr>
          </w:p>
        </w:tc>
        <w:tc>
          <w:tcPr>
            <w:tcW w:w="116" w:type="pct"/>
            <w:tcBorders>
              <w:top w:val="nil"/>
              <w:left w:val="nil"/>
              <w:bottom w:val="nil"/>
              <w:right w:val="nil"/>
            </w:tcBorders>
            <w:shd w:val="clear" w:color="auto" w:fill="auto"/>
            <w:vAlign w:val="center"/>
            <w:hideMark/>
          </w:tcPr>
          <w:p w14:paraId="748C0E13" w14:textId="77777777" w:rsidR="00113174" w:rsidRDefault="00113174">
            <w:pPr>
              <w:jc w:val="center"/>
              <w:rPr>
                <w:sz w:val="20"/>
                <w:szCs w:val="20"/>
              </w:rPr>
            </w:pPr>
          </w:p>
        </w:tc>
        <w:tc>
          <w:tcPr>
            <w:tcW w:w="409" w:type="pct"/>
            <w:tcBorders>
              <w:top w:val="nil"/>
              <w:left w:val="nil"/>
              <w:bottom w:val="nil"/>
              <w:right w:val="nil"/>
            </w:tcBorders>
            <w:shd w:val="clear" w:color="auto" w:fill="auto"/>
            <w:vAlign w:val="center"/>
            <w:hideMark/>
          </w:tcPr>
          <w:p w14:paraId="3C04E6B7" w14:textId="77777777" w:rsidR="00113174" w:rsidRDefault="00113174">
            <w:pPr>
              <w:jc w:val="center"/>
              <w:rPr>
                <w:sz w:val="20"/>
                <w:szCs w:val="20"/>
              </w:rPr>
            </w:pPr>
          </w:p>
        </w:tc>
        <w:tc>
          <w:tcPr>
            <w:tcW w:w="116" w:type="pct"/>
            <w:tcBorders>
              <w:top w:val="nil"/>
              <w:left w:val="nil"/>
              <w:bottom w:val="nil"/>
              <w:right w:val="nil"/>
            </w:tcBorders>
            <w:shd w:val="clear" w:color="auto" w:fill="auto"/>
            <w:vAlign w:val="center"/>
            <w:hideMark/>
          </w:tcPr>
          <w:p w14:paraId="2313BF0B" w14:textId="77777777" w:rsidR="00113174" w:rsidRDefault="00113174">
            <w:pPr>
              <w:jc w:val="center"/>
              <w:rPr>
                <w:sz w:val="20"/>
                <w:szCs w:val="20"/>
              </w:rPr>
            </w:pPr>
          </w:p>
        </w:tc>
        <w:tc>
          <w:tcPr>
            <w:tcW w:w="520" w:type="pct"/>
            <w:tcBorders>
              <w:top w:val="nil"/>
              <w:left w:val="nil"/>
              <w:bottom w:val="nil"/>
              <w:right w:val="nil"/>
            </w:tcBorders>
            <w:shd w:val="clear" w:color="auto" w:fill="auto"/>
            <w:vAlign w:val="center"/>
            <w:hideMark/>
          </w:tcPr>
          <w:p w14:paraId="4794C430" w14:textId="77777777" w:rsidR="00113174" w:rsidRDefault="00113174">
            <w:pPr>
              <w:jc w:val="center"/>
              <w:rPr>
                <w:sz w:val="20"/>
                <w:szCs w:val="20"/>
              </w:rPr>
            </w:pPr>
          </w:p>
        </w:tc>
        <w:tc>
          <w:tcPr>
            <w:tcW w:w="160" w:type="pct"/>
            <w:tcBorders>
              <w:top w:val="nil"/>
              <w:left w:val="nil"/>
              <w:bottom w:val="nil"/>
              <w:right w:val="nil"/>
            </w:tcBorders>
            <w:shd w:val="clear" w:color="auto" w:fill="auto"/>
            <w:vAlign w:val="center"/>
            <w:hideMark/>
          </w:tcPr>
          <w:p w14:paraId="3137524F" w14:textId="77777777" w:rsidR="00113174" w:rsidRDefault="00113174">
            <w:pPr>
              <w:jc w:val="center"/>
              <w:rPr>
                <w:sz w:val="20"/>
                <w:szCs w:val="20"/>
              </w:rPr>
            </w:pPr>
          </w:p>
        </w:tc>
        <w:tc>
          <w:tcPr>
            <w:tcW w:w="489" w:type="pct"/>
            <w:tcBorders>
              <w:top w:val="nil"/>
              <w:left w:val="nil"/>
              <w:bottom w:val="nil"/>
              <w:right w:val="nil"/>
            </w:tcBorders>
            <w:shd w:val="clear" w:color="auto" w:fill="auto"/>
            <w:vAlign w:val="bottom"/>
            <w:hideMark/>
          </w:tcPr>
          <w:p w14:paraId="325D779E" w14:textId="77777777" w:rsidR="00113174" w:rsidRDefault="00113174">
            <w:pPr>
              <w:jc w:val="center"/>
              <w:rPr>
                <w:sz w:val="20"/>
                <w:szCs w:val="20"/>
              </w:rPr>
            </w:pPr>
          </w:p>
        </w:tc>
        <w:tc>
          <w:tcPr>
            <w:tcW w:w="116" w:type="pct"/>
            <w:tcBorders>
              <w:top w:val="nil"/>
              <w:left w:val="nil"/>
              <w:bottom w:val="nil"/>
              <w:right w:val="nil"/>
            </w:tcBorders>
            <w:shd w:val="clear" w:color="auto" w:fill="auto"/>
            <w:vAlign w:val="bottom"/>
            <w:hideMark/>
          </w:tcPr>
          <w:p w14:paraId="46C2B6D9" w14:textId="77777777" w:rsidR="00113174" w:rsidRDefault="00113174">
            <w:pPr>
              <w:rPr>
                <w:sz w:val="20"/>
                <w:szCs w:val="20"/>
              </w:rPr>
            </w:pPr>
          </w:p>
        </w:tc>
        <w:tc>
          <w:tcPr>
            <w:tcW w:w="489" w:type="pct"/>
            <w:tcBorders>
              <w:top w:val="nil"/>
              <w:left w:val="nil"/>
              <w:bottom w:val="nil"/>
              <w:right w:val="nil"/>
            </w:tcBorders>
            <w:shd w:val="clear" w:color="auto" w:fill="auto"/>
            <w:vAlign w:val="bottom"/>
            <w:hideMark/>
          </w:tcPr>
          <w:p w14:paraId="36ED837E" w14:textId="77777777" w:rsidR="00113174" w:rsidRDefault="00113174">
            <w:pPr>
              <w:rPr>
                <w:sz w:val="20"/>
                <w:szCs w:val="20"/>
              </w:rPr>
            </w:pPr>
          </w:p>
        </w:tc>
        <w:tc>
          <w:tcPr>
            <w:tcW w:w="116" w:type="pct"/>
            <w:tcBorders>
              <w:top w:val="nil"/>
              <w:left w:val="nil"/>
              <w:bottom w:val="nil"/>
              <w:right w:val="nil"/>
            </w:tcBorders>
            <w:shd w:val="clear" w:color="auto" w:fill="auto"/>
            <w:vAlign w:val="bottom"/>
            <w:hideMark/>
          </w:tcPr>
          <w:p w14:paraId="50DA3863" w14:textId="77777777" w:rsidR="00113174" w:rsidRDefault="00113174">
            <w:pPr>
              <w:rPr>
                <w:sz w:val="20"/>
                <w:szCs w:val="20"/>
              </w:rPr>
            </w:pPr>
          </w:p>
        </w:tc>
        <w:tc>
          <w:tcPr>
            <w:tcW w:w="458" w:type="pct"/>
            <w:tcBorders>
              <w:top w:val="nil"/>
              <w:left w:val="nil"/>
              <w:bottom w:val="nil"/>
              <w:right w:val="nil"/>
            </w:tcBorders>
            <w:shd w:val="clear" w:color="auto" w:fill="auto"/>
            <w:vAlign w:val="bottom"/>
            <w:hideMark/>
          </w:tcPr>
          <w:p w14:paraId="5EB20FF8" w14:textId="77777777" w:rsidR="00113174" w:rsidRDefault="00113174">
            <w:pPr>
              <w:rPr>
                <w:sz w:val="20"/>
                <w:szCs w:val="20"/>
              </w:rPr>
            </w:pPr>
          </w:p>
        </w:tc>
      </w:tr>
      <w:tr w:rsidR="00113174" w14:paraId="49FB6A56" w14:textId="77777777" w:rsidTr="00DF7FEF">
        <w:trPr>
          <w:trHeight w:val="283"/>
        </w:trPr>
        <w:tc>
          <w:tcPr>
            <w:tcW w:w="1477" w:type="pct"/>
            <w:tcBorders>
              <w:top w:val="single" w:sz="4" w:space="0" w:color="00C2FC"/>
              <w:left w:val="nil"/>
              <w:bottom w:val="single" w:sz="4" w:space="0" w:color="00C2FC"/>
              <w:right w:val="nil"/>
            </w:tcBorders>
            <w:shd w:val="clear" w:color="auto" w:fill="auto"/>
            <w:vAlign w:val="center"/>
            <w:hideMark/>
          </w:tcPr>
          <w:p w14:paraId="6C0CD9B2" w14:textId="77777777" w:rsidR="00113174" w:rsidRDefault="00113174">
            <w:pPr>
              <w:rPr>
                <w:rFonts w:ascii="Circe Rounded DM" w:hAnsi="Circe Rounded DM" w:cs="Calibri"/>
                <w:b/>
                <w:bCs/>
                <w:color w:val="0073E5"/>
                <w:sz w:val="16"/>
                <w:szCs w:val="16"/>
              </w:rPr>
            </w:pPr>
            <w:r>
              <w:rPr>
                <w:rFonts w:ascii="Circe Rounded DM" w:hAnsi="Circe Rounded DM" w:cs="Calibri"/>
                <w:b/>
                <w:bCs/>
                <w:color w:val="0073E5"/>
                <w:sz w:val="16"/>
                <w:szCs w:val="16"/>
              </w:rPr>
              <w:t>Структура онлайн-заказов по способу оформления (Россия)</w:t>
            </w:r>
          </w:p>
        </w:tc>
        <w:tc>
          <w:tcPr>
            <w:tcW w:w="124" w:type="pct"/>
            <w:tcBorders>
              <w:top w:val="nil"/>
              <w:left w:val="nil"/>
              <w:bottom w:val="nil"/>
              <w:right w:val="nil"/>
            </w:tcBorders>
            <w:shd w:val="clear" w:color="auto" w:fill="auto"/>
            <w:vAlign w:val="center"/>
            <w:hideMark/>
          </w:tcPr>
          <w:p w14:paraId="440878E0" w14:textId="77777777" w:rsidR="00113174" w:rsidRDefault="00113174">
            <w:pPr>
              <w:rPr>
                <w:rFonts w:ascii="Circe Rounded DM" w:hAnsi="Circe Rounded DM" w:cs="Calibri"/>
                <w:b/>
                <w:bCs/>
                <w:color w:val="0073E5"/>
                <w:sz w:val="16"/>
                <w:szCs w:val="16"/>
              </w:rPr>
            </w:pPr>
          </w:p>
        </w:tc>
        <w:tc>
          <w:tcPr>
            <w:tcW w:w="409" w:type="pct"/>
            <w:tcBorders>
              <w:top w:val="single" w:sz="4" w:space="0" w:color="00C2FC"/>
              <w:left w:val="nil"/>
              <w:bottom w:val="single" w:sz="4" w:space="0" w:color="00C2FC"/>
              <w:right w:val="nil"/>
            </w:tcBorders>
            <w:shd w:val="clear" w:color="auto" w:fill="auto"/>
            <w:vAlign w:val="center"/>
            <w:hideMark/>
          </w:tcPr>
          <w:p w14:paraId="141202EB"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2022</w:t>
            </w:r>
          </w:p>
        </w:tc>
        <w:tc>
          <w:tcPr>
            <w:tcW w:w="116" w:type="pct"/>
            <w:tcBorders>
              <w:top w:val="nil"/>
              <w:left w:val="nil"/>
              <w:bottom w:val="nil"/>
              <w:right w:val="nil"/>
            </w:tcBorders>
            <w:shd w:val="clear" w:color="auto" w:fill="auto"/>
            <w:vAlign w:val="center"/>
            <w:hideMark/>
          </w:tcPr>
          <w:p w14:paraId="1206A72C" w14:textId="77777777" w:rsidR="00113174" w:rsidRDefault="00113174">
            <w:pPr>
              <w:jc w:val="center"/>
              <w:rPr>
                <w:rFonts w:ascii="Circe Rounded DM" w:hAnsi="Circe Rounded DM" w:cs="Calibri"/>
                <w:b/>
                <w:bCs/>
                <w:color w:val="000000"/>
                <w:sz w:val="16"/>
                <w:szCs w:val="16"/>
              </w:rPr>
            </w:pPr>
          </w:p>
        </w:tc>
        <w:tc>
          <w:tcPr>
            <w:tcW w:w="409" w:type="pct"/>
            <w:tcBorders>
              <w:top w:val="single" w:sz="4" w:space="0" w:color="00C2FC"/>
              <w:left w:val="nil"/>
              <w:bottom w:val="single" w:sz="4" w:space="0" w:color="00C2FC"/>
              <w:right w:val="nil"/>
            </w:tcBorders>
            <w:shd w:val="clear" w:color="auto" w:fill="auto"/>
            <w:vAlign w:val="center"/>
            <w:hideMark/>
          </w:tcPr>
          <w:p w14:paraId="2448067F"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2021</w:t>
            </w:r>
          </w:p>
        </w:tc>
        <w:tc>
          <w:tcPr>
            <w:tcW w:w="116" w:type="pct"/>
            <w:tcBorders>
              <w:top w:val="nil"/>
              <w:left w:val="nil"/>
              <w:bottom w:val="nil"/>
              <w:right w:val="nil"/>
            </w:tcBorders>
            <w:shd w:val="clear" w:color="auto" w:fill="auto"/>
            <w:vAlign w:val="center"/>
            <w:hideMark/>
          </w:tcPr>
          <w:p w14:paraId="7A2E02DC" w14:textId="77777777" w:rsidR="00113174" w:rsidRDefault="00113174">
            <w:pPr>
              <w:jc w:val="center"/>
              <w:rPr>
                <w:rFonts w:ascii="Circe Rounded DM" w:hAnsi="Circe Rounded DM" w:cs="Calibri"/>
                <w:b/>
                <w:bCs/>
                <w:color w:val="000000"/>
                <w:sz w:val="16"/>
                <w:szCs w:val="16"/>
              </w:rPr>
            </w:pPr>
          </w:p>
        </w:tc>
        <w:tc>
          <w:tcPr>
            <w:tcW w:w="520" w:type="pct"/>
            <w:tcBorders>
              <w:top w:val="single" w:sz="4" w:space="0" w:color="00C2FC"/>
              <w:left w:val="nil"/>
              <w:bottom w:val="single" w:sz="4" w:space="0" w:color="00C2FC"/>
              <w:right w:val="nil"/>
            </w:tcBorders>
            <w:shd w:val="clear" w:color="auto" w:fill="auto"/>
            <w:vAlign w:val="center"/>
            <w:hideMark/>
          </w:tcPr>
          <w:p w14:paraId="5230B220"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160" w:type="pct"/>
            <w:tcBorders>
              <w:top w:val="nil"/>
              <w:left w:val="nil"/>
              <w:bottom w:val="nil"/>
              <w:right w:val="nil"/>
            </w:tcBorders>
            <w:shd w:val="clear" w:color="auto" w:fill="auto"/>
            <w:vAlign w:val="center"/>
            <w:hideMark/>
          </w:tcPr>
          <w:p w14:paraId="312E475F" w14:textId="77777777" w:rsidR="00113174" w:rsidRDefault="00113174">
            <w:pPr>
              <w:jc w:val="center"/>
              <w:rPr>
                <w:rFonts w:ascii="Circe Rounded DM" w:hAnsi="Circe Rounded DM" w:cs="Calibri"/>
                <w:b/>
                <w:bCs/>
                <w:color w:val="000000"/>
                <w:sz w:val="16"/>
                <w:szCs w:val="16"/>
              </w:rPr>
            </w:pPr>
          </w:p>
        </w:tc>
        <w:tc>
          <w:tcPr>
            <w:tcW w:w="489" w:type="pct"/>
            <w:tcBorders>
              <w:top w:val="single" w:sz="4" w:space="0" w:color="00C2FC"/>
              <w:left w:val="nil"/>
              <w:bottom w:val="single" w:sz="4" w:space="0" w:color="00C2FC"/>
              <w:right w:val="nil"/>
            </w:tcBorders>
            <w:shd w:val="clear" w:color="auto" w:fill="auto"/>
            <w:vAlign w:val="center"/>
            <w:hideMark/>
          </w:tcPr>
          <w:p w14:paraId="5774E7DE"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2022</w:t>
            </w:r>
          </w:p>
        </w:tc>
        <w:tc>
          <w:tcPr>
            <w:tcW w:w="116" w:type="pct"/>
            <w:tcBorders>
              <w:top w:val="nil"/>
              <w:left w:val="nil"/>
              <w:bottom w:val="nil"/>
              <w:right w:val="nil"/>
            </w:tcBorders>
            <w:shd w:val="clear" w:color="auto" w:fill="auto"/>
            <w:vAlign w:val="bottom"/>
            <w:hideMark/>
          </w:tcPr>
          <w:p w14:paraId="3AF0201E" w14:textId="77777777" w:rsidR="00113174" w:rsidRDefault="00113174">
            <w:pPr>
              <w:jc w:val="center"/>
              <w:rPr>
                <w:rFonts w:ascii="Circe Rounded DM" w:hAnsi="Circe Rounded DM" w:cs="Calibri"/>
                <w:b/>
                <w:bCs/>
                <w:color w:val="000000"/>
                <w:sz w:val="16"/>
                <w:szCs w:val="16"/>
              </w:rPr>
            </w:pPr>
          </w:p>
        </w:tc>
        <w:tc>
          <w:tcPr>
            <w:tcW w:w="489" w:type="pct"/>
            <w:tcBorders>
              <w:top w:val="single" w:sz="4" w:space="0" w:color="00C2FC"/>
              <w:left w:val="nil"/>
              <w:bottom w:val="single" w:sz="4" w:space="0" w:color="00C2FC"/>
              <w:right w:val="nil"/>
            </w:tcBorders>
            <w:shd w:val="clear" w:color="auto" w:fill="auto"/>
            <w:vAlign w:val="center"/>
            <w:hideMark/>
          </w:tcPr>
          <w:p w14:paraId="290CEB07"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2021</w:t>
            </w:r>
          </w:p>
        </w:tc>
        <w:tc>
          <w:tcPr>
            <w:tcW w:w="116" w:type="pct"/>
            <w:tcBorders>
              <w:top w:val="nil"/>
              <w:left w:val="nil"/>
              <w:bottom w:val="nil"/>
              <w:right w:val="nil"/>
            </w:tcBorders>
            <w:shd w:val="clear" w:color="auto" w:fill="auto"/>
            <w:vAlign w:val="bottom"/>
            <w:hideMark/>
          </w:tcPr>
          <w:p w14:paraId="6FA133FF" w14:textId="77777777" w:rsidR="00113174" w:rsidRDefault="00113174">
            <w:pPr>
              <w:jc w:val="center"/>
              <w:rPr>
                <w:rFonts w:ascii="Circe Rounded DM" w:hAnsi="Circe Rounded DM" w:cs="Calibri"/>
                <w:b/>
                <w:bCs/>
                <w:color w:val="000000"/>
                <w:sz w:val="16"/>
                <w:szCs w:val="16"/>
              </w:rPr>
            </w:pPr>
          </w:p>
        </w:tc>
        <w:tc>
          <w:tcPr>
            <w:tcW w:w="458" w:type="pct"/>
            <w:tcBorders>
              <w:top w:val="single" w:sz="4" w:space="0" w:color="00C2FC"/>
              <w:left w:val="nil"/>
              <w:bottom w:val="single" w:sz="4" w:space="0" w:color="00C2FC"/>
              <w:right w:val="nil"/>
            </w:tcBorders>
            <w:shd w:val="clear" w:color="auto" w:fill="auto"/>
            <w:vAlign w:val="center"/>
            <w:hideMark/>
          </w:tcPr>
          <w:p w14:paraId="1654B048"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113174" w14:paraId="1DF4C56A" w14:textId="77777777" w:rsidTr="00DF7FEF">
        <w:trPr>
          <w:trHeight w:val="283"/>
        </w:trPr>
        <w:tc>
          <w:tcPr>
            <w:tcW w:w="1477" w:type="pct"/>
            <w:tcBorders>
              <w:top w:val="nil"/>
              <w:left w:val="nil"/>
              <w:bottom w:val="nil"/>
              <w:right w:val="nil"/>
            </w:tcBorders>
            <w:shd w:val="clear" w:color="auto" w:fill="auto"/>
            <w:vAlign w:val="center"/>
            <w:hideMark/>
          </w:tcPr>
          <w:p w14:paraId="4D2B3737" w14:textId="77777777" w:rsidR="00113174" w:rsidRDefault="00113174">
            <w:pPr>
              <w:rPr>
                <w:rFonts w:ascii="Circe Rounded DM" w:hAnsi="Circe Rounded DM" w:cs="Calibri"/>
                <w:color w:val="000000"/>
                <w:sz w:val="16"/>
                <w:szCs w:val="16"/>
              </w:rPr>
            </w:pPr>
            <w:r>
              <w:rPr>
                <w:rFonts w:ascii="Circe Rounded DM" w:hAnsi="Circe Rounded DM" w:cs="Calibri"/>
                <w:color w:val="000000"/>
                <w:sz w:val="16"/>
                <w:szCs w:val="16"/>
              </w:rPr>
              <w:t>Мобильное приложение</w:t>
            </w:r>
          </w:p>
        </w:tc>
        <w:tc>
          <w:tcPr>
            <w:tcW w:w="124" w:type="pct"/>
            <w:tcBorders>
              <w:top w:val="nil"/>
              <w:left w:val="nil"/>
              <w:bottom w:val="nil"/>
              <w:right w:val="nil"/>
            </w:tcBorders>
            <w:shd w:val="clear" w:color="auto" w:fill="auto"/>
            <w:vAlign w:val="center"/>
            <w:hideMark/>
          </w:tcPr>
          <w:p w14:paraId="0DF207E2" w14:textId="77777777" w:rsidR="00113174" w:rsidRDefault="00113174">
            <w:pPr>
              <w:rPr>
                <w:rFonts w:ascii="Circe Rounded DM" w:hAnsi="Circe Rounded DM" w:cs="Calibri"/>
                <w:color w:val="000000"/>
                <w:sz w:val="16"/>
                <w:szCs w:val="16"/>
              </w:rPr>
            </w:pPr>
          </w:p>
        </w:tc>
        <w:tc>
          <w:tcPr>
            <w:tcW w:w="409" w:type="pct"/>
            <w:tcBorders>
              <w:top w:val="nil"/>
              <w:left w:val="nil"/>
              <w:bottom w:val="nil"/>
              <w:right w:val="nil"/>
            </w:tcBorders>
            <w:shd w:val="clear" w:color="auto" w:fill="auto"/>
            <w:vAlign w:val="center"/>
            <w:hideMark/>
          </w:tcPr>
          <w:p w14:paraId="192526D8"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85.0%</w:t>
            </w:r>
          </w:p>
        </w:tc>
        <w:tc>
          <w:tcPr>
            <w:tcW w:w="116" w:type="pct"/>
            <w:tcBorders>
              <w:top w:val="nil"/>
              <w:left w:val="nil"/>
              <w:bottom w:val="nil"/>
              <w:right w:val="nil"/>
            </w:tcBorders>
            <w:shd w:val="clear" w:color="auto" w:fill="auto"/>
            <w:vAlign w:val="center"/>
            <w:hideMark/>
          </w:tcPr>
          <w:p w14:paraId="414FF9B8" w14:textId="77777777" w:rsidR="00113174" w:rsidRDefault="00113174">
            <w:pPr>
              <w:jc w:val="center"/>
              <w:rPr>
                <w:rFonts w:ascii="Circe Rounded DM" w:hAnsi="Circe Rounded DM" w:cs="Calibri"/>
                <w:color w:val="000000"/>
                <w:sz w:val="16"/>
                <w:szCs w:val="16"/>
              </w:rPr>
            </w:pPr>
          </w:p>
        </w:tc>
        <w:tc>
          <w:tcPr>
            <w:tcW w:w="409" w:type="pct"/>
            <w:tcBorders>
              <w:top w:val="nil"/>
              <w:left w:val="nil"/>
              <w:bottom w:val="nil"/>
              <w:right w:val="nil"/>
            </w:tcBorders>
            <w:shd w:val="clear" w:color="auto" w:fill="auto"/>
            <w:vAlign w:val="center"/>
            <w:hideMark/>
          </w:tcPr>
          <w:p w14:paraId="342BEC19"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82.0%</w:t>
            </w:r>
          </w:p>
        </w:tc>
        <w:tc>
          <w:tcPr>
            <w:tcW w:w="116" w:type="pct"/>
            <w:tcBorders>
              <w:top w:val="nil"/>
              <w:left w:val="nil"/>
              <w:bottom w:val="nil"/>
              <w:right w:val="nil"/>
            </w:tcBorders>
            <w:shd w:val="clear" w:color="auto" w:fill="auto"/>
            <w:vAlign w:val="center"/>
            <w:hideMark/>
          </w:tcPr>
          <w:p w14:paraId="140D5646" w14:textId="77777777" w:rsidR="00113174" w:rsidRDefault="00113174">
            <w:pPr>
              <w:jc w:val="center"/>
              <w:rPr>
                <w:rFonts w:ascii="Circe Rounded DM" w:hAnsi="Circe Rounded DM" w:cs="Calibri"/>
                <w:color w:val="000000"/>
                <w:sz w:val="16"/>
                <w:szCs w:val="16"/>
              </w:rPr>
            </w:pPr>
          </w:p>
        </w:tc>
        <w:tc>
          <w:tcPr>
            <w:tcW w:w="520" w:type="pct"/>
            <w:tcBorders>
              <w:top w:val="nil"/>
              <w:left w:val="nil"/>
              <w:bottom w:val="nil"/>
              <w:right w:val="nil"/>
            </w:tcBorders>
            <w:shd w:val="clear" w:color="auto" w:fill="auto"/>
            <w:vAlign w:val="center"/>
            <w:hideMark/>
          </w:tcPr>
          <w:p w14:paraId="5EB37114"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3.0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60" w:type="pct"/>
            <w:tcBorders>
              <w:top w:val="nil"/>
              <w:left w:val="nil"/>
              <w:bottom w:val="nil"/>
              <w:right w:val="nil"/>
            </w:tcBorders>
            <w:shd w:val="clear" w:color="auto" w:fill="auto"/>
            <w:vAlign w:val="center"/>
            <w:hideMark/>
          </w:tcPr>
          <w:p w14:paraId="2505E834" w14:textId="77777777" w:rsidR="00113174" w:rsidRDefault="00113174">
            <w:pPr>
              <w:jc w:val="center"/>
              <w:rPr>
                <w:rFonts w:ascii="Circe Rounded DM" w:hAnsi="Circe Rounded DM" w:cs="Calibri"/>
                <w:i/>
                <w:iCs/>
                <w:color w:val="000000"/>
                <w:sz w:val="16"/>
                <w:szCs w:val="16"/>
              </w:rPr>
            </w:pPr>
          </w:p>
        </w:tc>
        <w:tc>
          <w:tcPr>
            <w:tcW w:w="489" w:type="pct"/>
            <w:tcBorders>
              <w:top w:val="nil"/>
              <w:left w:val="nil"/>
              <w:bottom w:val="nil"/>
              <w:right w:val="nil"/>
            </w:tcBorders>
            <w:shd w:val="clear" w:color="auto" w:fill="auto"/>
            <w:vAlign w:val="bottom"/>
            <w:hideMark/>
          </w:tcPr>
          <w:p w14:paraId="6EA9E7DB"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82.0%</w:t>
            </w:r>
          </w:p>
        </w:tc>
        <w:tc>
          <w:tcPr>
            <w:tcW w:w="116" w:type="pct"/>
            <w:tcBorders>
              <w:top w:val="nil"/>
              <w:left w:val="nil"/>
              <w:bottom w:val="nil"/>
              <w:right w:val="nil"/>
            </w:tcBorders>
            <w:shd w:val="clear" w:color="auto" w:fill="auto"/>
            <w:vAlign w:val="bottom"/>
            <w:hideMark/>
          </w:tcPr>
          <w:p w14:paraId="0730BC04" w14:textId="77777777" w:rsidR="00113174" w:rsidRDefault="00113174">
            <w:pPr>
              <w:jc w:val="center"/>
              <w:rPr>
                <w:rFonts w:ascii="Circe Rounded DM" w:hAnsi="Circe Rounded DM" w:cs="Calibri"/>
                <w:color w:val="000000"/>
                <w:sz w:val="16"/>
                <w:szCs w:val="16"/>
              </w:rPr>
            </w:pPr>
          </w:p>
        </w:tc>
        <w:tc>
          <w:tcPr>
            <w:tcW w:w="489" w:type="pct"/>
            <w:tcBorders>
              <w:top w:val="nil"/>
              <w:left w:val="nil"/>
              <w:bottom w:val="nil"/>
              <w:right w:val="nil"/>
            </w:tcBorders>
            <w:shd w:val="clear" w:color="auto" w:fill="auto"/>
            <w:vAlign w:val="bottom"/>
            <w:hideMark/>
          </w:tcPr>
          <w:p w14:paraId="73A997E1"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76.0%</w:t>
            </w:r>
          </w:p>
        </w:tc>
        <w:tc>
          <w:tcPr>
            <w:tcW w:w="116" w:type="pct"/>
            <w:tcBorders>
              <w:top w:val="nil"/>
              <w:left w:val="nil"/>
              <w:bottom w:val="nil"/>
              <w:right w:val="nil"/>
            </w:tcBorders>
            <w:shd w:val="clear" w:color="auto" w:fill="auto"/>
            <w:vAlign w:val="bottom"/>
            <w:hideMark/>
          </w:tcPr>
          <w:p w14:paraId="4C3475F1" w14:textId="77777777" w:rsidR="00113174" w:rsidRDefault="00113174">
            <w:pPr>
              <w:jc w:val="center"/>
              <w:rPr>
                <w:rFonts w:ascii="Circe Rounded DM" w:hAnsi="Circe Rounded DM" w:cs="Calibri"/>
                <w:color w:val="000000"/>
                <w:sz w:val="16"/>
                <w:szCs w:val="16"/>
              </w:rPr>
            </w:pPr>
          </w:p>
        </w:tc>
        <w:tc>
          <w:tcPr>
            <w:tcW w:w="458" w:type="pct"/>
            <w:tcBorders>
              <w:top w:val="nil"/>
              <w:left w:val="nil"/>
              <w:bottom w:val="nil"/>
              <w:right w:val="nil"/>
            </w:tcBorders>
            <w:shd w:val="clear" w:color="auto" w:fill="auto"/>
            <w:vAlign w:val="center"/>
            <w:hideMark/>
          </w:tcPr>
          <w:p w14:paraId="139D8B46"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6.0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113174" w14:paraId="49CBA2FE" w14:textId="77777777" w:rsidTr="00DF7FEF">
        <w:trPr>
          <w:trHeight w:val="283"/>
        </w:trPr>
        <w:tc>
          <w:tcPr>
            <w:tcW w:w="1477" w:type="pct"/>
            <w:tcBorders>
              <w:top w:val="nil"/>
              <w:left w:val="nil"/>
              <w:bottom w:val="single" w:sz="4" w:space="0" w:color="00C2FC"/>
              <w:right w:val="nil"/>
            </w:tcBorders>
            <w:shd w:val="clear" w:color="auto" w:fill="auto"/>
            <w:vAlign w:val="center"/>
            <w:hideMark/>
          </w:tcPr>
          <w:p w14:paraId="524623D6" w14:textId="77777777" w:rsidR="00113174" w:rsidRDefault="00113174">
            <w:pPr>
              <w:rPr>
                <w:rFonts w:ascii="Circe Rounded DM" w:hAnsi="Circe Rounded DM" w:cs="Calibri"/>
                <w:color w:val="000000"/>
                <w:sz w:val="16"/>
                <w:szCs w:val="16"/>
              </w:rPr>
            </w:pPr>
            <w:r>
              <w:rPr>
                <w:rFonts w:ascii="Circe Rounded DM" w:hAnsi="Circe Rounded DM" w:cs="Calibri"/>
                <w:color w:val="000000"/>
                <w:sz w:val="16"/>
                <w:szCs w:val="16"/>
              </w:rPr>
              <w:t>Веб-сайт</w:t>
            </w:r>
          </w:p>
        </w:tc>
        <w:tc>
          <w:tcPr>
            <w:tcW w:w="124" w:type="pct"/>
            <w:tcBorders>
              <w:top w:val="nil"/>
              <w:left w:val="nil"/>
              <w:bottom w:val="nil"/>
              <w:right w:val="nil"/>
            </w:tcBorders>
            <w:shd w:val="clear" w:color="auto" w:fill="auto"/>
            <w:vAlign w:val="center"/>
            <w:hideMark/>
          </w:tcPr>
          <w:p w14:paraId="67D9A8A6" w14:textId="77777777" w:rsidR="00113174" w:rsidRDefault="00113174">
            <w:pPr>
              <w:rPr>
                <w:rFonts w:ascii="Circe Rounded DM" w:hAnsi="Circe Rounded DM" w:cs="Calibri"/>
                <w:color w:val="000000"/>
                <w:sz w:val="16"/>
                <w:szCs w:val="16"/>
              </w:rPr>
            </w:pPr>
          </w:p>
        </w:tc>
        <w:tc>
          <w:tcPr>
            <w:tcW w:w="409" w:type="pct"/>
            <w:tcBorders>
              <w:top w:val="nil"/>
              <w:left w:val="nil"/>
              <w:bottom w:val="single" w:sz="4" w:space="0" w:color="00C2FC"/>
              <w:right w:val="nil"/>
            </w:tcBorders>
            <w:shd w:val="clear" w:color="auto" w:fill="auto"/>
            <w:vAlign w:val="center"/>
            <w:hideMark/>
          </w:tcPr>
          <w:p w14:paraId="2427D554"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15.0%</w:t>
            </w:r>
          </w:p>
        </w:tc>
        <w:tc>
          <w:tcPr>
            <w:tcW w:w="116" w:type="pct"/>
            <w:tcBorders>
              <w:top w:val="nil"/>
              <w:left w:val="nil"/>
              <w:bottom w:val="nil"/>
              <w:right w:val="nil"/>
            </w:tcBorders>
            <w:shd w:val="clear" w:color="auto" w:fill="auto"/>
            <w:vAlign w:val="center"/>
            <w:hideMark/>
          </w:tcPr>
          <w:p w14:paraId="272FB602" w14:textId="77777777" w:rsidR="00113174" w:rsidRDefault="00113174">
            <w:pPr>
              <w:jc w:val="center"/>
              <w:rPr>
                <w:rFonts w:ascii="Circe Rounded DM" w:hAnsi="Circe Rounded DM" w:cs="Calibri"/>
                <w:color w:val="000000"/>
                <w:sz w:val="16"/>
                <w:szCs w:val="16"/>
              </w:rPr>
            </w:pPr>
          </w:p>
        </w:tc>
        <w:tc>
          <w:tcPr>
            <w:tcW w:w="409" w:type="pct"/>
            <w:tcBorders>
              <w:top w:val="nil"/>
              <w:left w:val="nil"/>
              <w:bottom w:val="single" w:sz="4" w:space="0" w:color="00C2FC"/>
              <w:right w:val="nil"/>
            </w:tcBorders>
            <w:shd w:val="clear" w:color="auto" w:fill="auto"/>
            <w:vAlign w:val="center"/>
            <w:hideMark/>
          </w:tcPr>
          <w:p w14:paraId="6C6630EF"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18.0%</w:t>
            </w:r>
          </w:p>
        </w:tc>
        <w:tc>
          <w:tcPr>
            <w:tcW w:w="116" w:type="pct"/>
            <w:tcBorders>
              <w:top w:val="nil"/>
              <w:left w:val="nil"/>
              <w:bottom w:val="nil"/>
              <w:right w:val="nil"/>
            </w:tcBorders>
            <w:shd w:val="clear" w:color="auto" w:fill="auto"/>
            <w:vAlign w:val="center"/>
            <w:hideMark/>
          </w:tcPr>
          <w:p w14:paraId="2770223C" w14:textId="77777777" w:rsidR="00113174" w:rsidRDefault="00113174">
            <w:pPr>
              <w:jc w:val="center"/>
              <w:rPr>
                <w:rFonts w:ascii="Circe Rounded DM" w:hAnsi="Circe Rounded DM" w:cs="Calibri"/>
                <w:color w:val="000000"/>
                <w:sz w:val="16"/>
                <w:szCs w:val="16"/>
              </w:rPr>
            </w:pPr>
          </w:p>
        </w:tc>
        <w:tc>
          <w:tcPr>
            <w:tcW w:w="520" w:type="pct"/>
            <w:tcBorders>
              <w:top w:val="nil"/>
              <w:left w:val="nil"/>
              <w:bottom w:val="single" w:sz="4" w:space="0" w:color="00C2FC"/>
              <w:right w:val="nil"/>
            </w:tcBorders>
            <w:shd w:val="clear" w:color="auto" w:fill="auto"/>
            <w:vAlign w:val="center"/>
            <w:hideMark/>
          </w:tcPr>
          <w:p w14:paraId="13DE105F"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(3.0)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60" w:type="pct"/>
            <w:tcBorders>
              <w:top w:val="nil"/>
              <w:left w:val="nil"/>
              <w:bottom w:val="nil"/>
              <w:right w:val="nil"/>
            </w:tcBorders>
            <w:shd w:val="clear" w:color="auto" w:fill="auto"/>
            <w:vAlign w:val="center"/>
            <w:hideMark/>
          </w:tcPr>
          <w:p w14:paraId="4926C54F" w14:textId="77777777" w:rsidR="00113174" w:rsidRDefault="00113174">
            <w:pPr>
              <w:jc w:val="center"/>
              <w:rPr>
                <w:rFonts w:ascii="Circe Rounded DM" w:hAnsi="Circe Rounded DM" w:cs="Calibri"/>
                <w:i/>
                <w:iCs/>
                <w:color w:val="000000"/>
                <w:sz w:val="16"/>
                <w:szCs w:val="16"/>
              </w:rPr>
            </w:pPr>
          </w:p>
        </w:tc>
        <w:tc>
          <w:tcPr>
            <w:tcW w:w="489" w:type="pct"/>
            <w:tcBorders>
              <w:top w:val="nil"/>
              <w:left w:val="nil"/>
              <w:bottom w:val="single" w:sz="4" w:space="0" w:color="00C2FC"/>
              <w:right w:val="nil"/>
            </w:tcBorders>
            <w:shd w:val="clear" w:color="auto" w:fill="auto"/>
            <w:vAlign w:val="center"/>
            <w:hideMark/>
          </w:tcPr>
          <w:p w14:paraId="6F6C3566"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18.0%</w:t>
            </w:r>
          </w:p>
        </w:tc>
        <w:tc>
          <w:tcPr>
            <w:tcW w:w="116" w:type="pct"/>
            <w:tcBorders>
              <w:top w:val="nil"/>
              <w:left w:val="nil"/>
              <w:bottom w:val="nil"/>
              <w:right w:val="nil"/>
            </w:tcBorders>
            <w:shd w:val="clear" w:color="auto" w:fill="auto"/>
            <w:vAlign w:val="center"/>
            <w:hideMark/>
          </w:tcPr>
          <w:p w14:paraId="254971C2" w14:textId="77777777" w:rsidR="00113174" w:rsidRDefault="00113174">
            <w:pPr>
              <w:jc w:val="center"/>
              <w:rPr>
                <w:rFonts w:ascii="Circe Rounded DM" w:hAnsi="Circe Rounded DM" w:cs="Calibri"/>
                <w:color w:val="000000"/>
                <w:sz w:val="16"/>
                <w:szCs w:val="16"/>
              </w:rPr>
            </w:pPr>
          </w:p>
        </w:tc>
        <w:tc>
          <w:tcPr>
            <w:tcW w:w="489" w:type="pct"/>
            <w:tcBorders>
              <w:top w:val="nil"/>
              <w:left w:val="nil"/>
              <w:bottom w:val="single" w:sz="4" w:space="0" w:color="00C2FC"/>
              <w:right w:val="nil"/>
            </w:tcBorders>
            <w:shd w:val="clear" w:color="auto" w:fill="auto"/>
            <w:vAlign w:val="center"/>
            <w:hideMark/>
          </w:tcPr>
          <w:p w14:paraId="0D9DE1F1"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24.0%</w:t>
            </w:r>
          </w:p>
        </w:tc>
        <w:tc>
          <w:tcPr>
            <w:tcW w:w="116" w:type="pct"/>
            <w:tcBorders>
              <w:top w:val="nil"/>
              <w:left w:val="nil"/>
              <w:bottom w:val="nil"/>
              <w:right w:val="nil"/>
            </w:tcBorders>
            <w:shd w:val="clear" w:color="auto" w:fill="auto"/>
            <w:vAlign w:val="center"/>
            <w:hideMark/>
          </w:tcPr>
          <w:p w14:paraId="7CF19272" w14:textId="77777777" w:rsidR="00113174" w:rsidRDefault="00113174">
            <w:pPr>
              <w:jc w:val="center"/>
              <w:rPr>
                <w:rFonts w:ascii="Circe Rounded DM" w:hAnsi="Circe Rounded DM" w:cs="Calibri"/>
                <w:color w:val="000000"/>
                <w:sz w:val="16"/>
                <w:szCs w:val="16"/>
              </w:rPr>
            </w:pPr>
          </w:p>
        </w:tc>
        <w:tc>
          <w:tcPr>
            <w:tcW w:w="458" w:type="pct"/>
            <w:tcBorders>
              <w:top w:val="nil"/>
              <w:left w:val="nil"/>
              <w:bottom w:val="single" w:sz="4" w:space="0" w:color="00C2FC"/>
              <w:right w:val="nil"/>
            </w:tcBorders>
            <w:shd w:val="clear" w:color="auto" w:fill="auto"/>
            <w:vAlign w:val="center"/>
            <w:hideMark/>
          </w:tcPr>
          <w:p w14:paraId="5A8C0C95"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(6.0)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113174" w14:paraId="18402D63" w14:textId="77777777" w:rsidTr="00DF7FEF">
        <w:trPr>
          <w:trHeight w:val="283"/>
        </w:trPr>
        <w:tc>
          <w:tcPr>
            <w:tcW w:w="1477" w:type="pct"/>
            <w:tcBorders>
              <w:top w:val="nil"/>
              <w:left w:val="nil"/>
              <w:bottom w:val="nil"/>
              <w:right w:val="nil"/>
            </w:tcBorders>
            <w:shd w:val="clear" w:color="auto" w:fill="auto"/>
            <w:vAlign w:val="bottom"/>
            <w:hideMark/>
          </w:tcPr>
          <w:p w14:paraId="2438D593" w14:textId="77777777" w:rsidR="00113174" w:rsidRDefault="00113174">
            <w:pPr>
              <w:jc w:val="center"/>
              <w:rPr>
                <w:rFonts w:ascii="Circe Rounded DM" w:hAnsi="Circe Rounded DM" w:cs="Calibri"/>
                <w:i/>
                <w:iCs/>
                <w:color w:val="000000"/>
                <w:sz w:val="16"/>
                <w:szCs w:val="16"/>
              </w:rPr>
            </w:pPr>
          </w:p>
        </w:tc>
        <w:tc>
          <w:tcPr>
            <w:tcW w:w="124" w:type="pct"/>
            <w:tcBorders>
              <w:top w:val="nil"/>
              <w:left w:val="nil"/>
              <w:bottom w:val="nil"/>
              <w:right w:val="nil"/>
            </w:tcBorders>
            <w:shd w:val="clear" w:color="auto" w:fill="auto"/>
            <w:vAlign w:val="bottom"/>
            <w:hideMark/>
          </w:tcPr>
          <w:p w14:paraId="33662013" w14:textId="77777777" w:rsidR="00113174" w:rsidRDefault="00113174">
            <w:pPr>
              <w:rPr>
                <w:sz w:val="20"/>
                <w:szCs w:val="20"/>
              </w:rPr>
            </w:pPr>
          </w:p>
        </w:tc>
        <w:tc>
          <w:tcPr>
            <w:tcW w:w="409" w:type="pct"/>
            <w:tcBorders>
              <w:top w:val="nil"/>
              <w:left w:val="nil"/>
              <w:bottom w:val="nil"/>
              <w:right w:val="nil"/>
            </w:tcBorders>
            <w:shd w:val="clear" w:color="auto" w:fill="auto"/>
            <w:vAlign w:val="center"/>
            <w:hideMark/>
          </w:tcPr>
          <w:p w14:paraId="6FE9512A" w14:textId="77777777" w:rsidR="00113174" w:rsidRDefault="00113174">
            <w:pPr>
              <w:rPr>
                <w:sz w:val="20"/>
                <w:szCs w:val="20"/>
              </w:rPr>
            </w:pPr>
          </w:p>
        </w:tc>
        <w:tc>
          <w:tcPr>
            <w:tcW w:w="116" w:type="pct"/>
            <w:tcBorders>
              <w:top w:val="nil"/>
              <w:left w:val="nil"/>
              <w:bottom w:val="nil"/>
              <w:right w:val="nil"/>
            </w:tcBorders>
            <w:shd w:val="clear" w:color="auto" w:fill="auto"/>
            <w:vAlign w:val="center"/>
            <w:hideMark/>
          </w:tcPr>
          <w:p w14:paraId="64DBB769" w14:textId="77777777" w:rsidR="00113174" w:rsidRDefault="00113174">
            <w:pPr>
              <w:jc w:val="center"/>
              <w:rPr>
                <w:sz w:val="20"/>
                <w:szCs w:val="20"/>
              </w:rPr>
            </w:pPr>
          </w:p>
        </w:tc>
        <w:tc>
          <w:tcPr>
            <w:tcW w:w="409" w:type="pct"/>
            <w:tcBorders>
              <w:top w:val="nil"/>
              <w:left w:val="nil"/>
              <w:bottom w:val="nil"/>
              <w:right w:val="nil"/>
            </w:tcBorders>
            <w:shd w:val="clear" w:color="auto" w:fill="auto"/>
            <w:vAlign w:val="center"/>
            <w:hideMark/>
          </w:tcPr>
          <w:p w14:paraId="5C181A6C" w14:textId="77777777" w:rsidR="00113174" w:rsidRDefault="00113174">
            <w:pPr>
              <w:jc w:val="center"/>
              <w:rPr>
                <w:sz w:val="20"/>
                <w:szCs w:val="20"/>
              </w:rPr>
            </w:pPr>
          </w:p>
        </w:tc>
        <w:tc>
          <w:tcPr>
            <w:tcW w:w="116" w:type="pct"/>
            <w:tcBorders>
              <w:top w:val="nil"/>
              <w:left w:val="nil"/>
              <w:bottom w:val="nil"/>
              <w:right w:val="nil"/>
            </w:tcBorders>
            <w:shd w:val="clear" w:color="auto" w:fill="auto"/>
            <w:vAlign w:val="center"/>
            <w:hideMark/>
          </w:tcPr>
          <w:p w14:paraId="23BA94ED" w14:textId="77777777" w:rsidR="00113174" w:rsidRDefault="00113174">
            <w:pPr>
              <w:jc w:val="center"/>
              <w:rPr>
                <w:sz w:val="20"/>
                <w:szCs w:val="20"/>
              </w:rPr>
            </w:pPr>
          </w:p>
        </w:tc>
        <w:tc>
          <w:tcPr>
            <w:tcW w:w="520" w:type="pct"/>
            <w:tcBorders>
              <w:top w:val="nil"/>
              <w:left w:val="nil"/>
              <w:bottom w:val="nil"/>
              <w:right w:val="nil"/>
            </w:tcBorders>
            <w:shd w:val="clear" w:color="auto" w:fill="auto"/>
            <w:vAlign w:val="center"/>
            <w:hideMark/>
          </w:tcPr>
          <w:p w14:paraId="47F00CF5" w14:textId="77777777" w:rsidR="00113174" w:rsidRDefault="00113174">
            <w:pPr>
              <w:jc w:val="center"/>
              <w:rPr>
                <w:sz w:val="20"/>
                <w:szCs w:val="20"/>
              </w:rPr>
            </w:pPr>
          </w:p>
        </w:tc>
        <w:tc>
          <w:tcPr>
            <w:tcW w:w="160" w:type="pct"/>
            <w:tcBorders>
              <w:top w:val="nil"/>
              <w:left w:val="nil"/>
              <w:bottom w:val="nil"/>
              <w:right w:val="nil"/>
            </w:tcBorders>
            <w:shd w:val="clear" w:color="auto" w:fill="auto"/>
            <w:vAlign w:val="center"/>
            <w:hideMark/>
          </w:tcPr>
          <w:p w14:paraId="5F2DEA12" w14:textId="77777777" w:rsidR="00113174" w:rsidRDefault="00113174">
            <w:pPr>
              <w:jc w:val="center"/>
              <w:rPr>
                <w:sz w:val="20"/>
                <w:szCs w:val="20"/>
              </w:rPr>
            </w:pPr>
          </w:p>
        </w:tc>
        <w:tc>
          <w:tcPr>
            <w:tcW w:w="489" w:type="pct"/>
            <w:tcBorders>
              <w:top w:val="nil"/>
              <w:left w:val="nil"/>
              <w:bottom w:val="nil"/>
              <w:right w:val="nil"/>
            </w:tcBorders>
            <w:shd w:val="clear" w:color="auto" w:fill="auto"/>
            <w:vAlign w:val="bottom"/>
            <w:hideMark/>
          </w:tcPr>
          <w:p w14:paraId="7F7990EC" w14:textId="77777777" w:rsidR="00113174" w:rsidRDefault="00113174">
            <w:pPr>
              <w:jc w:val="center"/>
              <w:rPr>
                <w:sz w:val="20"/>
                <w:szCs w:val="20"/>
              </w:rPr>
            </w:pPr>
          </w:p>
        </w:tc>
        <w:tc>
          <w:tcPr>
            <w:tcW w:w="116" w:type="pct"/>
            <w:tcBorders>
              <w:top w:val="nil"/>
              <w:left w:val="nil"/>
              <w:bottom w:val="nil"/>
              <w:right w:val="nil"/>
            </w:tcBorders>
            <w:shd w:val="clear" w:color="auto" w:fill="auto"/>
            <w:vAlign w:val="bottom"/>
            <w:hideMark/>
          </w:tcPr>
          <w:p w14:paraId="75B9AC83" w14:textId="77777777" w:rsidR="00113174" w:rsidRDefault="00113174">
            <w:pPr>
              <w:rPr>
                <w:sz w:val="20"/>
                <w:szCs w:val="20"/>
              </w:rPr>
            </w:pPr>
          </w:p>
        </w:tc>
        <w:tc>
          <w:tcPr>
            <w:tcW w:w="489" w:type="pct"/>
            <w:tcBorders>
              <w:top w:val="nil"/>
              <w:left w:val="nil"/>
              <w:bottom w:val="nil"/>
              <w:right w:val="nil"/>
            </w:tcBorders>
            <w:shd w:val="clear" w:color="auto" w:fill="auto"/>
            <w:vAlign w:val="bottom"/>
            <w:hideMark/>
          </w:tcPr>
          <w:p w14:paraId="6F1C0450" w14:textId="77777777" w:rsidR="00113174" w:rsidRDefault="00113174">
            <w:pPr>
              <w:rPr>
                <w:sz w:val="20"/>
                <w:szCs w:val="20"/>
              </w:rPr>
            </w:pPr>
          </w:p>
        </w:tc>
        <w:tc>
          <w:tcPr>
            <w:tcW w:w="116" w:type="pct"/>
            <w:tcBorders>
              <w:top w:val="nil"/>
              <w:left w:val="nil"/>
              <w:bottom w:val="nil"/>
              <w:right w:val="nil"/>
            </w:tcBorders>
            <w:shd w:val="clear" w:color="auto" w:fill="auto"/>
            <w:vAlign w:val="bottom"/>
            <w:hideMark/>
          </w:tcPr>
          <w:p w14:paraId="20DE7277" w14:textId="77777777" w:rsidR="00113174" w:rsidRDefault="00113174">
            <w:pPr>
              <w:rPr>
                <w:sz w:val="20"/>
                <w:szCs w:val="20"/>
              </w:rPr>
            </w:pPr>
          </w:p>
        </w:tc>
        <w:tc>
          <w:tcPr>
            <w:tcW w:w="458" w:type="pct"/>
            <w:tcBorders>
              <w:top w:val="nil"/>
              <w:left w:val="nil"/>
              <w:bottom w:val="nil"/>
              <w:right w:val="nil"/>
            </w:tcBorders>
            <w:shd w:val="clear" w:color="auto" w:fill="auto"/>
            <w:vAlign w:val="bottom"/>
            <w:hideMark/>
          </w:tcPr>
          <w:p w14:paraId="10DA0D62" w14:textId="77777777" w:rsidR="00113174" w:rsidRDefault="00113174">
            <w:pPr>
              <w:rPr>
                <w:sz w:val="20"/>
                <w:szCs w:val="20"/>
              </w:rPr>
            </w:pPr>
          </w:p>
        </w:tc>
      </w:tr>
      <w:tr w:rsidR="00113174" w14:paraId="199F91CB" w14:textId="77777777" w:rsidTr="00DF7FEF">
        <w:trPr>
          <w:trHeight w:val="283"/>
        </w:trPr>
        <w:tc>
          <w:tcPr>
            <w:tcW w:w="1477" w:type="pct"/>
            <w:tcBorders>
              <w:top w:val="single" w:sz="4" w:space="0" w:color="00C2FC"/>
              <w:left w:val="nil"/>
              <w:bottom w:val="single" w:sz="4" w:space="0" w:color="00C2FC"/>
              <w:right w:val="nil"/>
            </w:tcBorders>
            <w:shd w:val="clear" w:color="auto" w:fill="auto"/>
            <w:vAlign w:val="center"/>
            <w:hideMark/>
          </w:tcPr>
          <w:p w14:paraId="7119FF0F" w14:textId="5AE22C1D" w:rsidR="00113174" w:rsidRDefault="00113174">
            <w:pPr>
              <w:rPr>
                <w:rFonts w:ascii="Circe Rounded DM" w:hAnsi="Circe Rounded DM" w:cs="Calibri"/>
                <w:b/>
                <w:bCs/>
                <w:color w:val="0073E5"/>
                <w:sz w:val="16"/>
                <w:szCs w:val="16"/>
              </w:rPr>
            </w:pPr>
            <w:r>
              <w:rPr>
                <w:rFonts w:ascii="Circe Rounded DM" w:hAnsi="Circe Rounded DM" w:cs="Calibri"/>
                <w:b/>
                <w:bCs/>
                <w:color w:val="0073E5"/>
                <w:sz w:val="16"/>
                <w:szCs w:val="16"/>
              </w:rPr>
              <w:t>П</w:t>
            </w:r>
            <w:r w:rsidR="007006B6">
              <w:rPr>
                <w:rFonts w:ascii="Circe Rounded DM" w:hAnsi="Circe Rounded DM" w:cs="Calibri"/>
                <w:b/>
                <w:bCs/>
                <w:color w:val="0073E5"/>
                <w:sz w:val="16"/>
                <w:szCs w:val="16"/>
              </w:rPr>
              <w:t xml:space="preserve">оказатели мобильного приложения </w:t>
            </w:r>
            <w:r>
              <w:rPr>
                <w:rFonts w:ascii="Circe Rounded DM" w:hAnsi="Circe Rounded DM" w:cs="Calibri"/>
                <w:b/>
                <w:bCs/>
                <w:color w:val="0073E5"/>
                <w:sz w:val="16"/>
                <w:szCs w:val="16"/>
              </w:rPr>
              <w:t>(Россия)</w:t>
            </w:r>
          </w:p>
        </w:tc>
        <w:tc>
          <w:tcPr>
            <w:tcW w:w="124" w:type="pct"/>
            <w:tcBorders>
              <w:top w:val="nil"/>
              <w:left w:val="nil"/>
              <w:bottom w:val="nil"/>
              <w:right w:val="nil"/>
            </w:tcBorders>
            <w:shd w:val="clear" w:color="auto" w:fill="auto"/>
            <w:vAlign w:val="center"/>
            <w:hideMark/>
          </w:tcPr>
          <w:p w14:paraId="0D5AE953" w14:textId="77777777" w:rsidR="00113174" w:rsidRDefault="00113174">
            <w:pPr>
              <w:rPr>
                <w:rFonts w:ascii="Circe Rounded DM" w:hAnsi="Circe Rounded DM" w:cs="Calibri"/>
                <w:b/>
                <w:bCs/>
                <w:color w:val="0073E5"/>
                <w:sz w:val="16"/>
                <w:szCs w:val="16"/>
              </w:rPr>
            </w:pPr>
          </w:p>
        </w:tc>
        <w:tc>
          <w:tcPr>
            <w:tcW w:w="409" w:type="pct"/>
            <w:tcBorders>
              <w:top w:val="single" w:sz="4" w:space="0" w:color="00C2FC"/>
              <w:left w:val="nil"/>
              <w:bottom w:val="single" w:sz="4" w:space="0" w:color="00C2FC"/>
              <w:right w:val="nil"/>
            </w:tcBorders>
            <w:shd w:val="clear" w:color="auto" w:fill="auto"/>
            <w:vAlign w:val="center"/>
            <w:hideMark/>
          </w:tcPr>
          <w:p w14:paraId="73B5C6D4"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2022</w:t>
            </w:r>
          </w:p>
        </w:tc>
        <w:tc>
          <w:tcPr>
            <w:tcW w:w="116" w:type="pct"/>
            <w:tcBorders>
              <w:top w:val="nil"/>
              <w:left w:val="nil"/>
              <w:bottom w:val="nil"/>
              <w:right w:val="nil"/>
            </w:tcBorders>
            <w:shd w:val="clear" w:color="auto" w:fill="auto"/>
            <w:vAlign w:val="center"/>
            <w:hideMark/>
          </w:tcPr>
          <w:p w14:paraId="1F999D44" w14:textId="77777777" w:rsidR="00113174" w:rsidRDefault="00113174">
            <w:pPr>
              <w:jc w:val="center"/>
              <w:rPr>
                <w:rFonts w:ascii="Circe Rounded DM" w:hAnsi="Circe Rounded DM" w:cs="Calibri"/>
                <w:b/>
                <w:bCs/>
                <w:color w:val="000000"/>
                <w:sz w:val="16"/>
                <w:szCs w:val="16"/>
              </w:rPr>
            </w:pPr>
          </w:p>
        </w:tc>
        <w:tc>
          <w:tcPr>
            <w:tcW w:w="409" w:type="pct"/>
            <w:tcBorders>
              <w:top w:val="single" w:sz="4" w:space="0" w:color="00C2FC"/>
              <w:left w:val="nil"/>
              <w:bottom w:val="single" w:sz="4" w:space="0" w:color="00C2FC"/>
              <w:right w:val="nil"/>
            </w:tcBorders>
            <w:shd w:val="clear" w:color="auto" w:fill="auto"/>
            <w:vAlign w:val="center"/>
            <w:hideMark/>
          </w:tcPr>
          <w:p w14:paraId="6333030E"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2021</w:t>
            </w:r>
          </w:p>
        </w:tc>
        <w:tc>
          <w:tcPr>
            <w:tcW w:w="116" w:type="pct"/>
            <w:tcBorders>
              <w:top w:val="nil"/>
              <w:left w:val="nil"/>
              <w:bottom w:val="nil"/>
              <w:right w:val="nil"/>
            </w:tcBorders>
            <w:shd w:val="clear" w:color="auto" w:fill="auto"/>
            <w:vAlign w:val="center"/>
            <w:hideMark/>
          </w:tcPr>
          <w:p w14:paraId="3709299F" w14:textId="77777777" w:rsidR="00113174" w:rsidRDefault="00113174">
            <w:pPr>
              <w:jc w:val="center"/>
              <w:rPr>
                <w:rFonts w:ascii="Circe Rounded DM" w:hAnsi="Circe Rounded DM" w:cs="Calibri"/>
                <w:b/>
                <w:bCs/>
                <w:color w:val="000000"/>
                <w:sz w:val="16"/>
                <w:szCs w:val="16"/>
              </w:rPr>
            </w:pPr>
          </w:p>
        </w:tc>
        <w:tc>
          <w:tcPr>
            <w:tcW w:w="520" w:type="pct"/>
            <w:tcBorders>
              <w:top w:val="single" w:sz="4" w:space="0" w:color="00C2FC"/>
              <w:left w:val="nil"/>
              <w:bottom w:val="single" w:sz="4" w:space="0" w:color="00C2FC"/>
              <w:right w:val="nil"/>
            </w:tcBorders>
            <w:shd w:val="clear" w:color="auto" w:fill="auto"/>
            <w:vAlign w:val="center"/>
            <w:hideMark/>
          </w:tcPr>
          <w:p w14:paraId="758E8410"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160" w:type="pct"/>
            <w:tcBorders>
              <w:top w:val="nil"/>
              <w:left w:val="nil"/>
              <w:bottom w:val="nil"/>
              <w:right w:val="nil"/>
            </w:tcBorders>
            <w:shd w:val="clear" w:color="auto" w:fill="auto"/>
            <w:vAlign w:val="center"/>
            <w:hideMark/>
          </w:tcPr>
          <w:p w14:paraId="776D48B4" w14:textId="77777777" w:rsidR="00113174" w:rsidRDefault="00113174">
            <w:pPr>
              <w:jc w:val="center"/>
              <w:rPr>
                <w:rFonts w:ascii="Circe Rounded DM" w:hAnsi="Circe Rounded DM" w:cs="Calibri"/>
                <w:b/>
                <w:bCs/>
                <w:color w:val="000000"/>
                <w:sz w:val="16"/>
                <w:szCs w:val="16"/>
              </w:rPr>
            </w:pPr>
          </w:p>
        </w:tc>
        <w:tc>
          <w:tcPr>
            <w:tcW w:w="489" w:type="pct"/>
            <w:tcBorders>
              <w:top w:val="single" w:sz="4" w:space="0" w:color="00C2FC"/>
              <w:left w:val="nil"/>
              <w:bottom w:val="single" w:sz="4" w:space="0" w:color="00C2FC"/>
              <w:right w:val="nil"/>
            </w:tcBorders>
            <w:shd w:val="clear" w:color="auto" w:fill="auto"/>
            <w:vAlign w:val="center"/>
            <w:hideMark/>
          </w:tcPr>
          <w:p w14:paraId="368B1B00"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2022</w:t>
            </w:r>
          </w:p>
        </w:tc>
        <w:tc>
          <w:tcPr>
            <w:tcW w:w="116" w:type="pct"/>
            <w:tcBorders>
              <w:top w:val="nil"/>
              <w:left w:val="nil"/>
              <w:bottom w:val="nil"/>
              <w:right w:val="nil"/>
            </w:tcBorders>
            <w:shd w:val="clear" w:color="auto" w:fill="auto"/>
            <w:vAlign w:val="bottom"/>
            <w:hideMark/>
          </w:tcPr>
          <w:p w14:paraId="1197A159" w14:textId="77777777" w:rsidR="00113174" w:rsidRDefault="00113174">
            <w:pPr>
              <w:jc w:val="center"/>
              <w:rPr>
                <w:rFonts w:ascii="Circe Rounded DM" w:hAnsi="Circe Rounded DM" w:cs="Calibri"/>
                <w:b/>
                <w:bCs/>
                <w:color w:val="000000"/>
                <w:sz w:val="16"/>
                <w:szCs w:val="16"/>
              </w:rPr>
            </w:pPr>
          </w:p>
        </w:tc>
        <w:tc>
          <w:tcPr>
            <w:tcW w:w="489" w:type="pct"/>
            <w:tcBorders>
              <w:top w:val="single" w:sz="4" w:space="0" w:color="00C2FC"/>
              <w:left w:val="nil"/>
              <w:bottom w:val="single" w:sz="4" w:space="0" w:color="00C2FC"/>
              <w:right w:val="nil"/>
            </w:tcBorders>
            <w:shd w:val="clear" w:color="auto" w:fill="auto"/>
            <w:vAlign w:val="center"/>
            <w:hideMark/>
          </w:tcPr>
          <w:p w14:paraId="01159EB7"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2021</w:t>
            </w:r>
          </w:p>
        </w:tc>
        <w:tc>
          <w:tcPr>
            <w:tcW w:w="116" w:type="pct"/>
            <w:tcBorders>
              <w:top w:val="nil"/>
              <w:left w:val="nil"/>
              <w:bottom w:val="nil"/>
              <w:right w:val="nil"/>
            </w:tcBorders>
            <w:shd w:val="clear" w:color="auto" w:fill="auto"/>
            <w:vAlign w:val="bottom"/>
            <w:hideMark/>
          </w:tcPr>
          <w:p w14:paraId="35767B9E" w14:textId="77777777" w:rsidR="00113174" w:rsidRDefault="00113174">
            <w:pPr>
              <w:jc w:val="center"/>
              <w:rPr>
                <w:rFonts w:ascii="Circe Rounded DM" w:hAnsi="Circe Rounded DM" w:cs="Calibri"/>
                <w:b/>
                <w:bCs/>
                <w:color w:val="000000"/>
                <w:sz w:val="16"/>
                <w:szCs w:val="16"/>
              </w:rPr>
            </w:pPr>
          </w:p>
        </w:tc>
        <w:tc>
          <w:tcPr>
            <w:tcW w:w="458" w:type="pct"/>
            <w:tcBorders>
              <w:top w:val="single" w:sz="4" w:space="0" w:color="00C2FC"/>
              <w:left w:val="nil"/>
              <w:bottom w:val="single" w:sz="4" w:space="0" w:color="00C2FC"/>
              <w:right w:val="nil"/>
            </w:tcBorders>
            <w:shd w:val="clear" w:color="auto" w:fill="auto"/>
            <w:vAlign w:val="center"/>
            <w:hideMark/>
          </w:tcPr>
          <w:p w14:paraId="1D712B87" w14:textId="77777777" w:rsidR="00113174" w:rsidRDefault="00113174">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113174" w14:paraId="7079DB74" w14:textId="77777777" w:rsidTr="00DF7FEF">
        <w:trPr>
          <w:trHeight w:val="283"/>
        </w:trPr>
        <w:tc>
          <w:tcPr>
            <w:tcW w:w="1477" w:type="pct"/>
            <w:tcBorders>
              <w:top w:val="nil"/>
              <w:left w:val="nil"/>
              <w:bottom w:val="nil"/>
              <w:right w:val="nil"/>
            </w:tcBorders>
            <w:shd w:val="clear" w:color="auto" w:fill="auto"/>
            <w:vAlign w:val="center"/>
            <w:hideMark/>
          </w:tcPr>
          <w:p w14:paraId="19A8D19F" w14:textId="77777777" w:rsidR="00113174" w:rsidRDefault="00113174">
            <w:pPr>
              <w:rPr>
                <w:rFonts w:ascii="Circe Rounded DM" w:hAnsi="Circe Rounded DM" w:cs="Calibri"/>
                <w:color w:val="000000"/>
                <w:sz w:val="16"/>
                <w:szCs w:val="16"/>
              </w:rPr>
            </w:pPr>
            <w:r>
              <w:rPr>
                <w:rFonts w:ascii="Circe Rounded DM" w:hAnsi="Circe Rounded DM" w:cs="Calibri"/>
                <w:color w:val="000000"/>
                <w:sz w:val="16"/>
                <w:szCs w:val="16"/>
              </w:rPr>
              <w:t>Количество установок</w:t>
            </w:r>
            <w:r>
              <w:rPr>
                <w:rFonts w:ascii="Circe Rounded DM" w:hAnsi="Circe Rounded DM" w:cs="Calibri"/>
                <w:color w:val="000000"/>
                <w:sz w:val="16"/>
                <w:szCs w:val="16"/>
                <w:vertAlign w:val="superscript"/>
              </w:rPr>
              <w:t>8</w:t>
            </w:r>
            <w:r>
              <w:rPr>
                <w:rFonts w:ascii="Circe Rounded DM" w:hAnsi="Circe Rounded DM" w:cs="Calibri"/>
                <w:color w:val="000000"/>
                <w:sz w:val="16"/>
                <w:szCs w:val="16"/>
              </w:rPr>
              <w:t>, млн</w:t>
            </w:r>
          </w:p>
        </w:tc>
        <w:tc>
          <w:tcPr>
            <w:tcW w:w="124" w:type="pct"/>
            <w:tcBorders>
              <w:top w:val="nil"/>
              <w:left w:val="nil"/>
              <w:bottom w:val="nil"/>
              <w:right w:val="nil"/>
            </w:tcBorders>
            <w:shd w:val="clear" w:color="auto" w:fill="auto"/>
            <w:vAlign w:val="center"/>
            <w:hideMark/>
          </w:tcPr>
          <w:p w14:paraId="7C7E6F10" w14:textId="77777777" w:rsidR="00113174" w:rsidRDefault="00113174">
            <w:pPr>
              <w:rPr>
                <w:rFonts w:ascii="Circe Rounded DM" w:hAnsi="Circe Rounded DM" w:cs="Calibri"/>
                <w:color w:val="000000"/>
                <w:sz w:val="16"/>
                <w:szCs w:val="16"/>
              </w:rPr>
            </w:pPr>
          </w:p>
        </w:tc>
        <w:tc>
          <w:tcPr>
            <w:tcW w:w="409" w:type="pct"/>
            <w:tcBorders>
              <w:top w:val="nil"/>
              <w:left w:val="nil"/>
              <w:bottom w:val="nil"/>
              <w:right w:val="nil"/>
            </w:tcBorders>
            <w:shd w:val="clear" w:color="auto" w:fill="auto"/>
            <w:vAlign w:val="center"/>
            <w:hideMark/>
          </w:tcPr>
          <w:p w14:paraId="1977C2C2"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14.7</w:t>
            </w:r>
          </w:p>
        </w:tc>
        <w:tc>
          <w:tcPr>
            <w:tcW w:w="116" w:type="pct"/>
            <w:tcBorders>
              <w:top w:val="nil"/>
              <w:left w:val="nil"/>
              <w:bottom w:val="nil"/>
              <w:right w:val="nil"/>
            </w:tcBorders>
            <w:shd w:val="clear" w:color="auto" w:fill="auto"/>
            <w:vAlign w:val="center"/>
            <w:hideMark/>
          </w:tcPr>
          <w:p w14:paraId="22774F64" w14:textId="77777777" w:rsidR="00113174" w:rsidRDefault="00113174">
            <w:pPr>
              <w:jc w:val="center"/>
              <w:rPr>
                <w:rFonts w:ascii="Circe Rounded DM" w:hAnsi="Circe Rounded DM" w:cs="Calibri"/>
                <w:color w:val="000000"/>
                <w:sz w:val="16"/>
                <w:szCs w:val="16"/>
              </w:rPr>
            </w:pPr>
          </w:p>
        </w:tc>
        <w:tc>
          <w:tcPr>
            <w:tcW w:w="409" w:type="pct"/>
            <w:tcBorders>
              <w:top w:val="nil"/>
              <w:left w:val="nil"/>
              <w:bottom w:val="nil"/>
              <w:right w:val="nil"/>
            </w:tcBorders>
            <w:shd w:val="clear" w:color="auto" w:fill="auto"/>
            <w:vAlign w:val="center"/>
            <w:hideMark/>
          </w:tcPr>
          <w:p w14:paraId="562D6AAC"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9.8</w:t>
            </w:r>
          </w:p>
        </w:tc>
        <w:tc>
          <w:tcPr>
            <w:tcW w:w="116" w:type="pct"/>
            <w:tcBorders>
              <w:top w:val="nil"/>
              <w:left w:val="nil"/>
              <w:bottom w:val="nil"/>
              <w:right w:val="nil"/>
            </w:tcBorders>
            <w:shd w:val="clear" w:color="auto" w:fill="auto"/>
            <w:vAlign w:val="center"/>
            <w:hideMark/>
          </w:tcPr>
          <w:p w14:paraId="27621CEE" w14:textId="77777777" w:rsidR="00113174" w:rsidRDefault="00113174">
            <w:pPr>
              <w:jc w:val="center"/>
              <w:rPr>
                <w:rFonts w:ascii="Circe Rounded DM" w:hAnsi="Circe Rounded DM" w:cs="Calibri"/>
                <w:color w:val="000000"/>
                <w:sz w:val="16"/>
                <w:szCs w:val="16"/>
              </w:rPr>
            </w:pPr>
          </w:p>
        </w:tc>
        <w:tc>
          <w:tcPr>
            <w:tcW w:w="520" w:type="pct"/>
            <w:tcBorders>
              <w:top w:val="nil"/>
              <w:left w:val="nil"/>
              <w:bottom w:val="nil"/>
              <w:right w:val="nil"/>
            </w:tcBorders>
            <w:shd w:val="clear" w:color="auto" w:fill="auto"/>
            <w:vAlign w:val="center"/>
            <w:hideMark/>
          </w:tcPr>
          <w:p w14:paraId="79FCA522"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50.0%</w:t>
            </w:r>
          </w:p>
        </w:tc>
        <w:tc>
          <w:tcPr>
            <w:tcW w:w="160" w:type="pct"/>
            <w:tcBorders>
              <w:top w:val="nil"/>
              <w:left w:val="nil"/>
              <w:bottom w:val="nil"/>
              <w:right w:val="nil"/>
            </w:tcBorders>
            <w:shd w:val="clear" w:color="auto" w:fill="auto"/>
            <w:vAlign w:val="center"/>
            <w:hideMark/>
          </w:tcPr>
          <w:p w14:paraId="6C57FEE9" w14:textId="77777777" w:rsidR="00113174" w:rsidRDefault="00113174">
            <w:pPr>
              <w:jc w:val="center"/>
              <w:rPr>
                <w:rFonts w:ascii="Circe Rounded DM" w:hAnsi="Circe Rounded DM" w:cs="Calibri"/>
                <w:i/>
                <w:iCs/>
                <w:color w:val="000000"/>
                <w:sz w:val="16"/>
                <w:szCs w:val="16"/>
              </w:rPr>
            </w:pPr>
          </w:p>
        </w:tc>
        <w:tc>
          <w:tcPr>
            <w:tcW w:w="489" w:type="pct"/>
            <w:tcBorders>
              <w:top w:val="nil"/>
              <w:left w:val="nil"/>
              <w:bottom w:val="nil"/>
              <w:right w:val="nil"/>
            </w:tcBorders>
            <w:shd w:val="clear" w:color="auto" w:fill="auto"/>
            <w:vAlign w:val="bottom"/>
            <w:hideMark/>
          </w:tcPr>
          <w:p w14:paraId="06DB30B3"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14.7</w:t>
            </w:r>
          </w:p>
        </w:tc>
        <w:tc>
          <w:tcPr>
            <w:tcW w:w="116" w:type="pct"/>
            <w:tcBorders>
              <w:top w:val="nil"/>
              <w:left w:val="nil"/>
              <w:bottom w:val="nil"/>
              <w:right w:val="nil"/>
            </w:tcBorders>
            <w:shd w:val="clear" w:color="auto" w:fill="auto"/>
            <w:vAlign w:val="bottom"/>
            <w:hideMark/>
          </w:tcPr>
          <w:p w14:paraId="21E806D7" w14:textId="77777777" w:rsidR="00113174" w:rsidRDefault="00113174">
            <w:pPr>
              <w:jc w:val="center"/>
              <w:rPr>
                <w:rFonts w:ascii="Circe Rounded DM" w:hAnsi="Circe Rounded DM" w:cs="Calibri"/>
                <w:color w:val="000000"/>
                <w:sz w:val="16"/>
                <w:szCs w:val="16"/>
              </w:rPr>
            </w:pPr>
          </w:p>
        </w:tc>
        <w:tc>
          <w:tcPr>
            <w:tcW w:w="489" w:type="pct"/>
            <w:tcBorders>
              <w:top w:val="nil"/>
              <w:left w:val="nil"/>
              <w:bottom w:val="nil"/>
              <w:right w:val="nil"/>
            </w:tcBorders>
            <w:shd w:val="clear" w:color="auto" w:fill="auto"/>
            <w:vAlign w:val="center"/>
            <w:hideMark/>
          </w:tcPr>
          <w:p w14:paraId="5D5B2857"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9.8</w:t>
            </w:r>
          </w:p>
        </w:tc>
        <w:tc>
          <w:tcPr>
            <w:tcW w:w="116" w:type="pct"/>
            <w:tcBorders>
              <w:top w:val="nil"/>
              <w:left w:val="nil"/>
              <w:bottom w:val="nil"/>
              <w:right w:val="nil"/>
            </w:tcBorders>
            <w:shd w:val="clear" w:color="auto" w:fill="auto"/>
            <w:vAlign w:val="bottom"/>
            <w:hideMark/>
          </w:tcPr>
          <w:p w14:paraId="0D278154" w14:textId="77777777" w:rsidR="00113174" w:rsidRDefault="00113174">
            <w:pPr>
              <w:jc w:val="center"/>
              <w:rPr>
                <w:rFonts w:ascii="Circe Rounded DM" w:hAnsi="Circe Rounded DM" w:cs="Calibri"/>
                <w:color w:val="000000"/>
                <w:sz w:val="16"/>
                <w:szCs w:val="16"/>
              </w:rPr>
            </w:pPr>
          </w:p>
        </w:tc>
        <w:tc>
          <w:tcPr>
            <w:tcW w:w="458" w:type="pct"/>
            <w:tcBorders>
              <w:top w:val="nil"/>
              <w:left w:val="nil"/>
              <w:bottom w:val="single" w:sz="4" w:space="0" w:color="00C2FC"/>
              <w:right w:val="nil"/>
            </w:tcBorders>
            <w:shd w:val="clear" w:color="auto" w:fill="auto"/>
            <w:vAlign w:val="center"/>
            <w:hideMark/>
          </w:tcPr>
          <w:p w14:paraId="3F992053"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50.0%</w:t>
            </w:r>
          </w:p>
        </w:tc>
      </w:tr>
      <w:tr w:rsidR="00113174" w14:paraId="5CD2508D" w14:textId="77777777" w:rsidTr="00DF7FEF">
        <w:trPr>
          <w:trHeight w:val="283"/>
        </w:trPr>
        <w:tc>
          <w:tcPr>
            <w:tcW w:w="1477" w:type="pct"/>
            <w:tcBorders>
              <w:top w:val="nil"/>
              <w:left w:val="nil"/>
              <w:bottom w:val="single" w:sz="4" w:space="0" w:color="00C2FC"/>
              <w:right w:val="nil"/>
            </w:tcBorders>
            <w:shd w:val="clear" w:color="auto" w:fill="auto"/>
            <w:vAlign w:val="center"/>
            <w:hideMark/>
          </w:tcPr>
          <w:p w14:paraId="0DE4E00A" w14:textId="77777777" w:rsidR="00113174" w:rsidRDefault="00113174">
            <w:pPr>
              <w:rPr>
                <w:rFonts w:ascii="Circe Rounded DM" w:hAnsi="Circe Rounded DM" w:cs="Calibri"/>
                <w:color w:val="000000"/>
                <w:sz w:val="16"/>
                <w:szCs w:val="16"/>
              </w:rPr>
            </w:pPr>
            <w:r>
              <w:rPr>
                <w:rFonts w:ascii="Circe Rounded DM" w:hAnsi="Circe Rounded DM" w:cs="Calibri"/>
                <w:color w:val="000000"/>
                <w:sz w:val="16"/>
                <w:szCs w:val="16"/>
              </w:rPr>
              <w:t>MAU</w:t>
            </w:r>
            <w:r>
              <w:rPr>
                <w:rFonts w:ascii="Circe Rounded DM" w:hAnsi="Circe Rounded DM" w:cs="Calibri"/>
                <w:color w:val="000000"/>
                <w:sz w:val="16"/>
                <w:szCs w:val="16"/>
                <w:vertAlign w:val="superscript"/>
              </w:rPr>
              <w:t>9</w:t>
            </w:r>
            <w:r>
              <w:rPr>
                <w:rFonts w:ascii="Circe Rounded DM" w:hAnsi="Circe Rounded DM" w:cs="Calibri"/>
                <w:color w:val="000000"/>
                <w:sz w:val="16"/>
                <w:szCs w:val="16"/>
              </w:rPr>
              <w:t>, млн</w:t>
            </w:r>
          </w:p>
        </w:tc>
        <w:tc>
          <w:tcPr>
            <w:tcW w:w="124" w:type="pct"/>
            <w:tcBorders>
              <w:top w:val="nil"/>
              <w:left w:val="nil"/>
              <w:bottom w:val="nil"/>
              <w:right w:val="nil"/>
            </w:tcBorders>
            <w:shd w:val="clear" w:color="auto" w:fill="auto"/>
            <w:vAlign w:val="center"/>
            <w:hideMark/>
          </w:tcPr>
          <w:p w14:paraId="20738C84" w14:textId="77777777" w:rsidR="00113174" w:rsidRDefault="00113174">
            <w:pPr>
              <w:rPr>
                <w:rFonts w:ascii="Circe Rounded DM" w:hAnsi="Circe Rounded DM" w:cs="Calibri"/>
                <w:color w:val="000000"/>
                <w:sz w:val="16"/>
                <w:szCs w:val="16"/>
              </w:rPr>
            </w:pPr>
          </w:p>
        </w:tc>
        <w:tc>
          <w:tcPr>
            <w:tcW w:w="409" w:type="pct"/>
            <w:tcBorders>
              <w:top w:val="nil"/>
              <w:left w:val="nil"/>
              <w:bottom w:val="single" w:sz="4" w:space="0" w:color="00C2FC"/>
              <w:right w:val="nil"/>
            </w:tcBorders>
            <w:shd w:val="clear" w:color="auto" w:fill="auto"/>
            <w:vAlign w:val="center"/>
            <w:hideMark/>
          </w:tcPr>
          <w:p w14:paraId="0BE2763A"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4.0</w:t>
            </w:r>
          </w:p>
        </w:tc>
        <w:tc>
          <w:tcPr>
            <w:tcW w:w="116" w:type="pct"/>
            <w:tcBorders>
              <w:top w:val="nil"/>
              <w:left w:val="nil"/>
              <w:bottom w:val="nil"/>
              <w:right w:val="nil"/>
            </w:tcBorders>
            <w:shd w:val="clear" w:color="auto" w:fill="auto"/>
            <w:vAlign w:val="center"/>
            <w:hideMark/>
          </w:tcPr>
          <w:p w14:paraId="09DE537C" w14:textId="77777777" w:rsidR="00113174" w:rsidRDefault="00113174">
            <w:pPr>
              <w:jc w:val="center"/>
              <w:rPr>
                <w:rFonts w:ascii="Circe Rounded DM" w:hAnsi="Circe Rounded DM" w:cs="Calibri"/>
                <w:color w:val="000000"/>
                <w:sz w:val="16"/>
                <w:szCs w:val="16"/>
              </w:rPr>
            </w:pPr>
          </w:p>
        </w:tc>
        <w:tc>
          <w:tcPr>
            <w:tcW w:w="409" w:type="pct"/>
            <w:tcBorders>
              <w:top w:val="nil"/>
              <w:left w:val="nil"/>
              <w:bottom w:val="single" w:sz="4" w:space="0" w:color="00C2FC"/>
              <w:right w:val="nil"/>
            </w:tcBorders>
            <w:shd w:val="clear" w:color="auto" w:fill="auto"/>
            <w:vAlign w:val="center"/>
            <w:hideMark/>
          </w:tcPr>
          <w:p w14:paraId="3135694E"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3.1</w:t>
            </w:r>
          </w:p>
        </w:tc>
        <w:tc>
          <w:tcPr>
            <w:tcW w:w="116" w:type="pct"/>
            <w:tcBorders>
              <w:top w:val="nil"/>
              <w:left w:val="nil"/>
              <w:bottom w:val="nil"/>
              <w:right w:val="nil"/>
            </w:tcBorders>
            <w:shd w:val="clear" w:color="auto" w:fill="auto"/>
            <w:vAlign w:val="center"/>
            <w:hideMark/>
          </w:tcPr>
          <w:p w14:paraId="6915A415" w14:textId="77777777" w:rsidR="00113174" w:rsidRDefault="00113174">
            <w:pPr>
              <w:jc w:val="center"/>
              <w:rPr>
                <w:rFonts w:ascii="Circe Rounded DM" w:hAnsi="Circe Rounded DM" w:cs="Calibri"/>
                <w:color w:val="000000"/>
                <w:sz w:val="16"/>
                <w:szCs w:val="16"/>
              </w:rPr>
            </w:pPr>
          </w:p>
        </w:tc>
        <w:tc>
          <w:tcPr>
            <w:tcW w:w="520" w:type="pct"/>
            <w:tcBorders>
              <w:top w:val="nil"/>
              <w:left w:val="nil"/>
              <w:bottom w:val="single" w:sz="4" w:space="0" w:color="00C2FC"/>
              <w:right w:val="nil"/>
            </w:tcBorders>
            <w:shd w:val="clear" w:color="auto" w:fill="auto"/>
            <w:vAlign w:val="center"/>
            <w:hideMark/>
          </w:tcPr>
          <w:p w14:paraId="7E44B628"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29.0%</w:t>
            </w:r>
          </w:p>
        </w:tc>
        <w:tc>
          <w:tcPr>
            <w:tcW w:w="160" w:type="pct"/>
            <w:tcBorders>
              <w:top w:val="nil"/>
              <w:left w:val="nil"/>
              <w:bottom w:val="nil"/>
              <w:right w:val="nil"/>
            </w:tcBorders>
            <w:shd w:val="clear" w:color="auto" w:fill="auto"/>
            <w:vAlign w:val="center"/>
            <w:hideMark/>
          </w:tcPr>
          <w:p w14:paraId="2D0D1864" w14:textId="77777777" w:rsidR="00113174" w:rsidRDefault="00113174">
            <w:pPr>
              <w:jc w:val="center"/>
              <w:rPr>
                <w:rFonts w:ascii="Circe Rounded DM" w:hAnsi="Circe Rounded DM" w:cs="Calibri"/>
                <w:i/>
                <w:iCs/>
                <w:color w:val="000000"/>
                <w:sz w:val="16"/>
                <w:szCs w:val="16"/>
              </w:rPr>
            </w:pPr>
          </w:p>
        </w:tc>
        <w:tc>
          <w:tcPr>
            <w:tcW w:w="489" w:type="pct"/>
            <w:tcBorders>
              <w:top w:val="nil"/>
              <w:left w:val="nil"/>
              <w:bottom w:val="single" w:sz="4" w:space="0" w:color="00C2FC"/>
              <w:right w:val="nil"/>
            </w:tcBorders>
            <w:shd w:val="clear" w:color="auto" w:fill="auto"/>
            <w:vAlign w:val="center"/>
            <w:hideMark/>
          </w:tcPr>
          <w:p w14:paraId="6A6D718B"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4.0</w:t>
            </w:r>
          </w:p>
        </w:tc>
        <w:tc>
          <w:tcPr>
            <w:tcW w:w="116" w:type="pct"/>
            <w:tcBorders>
              <w:top w:val="nil"/>
              <w:left w:val="nil"/>
              <w:bottom w:val="nil"/>
              <w:right w:val="nil"/>
            </w:tcBorders>
            <w:shd w:val="clear" w:color="auto" w:fill="auto"/>
            <w:vAlign w:val="center"/>
            <w:hideMark/>
          </w:tcPr>
          <w:p w14:paraId="03A9CAB3" w14:textId="77777777" w:rsidR="00113174" w:rsidRDefault="00113174">
            <w:pPr>
              <w:jc w:val="center"/>
              <w:rPr>
                <w:rFonts w:ascii="Circe Rounded DM" w:hAnsi="Circe Rounded DM" w:cs="Calibri"/>
                <w:color w:val="000000"/>
                <w:sz w:val="16"/>
                <w:szCs w:val="16"/>
              </w:rPr>
            </w:pPr>
          </w:p>
        </w:tc>
        <w:tc>
          <w:tcPr>
            <w:tcW w:w="489" w:type="pct"/>
            <w:tcBorders>
              <w:top w:val="nil"/>
              <w:left w:val="nil"/>
              <w:bottom w:val="single" w:sz="4" w:space="0" w:color="00C2FC"/>
              <w:right w:val="nil"/>
            </w:tcBorders>
            <w:shd w:val="clear" w:color="auto" w:fill="auto"/>
            <w:vAlign w:val="center"/>
            <w:hideMark/>
          </w:tcPr>
          <w:p w14:paraId="23D1E967" w14:textId="77777777" w:rsidR="00113174" w:rsidRDefault="00113174">
            <w:pPr>
              <w:jc w:val="center"/>
              <w:rPr>
                <w:rFonts w:ascii="Circe Rounded DM" w:hAnsi="Circe Rounded DM" w:cs="Calibri"/>
                <w:color w:val="000000"/>
                <w:sz w:val="16"/>
                <w:szCs w:val="16"/>
              </w:rPr>
            </w:pPr>
            <w:r>
              <w:rPr>
                <w:rFonts w:ascii="Circe Rounded DM" w:hAnsi="Circe Rounded DM" w:cs="Calibri"/>
                <w:color w:val="000000"/>
                <w:sz w:val="16"/>
                <w:szCs w:val="16"/>
              </w:rPr>
              <w:t>3.1</w:t>
            </w:r>
          </w:p>
        </w:tc>
        <w:tc>
          <w:tcPr>
            <w:tcW w:w="116" w:type="pct"/>
            <w:tcBorders>
              <w:top w:val="nil"/>
              <w:left w:val="nil"/>
              <w:bottom w:val="nil"/>
              <w:right w:val="nil"/>
            </w:tcBorders>
            <w:shd w:val="clear" w:color="auto" w:fill="auto"/>
            <w:vAlign w:val="center"/>
            <w:hideMark/>
          </w:tcPr>
          <w:p w14:paraId="46F3ECFC" w14:textId="77777777" w:rsidR="00113174" w:rsidRDefault="00113174">
            <w:pPr>
              <w:jc w:val="center"/>
              <w:rPr>
                <w:rFonts w:ascii="Circe Rounded DM" w:hAnsi="Circe Rounded DM" w:cs="Calibri"/>
                <w:color w:val="000000"/>
                <w:sz w:val="16"/>
                <w:szCs w:val="16"/>
              </w:rPr>
            </w:pPr>
          </w:p>
        </w:tc>
        <w:tc>
          <w:tcPr>
            <w:tcW w:w="458" w:type="pct"/>
            <w:tcBorders>
              <w:top w:val="nil"/>
              <w:left w:val="nil"/>
              <w:bottom w:val="single" w:sz="4" w:space="0" w:color="00C2FC"/>
              <w:right w:val="nil"/>
            </w:tcBorders>
            <w:shd w:val="clear" w:color="auto" w:fill="auto"/>
            <w:vAlign w:val="center"/>
            <w:hideMark/>
          </w:tcPr>
          <w:p w14:paraId="16D74DDA" w14:textId="77777777" w:rsidR="00113174" w:rsidRDefault="00113174">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29.0%</w:t>
            </w:r>
          </w:p>
        </w:tc>
      </w:tr>
    </w:tbl>
    <w:p w14:paraId="10B31976" w14:textId="13CC26BA" w:rsidR="00E15EB5" w:rsidRPr="002D457B" w:rsidRDefault="00054144" w:rsidP="00E15EB5">
      <w:pPr>
        <w:spacing w:before="120" w:after="120"/>
        <w:jc w:val="both"/>
        <w:rPr>
          <w:rFonts w:ascii="Circe Rounded DM" w:hAnsi="Circe Rounded DM"/>
          <w:sz w:val="20"/>
          <w:szCs w:val="20"/>
        </w:rPr>
      </w:pPr>
      <w:r w:rsidRPr="002D457B">
        <w:rPr>
          <w:rFonts w:ascii="Circe Rounded DM" w:hAnsi="Circe Rounded DM"/>
          <w:sz w:val="20"/>
          <w:szCs w:val="20"/>
        </w:rPr>
        <w:t>В</w:t>
      </w:r>
      <w:r w:rsidR="002B4FE0" w:rsidRPr="002D457B">
        <w:rPr>
          <w:rFonts w:ascii="Circe Rounded DM" w:hAnsi="Circe Rounded DM"/>
          <w:sz w:val="20"/>
          <w:szCs w:val="20"/>
        </w:rPr>
        <w:t>о 2</w:t>
      </w:r>
      <w:r w:rsidR="00C55FB9" w:rsidRPr="002D457B">
        <w:rPr>
          <w:rFonts w:ascii="Circe Rounded DM" w:hAnsi="Circe Rounded DM"/>
          <w:sz w:val="20"/>
          <w:szCs w:val="20"/>
        </w:rPr>
        <w:t xml:space="preserve">-м квартале </w:t>
      </w:r>
      <w:r w:rsidR="002B4FE0" w:rsidRPr="002D457B">
        <w:rPr>
          <w:rFonts w:ascii="Circe Rounded DM" w:hAnsi="Circe Rounded DM"/>
          <w:sz w:val="20"/>
          <w:szCs w:val="20"/>
        </w:rPr>
        <w:t xml:space="preserve">произошло сокращение </w:t>
      </w:r>
      <w:r w:rsidR="00BF3841">
        <w:rPr>
          <w:rFonts w:ascii="Circe Rounded DM" w:hAnsi="Circe Rounded DM"/>
          <w:sz w:val="20"/>
          <w:szCs w:val="20"/>
        </w:rPr>
        <w:t xml:space="preserve">доли </w:t>
      </w:r>
      <w:r w:rsidR="00C55FB9" w:rsidRPr="002D457B">
        <w:rPr>
          <w:rFonts w:ascii="Circe Rounded DM" w:hAnsi="Circe Rounded DM"/>
          <w:sz w:val="20"/>
          <w:szCs w:val="20"/>
        </w:rPr>
        <w:t>онлайн-продаж</w:t>
      </w:r>
      <w:r w:rsidR="002B4FE0" w:rsidRPr="002D457B">
        <w:rPr>
          <w:rFonts w:ascii="Circe Rounded DM" w:hAnsi="Circe Rounded DM"/>
          <w:sz w:val="20"/>
          <w:szCs w:val="20"/>
        </w:rPr>
        <w:t xml:space="preserve"> на фоне снятия </w:t>
      </w:r>
      <w:proofErr w:type="spellStart"/>
      <w:r w:rsidR="00D70817">
        <w:rPr>
          <w:rFonts w:ascii="Circe Rounded DM" w:hAnsi="Circe Rounded DM"/>
          <w:sz w:val="20"/>
          <w:szCs w:val="20"/>
        </w:rPr>
        <w:t>антиковидных</w:t>
      </w:r>
      <w:proofErr w:type="spellEnd"/>
      <w:r w:rsidR="00D70817">
        <w:rPr>
          <w:rFonts w:ascii="Circe Rounded DM" w:hAnsi="Circe Rounded DM"/>
          <w:sz w:val="20"/>
          <w:szCs w:val="20"/>
        </w:rPr>
        <w:t xml:space="preserve"> </w:t>
      </w:r>
      <w:r w:rsidR="007F2E1C" w:rsidRPr="002D457B">
        <w:rPr>
          <w:rFonts w:ascii="Circe Rounded DM" w:hAnsi="Circe Rounded DM"/>
          <w:sz w:val="20"/>
          <w:szCs w:val="20"/>
        </w:rPr>
        <w:t xml:space="preserve">ограничений. </w:t>
      </w:r>
      <w:r w:rsidR="00D3663A" w:rsidRPr="002D457B">
        <w:rPr>
          <w:rFonts w:ascii="Circe Rounded DM" w:hAnsi="Circe Rounded DM"/>
          <w:sz w:val="20"/>
          <w:szCs w:val="20"/>
        </w:rPr>
        <w:t xml:space="preserve">Как следствие, мы фиксируем обратный </w:t>
      </w:r>
      <w:proofErr w:type="spellStart"/>
      <w:r w:rsidR="00D3663A" w:rsidRPr="002D457B">
        <w:rPr>
          <w:rFonts w:ascii="Circe Rounded DM" w:hAnsi="Circe Rounded DM"/>
          <w:sz w:val="20"/>
          <w:szCs w:val="20"/>
        </w:rPr>
        <w:t>переток</w:t>
      </w:r>
      <w:proofErr w:type="spellEnd"/>
      <w:r w:rsidR="00D3663A" w:rsidRPr="002D457B">
        <w:rPr>
          <w:rFonts w:ascii="Circe Rounded DM" w:hAnsi="Circe Rounded DM"/>
          <w:sz w:val="20"/>
          <w:szCs w:val="20"/>
        </w:rPr>
        <w:t xml:space="preserve"> потребительского спроса в </w:t>
      </w:r>
      <w:r w:rsidR="003459F9" w:rsidRPr="002D457B">
        <w:rPr>
          <w:rFonts w:ascii="Circe Rounded DM" w:hAnsi="Circe Rounded DM"/>
          <w:sz w:val="20"/>
          <w:szCs w:val="20"/>
        </w:rPr>
        <w:t>офлайн</w:t>
      </w:r>
      <w:r w:rsidR="00E16860">
        <w:rPr>
          <w:rFonts w:ascii="Circe Rounded DM" w:hAnsi="Circe Rounded DM"/>
          <w:sz w:val="20"/>
          <w:szCs w:val="20"/>
        </w:rPr>
        <w:t>-</w:t>
      </w:r>
      <w:r w:rsidR="00D3663A" w:rsidRPr="002D457B">
        <w:rPr>
          <w:rFonts w:ascii="Circe Rounded DM" w:hAnsi="Circe Rounded DM"/>
          <w:sz w:val="20"/>
          <w:szCs w:val="20"/>
        </w:rPr>
        <w:t xml:space="preserve">канал. </w:t>
      </w:r>
      <w:r w:rsidR="007F2E1C" w:rsidRPr="002D457B">
        <w:rPr>
          <w:rFonts w:ascii="Circe Rounded DM" w:hAnsi="Circe Rounded DM"/>
          <w:sz w:val="20"/>
          <w:szCs w:val="20"/>
        </w:rPr>
        <w:t>Тем не менее, к</w:t>
      </w:r>
      <w:r w:rsidR="00C55FB9" w:rsidRPr="002D457B">
        <w:rPr>
          <w:rFonts w:ascii="Circe Rounded DM" w:hAnsi="Circe Rounded DM"/>
          <w:sz w:val="20"/>
          <w:szCs w:val="20"/>
        </w:rPr>
        <w:t>оличеств</w:t>
      </w:r>
      <w:r w:rsidRPr="002D457B">
        <w:rPr>
          <w:rFonts w:ascii="Circe Rounded DM" w:hAnsi="Circe Rounded DM"/>
          <w:sz w:val="20"/>
          <w:szCs w:val="20"/>
        </w:rPr>
        <w:t xml:space="preserve">о онлайн-посещений выросло на </w:t>
      </w:r>
      <w:r w:rsidR="007F2E1C" w:rsidRPr="002D457B">
        <w:rPr>
          <w:rFonts w:ascii="Circe Rounded DM" w:hAnsi="Circe Rounded DM"/>
          <w:sz w:val="20"/>
          <w:szCs w:val="20"/>
        </w:rPr>
        <w:t>79</w:t>
      </w:r>
      <w:r w:rsidR="004B3A32" w:rsidRPr="002D457B">
        <w:rPr>
          <w:rFonts w:ascii="Circe Rounded DM" w:hAnsi="Circe Rounded DM"/>
          <w:sz w:val="20"/>
          <w:szCs w:val="20"/>
        </w:rPr>
        <w:t>,9</w:t>
      </w:r>
      <w:r w:rsidR="00C55FB9" w:rsidRPr="002D457B">
        <w:rPr>
          <w:rFonts w:ascii="Circe Rounded DM" w:hAnsi="Circe Rounded DM"/>
          <w:sz w:val="20"/>
          <w:szCs w:val="20"/>
        </w:rPr>
        <w:t xml:space="preserve">% и достигло </w:t>
      </w:r>
      <w:r w:rsidRPr="002D457B">
        <w:rPr>
          <w:rFonts w:ascii="Circe Rounded DM" w:hAnsi="Circe Rounded DM"/>
          <w:sz w:val="20"/>
          <w:szCs w:val="20"/>
        </w:rPr>
        <w:t>1</w:t>
      </w:r>
      <w:r w:rsidR="007F2E1C" w:rsidRPr="002D457B">
        <w:rPr>
          <w:rFonts w:ascii="Circe Rounded DM" w:hAnsi="Circe Rounded DM"/>
          <w:sz w:val="20"/>
          <w:szCs w:val="20"/>
        </w:rPr>
        <w:t>95,7</w:t>
      </w:r>
      <w:r w:rsidR="00C55FB9" w:rsidRPr="002D457B">
        <w:rPr>
          <w:rFonts w:ascii="Circe Rounded DM" w:hAnsi="Circe Rounded DM"/>
          <w:sz w:val="20"/>
          <w:szCs w:val="20"/>
        </w:rPr>
        <w:t xml:space="preserve"> млн за квартал. </w:t>
      </w:r>
    </w:p>
    <w:p w14:paraId="4EB7C085" w14:textId="79127EDF" w:rsidR="00E15EB5" w:rsidRPr="002D457B" w:rsidRDefault="00E15EB5" w:rsidP="00E15EB5">
      <w:pPr>
        <w:spacing w:before="120" w:after="120"/>
        <w:jc w:val="both"/>
        <w:rPr>
          <w:rFonts w:ascii="Circe Rounded DM" w:hAnsi="Circe Rounded DM"/>
          <w:color w:val="000000" w:themeColor="text1"/>
          <w:sz w:val="20"/>
          <w:szCs w:val="20"/>
        </w:rPr>
      </w:pPr>
      <w:r w:rsidRPr="002D457B">
        <w:rPr>
          <w:rFonts w:ascii="Circe Rounded DM" w:hAnsi="Circe Rounded DM"/>
          <w:sz w:val="20"/>
          <w:szCs w:val="20"/>
        </w:rPr>
        <w:t xml:space="preserve">По итогам отчетного квартала вклад </w:t>
      </w:r>
      <w:proofErr w:type="spellStart"/>
      <w:r w:rsidRPr="002D457B">
        <w:rPr>
          <w:rFonts w:ascii="Circe Rounded DM" w:hAnsi="Circe Rounded DM"/>
          <w:sz w:val="20"/>
          <w:szCs w:val="20"/>
        </w:rPr>
        <w:t>маркетплейса</w:t>
      </w:r>
      <w:proofErr w:type="spellEnd"/>
      <w:r w:rsidRPr="002D457B">
        <w:rPr>
          <w:rFonts w:ascii="Circe Rounded DM" w:hAnsi="Circe Rounded DM"/>
          <w:sz w:val="20"/>
          <w:szCs w:val="20"/>
        </w:rPr>
        <w:t xml:space="preserve"> в GMV Группы составил рекордные </w:t>
      </w:r>
      <w:r w:rsidR="001B0046" w:rsidRPr="002D457B">
        <w:rPr>
          <w:rFonts w:ascii="Circe Rounded DM" w:hAnsi="Circe Rounded DM"/>
          <w:sz w:val="20"/>
          <w:szCs w:val="20"/>
        </w:rPr>
        <w:t>11,0</w:t>
      </w:r>
      <w:r w:rsidRPr="002D457B">
        <w:rPr>
          <w:rFonts w:ascii="Circe Rounded DM" w:hAnsi="Circe Rounded DM"/>
          <w:sz w:val="20"/>
          <w:szCs w:val="20"/>
        </w:rPr>
        <w:t>% от всех о</w:t>
      </w:r>
      <w:r w:rsidR="001B0046" w:rsidRPr="002D457B">
        <w:rPr>
          <w:rFonts w:ascii="Circe Rounded DM" w:hAnsi="Circe Rounded DM"/>
          <w:sz w:val="20"/>
          <w:szCs w:val="20"/>
        </w:rPr>
        <w:t>нлайн-продаж Группы в России (+6</w:t>
      </w:r>
      <w:r w:rsidRPr="002D457B">
        <w:rPr>
          <w:rFonts w:ascii="Circe Rounded DM" w:hAnsi="Circe Rounded DM"/>
          <w:sz w:val="20"/>
          <w:szCs w:val="20"/>
        </w:rPr>
        <w:t>.</w:t>
      </w:r>
      <w:r w:rsidR="001B0046" w:rsidRPr="002D457B">
        <w:rPr>
          <w:rFonts w:ascii="Circe Rounded DM" w:hAnsi="Circe Rounded DM"/>
          <w:sz w:val="20"/>
          <w:szCs w:val="20"/>
        </w:rPr>
        <w:t xml:space="preserve">1 </w:t>
      </w:r>
      <w:proofErr w:type="spellStart"/>
      <w:r w:rsidR="001B0046" w:rsidRPr="002D457B">
        <w:rPr>
          <w:rFonts w:ascii="Circe Rounded DM" w:hAnsi="Circe Rounded DM"/>
          <w:sz w:val="20"/>
          <w:szCs w:val="20"/>
        </w:rPr>
        <w:t>п.п</w:t>
      </w:r>
      <w:proofErr w:type="spellEnd"/>
      <w:r w:rsidR="001B0046" w:rsidRPr="002D457B">
        <w:rPr>
          <w:rFonts w:ascii="Circe Rounded DM" w:hAnsi="Circe Rounded DM"/>
          <w:sz w:val="20"/>
          <w:szCs w:val="20"/>
        </w:rPr>
        <w:t xml:space="preserve">. год к году). Общие продажи </w:t>
      </w:r>
      <w:proofErr w:type="spellStart"/>
      <w:r w:rsidR="001B0046" w:rsidRPr="002D457B">
        <w:rPr>
          <w:rFonts w:ascii="Circe Rounded DM" w:hAnsi="Circe Rounded DM"/>
          <w:sz w:val="20"/>
          <w:szCs w:val="20"/>
        </w:rPr>
        <w:t>маркетплейса</w:t>
      </w:r>
      <w:proofErr w:type="spellEnd"/>
      <w:r w:rsidR="001B0046" w:rsidRPr="002D457B">
        <w:rPr>
          <w:rFonts w:ascii="Circe Rounded DM" w:hAnsi="Circe Rounded DM"/>
          <w:sz w:val="20"/>
          <w:szCs w:val="20"/>
        </w:rPr>
        <w:t xml:space="preserve"> в России увеличились на 140,5% год к году и достигли 1,4 млрд. руб. </w:t>
      </w:r>
      <w:r w:rsidR="001B0046" w:rsidRPr="002D457B">
        <w:rPr>
          <w:rFonts w:ascii="Circe Rounded DM" w:hAnsi="Circe Rounded DM"/>
          <w:color w:val="000000" w:themeColor="text1"/>
          <w:sz w:val="20"/>
          <w:szCs w:val="20"/>
        </w:rPr>
        <w:t xml:space="preserve">За год онлайн-ассортимент «Детского мира» увеличился до 902 тыс. </w:t>
      </w:r>
      <w:r w:rsidR="00852B0F">
        <w:rPr>
          <w:rFonts w:ascii="Circe Rounded DM" w:hAnsi="Circe Rounded DM"/>
          <w:color w:val="000000" w:themeColor="text1"/>
          <w:sz w:val="20"/>
          <w:szCs w:val="20"/>
        </w:rPr>
        <w:t xml:space="preserve">уникальных </w:t>
      </w:r>
      <w:r w:rsidR="001B0046" w:rsidRPr="002D457B">
        <w:rPr>
          <w:rFonts w:ascii="Circe Rounded DM" w:hAnsi="Circe Rounded DM"/>
          <w:color w:val="000000" w:themeColor="text1"/>
          <w:sz w:val="20"/>
          <w:szCs w:val="20"/>
        </w:rPr>
        <w:t xml:space="preserve">товарных позиций. </w:t>
      </w:r>
    </w:p>
    <w:p w14:paraId="358F4F89" w14:textId="73EAE475" w:rsidR="001C1517" w:rsidRPr="001C1517" w:rsidRDefault="00C55FB9" w:rsidP="00E15EB5">
      <w:pPr>
        <w:spacing w:before="120" w:after="120"/>
        <w:jc w:val="both"/>
        <w:rPr>
          <w:rFonts w:ascii="Circe Rounded DM" w:hAnsi="Circe Rounded DM"/>
          <w:sz w:val="20"/>
          <w:szCs w:val="20"/>
        </w:rPr>
      </w:pPr>
      <w:r w:rsidRPr="002D457B">
        <w:rPr>
          <w:rFonts w:ascii="Circe Rounded DM" w:hAnsi="Circe Rounded DM"/>
          <w:sz w:val="20"/>
          <w:szCs w:val="20"/>
        </w:rPr>
        <w:t xml:space="preserve">Самовывоз из магазинов сети по-прежнему является наиболее востребованным каналом доставки в онлайн-сегменте Компании. </w:t>
      </w:r>
      <w:r w:rsidR="00553069" w:rsidRPr="00B31AB0">
        <w:rPr>
          <w:rFonts w:ascii="Circe Rounded DM" w:hAnsi="Circe Rounded DM"/>
          <w:sz w:val="20"/>
          <w:szCs w:val="20"/>
        </w:rPr>
        <w:t>В</w:t>
      </w:r>
      <w:r w:rsidRPr="00553069">
        <w:rPr>
          <w:rFonts w:ascii="Circe Rounded DM" w:hAnsi="Circe Rounded DM"/>
          <w:sz w:val="20"/>
          <w:szCs w:val="20"/>
        </w:rPr>
        <w:t xml:space="preserve"> отчетном квартале доля данного канала в общих</w:t>
      </w:r>
      <w:r w:rsidR="00145614" w:rsidRPr="00553069">
        <w:rPr>
          <w:rFonts w:ascii="Circe Rounded DM" w:hAnsi="Circe Rounded DM"/>
          <w:sz w:val="20"/>
          <w:szCs w:val="20"/>
        </w:rPr>
        <w:t xml:space="preserve"> онлайн-продажах </w:t>
      </w:r>
      <w:r w:rsidR="00553069" w:rsidRPr="00553069">
        <w:rPr>
          <w:rFonts w:ascii="Circe Rounded DM" w:hAnsi="Circe Rounded DM"/>
          <w:sz w:val="20"/>
          <w:szCs w:val="20"/>
        </w:rPr>
        <w:t>составила</w:t>
      </w:r>
      <w:r w:rsidR="00145614" w:rsidRPr="00553069">
        <w:rPr>
          <w:rFonts w:ascii="Circe Rounded DM" w:hAnsi="Circe Rounded DM"/>
          <w:sz w:val="20"/>
          <w:szCs w:val="20"/>
        </w:rPr>
        <w:t xml:space="preserve"> 86,6</w:t>
      </w:r>
      <w:r w:rsidRPr="00553069">
        <w:rPr>
          <w:rFonts w:ascii="Circe Rounded DM" w:hAnsi="Circe Rounded DM"/>
          <w:sz w:val="20"/>
          <w:szCs w:val="20"/>
        </w:rPr>
        <w:t>%.</w:t>
      </w:r>
      <w:r w:rsidRPr="002D457B">
        <w:rPr>
          <w:rFonts w:ascii="Circe Rounded DM" w:hAnsi="Circe Rounded DM"/>
          <w:sz w:val="20"/>
          <w:szCs w:val="20"/>
        </w:rPr>
        <w:t xml:space="preserve"> </w:t>
      </w:r>
    </w:p>
    <w:p w14:paraId="03618950" w14:textId="32128BDB" w:rsidR="00C55FB9" w:rsidRPr="00E15EB5" w:rsidRDefault="00C55FB9" w:rsidP="00E15EB5">
      <w:pPr>
        <w:spacing w:before="120" w:after="120"/>
        <w:jc w:val="both"/>
        <w:rPr>
          <w:rFonts w:ascii="Circe Rounded DM" w:hAnsi="Circe Rounded DM"/>
          <w:sz w:val="20"/>
          <w:szCs w:val="20"/>
        </w:rPr>
      </w:pPr>
      <w:r w:rsidRPr="002D457B">
        <w:rPr>
          <w:rFonts w:ascii="Circe Rounded DM" w:hAnsi="Circe Rounded DM"/>
          <w:sz w:val="20"/>
          <w:szCs w:val="20"/>
        </w:rPr>
        <w:t xml:space="preserve">Мобильное приложение продолжает набирать популярность у наших клиентов. По итогам </w:t>
      </w:r>
      <w:r w:rsidR="00E173A2" w:rsidRPr="002D457B">
        <w:rPr>
          <w:rFonts w:ascii="Circe Rounded DM" w:hAnsi="Circe Rounded DM"/>
          <w:sz w:val="20"/>
          <w:szCs w:val="20"/>
        </w:rPr>
        <w:t xml:space="preserve">отчетного </w:t>
      </w:r>
      <w:r w:rsidRPr="002D457B">
        <w:rPr>
          <w:rFonts w:ascii="Circe Rounded DM" w:hAnsi="Circe Rounded DM"/>
          <w:sz w:val="20"/>
          <w:szCs w:val="20"/>
        </w:rPr>
        <w:t>кварт</w:t>
      </w:r>
      <w:r w:rsidR="00CF200C" w:rsidRPr="002D457B">
        <w:rPr>
          <w:rFonts w:ascii="Circe Rounded DM" w:hAnsi="Circe Rounded DM"/>
          <w:sz w:val="20"/>
          <w:szCs w:val="20"/>
        </w:rPr>
        <w:t>ала 2022</w:t>
      </w:r>
      <w:r w:rsidRPr="002D457B">
        <w:rPr>
          <w:rFonts w:ascii="Circe Rounded DM" w:hAnsi="Circe Rounded DM"/>
          <w:sz w:val="20"/>
          <w:szCs w:val="20"/>
        </w:rPr>
        <w:t xml:space="preserve"> года доля онлайн-заказов, оформленных через мобильное прил</w:t>
      </w:r>
      <w:r w:rsidR="00E15EB5" w:rsidRPr="002D457B">
        <w:rPr>
          <w:rFonts w:ascii="Circe Rounded DM" w:hAnsi="Circe Rounded DM"/>
          <w:sz w:val="20"/>
          <w:szCs w:val="20"/>
        </w:rPr>
        <w:t>ожение Компании, достигла 85</w:t>
      </w:r>
      <w:r w:rsidR="001E306F" w:rsidRPr="002D457B">
        <w:rPr>
          <w:rFonts w:ascii="Circe Rounded DM" w:hAnsi="Circe Rounded DM"/>
          <w:sz w:val="20"/>
          <w:szCs w:val="20"/>
        </w:rPr>
        <w:t>,0</w:t>
      </w:r>
      <w:r w:rsidRPr="002D457B">
        <w:rPr>
          <w:rFonts w:ascii="Circe Rounded DM" w:hAnsi="Circe Rounded DM"/>
          <w:sz w:val="20"/>
          <w:szCs w:val="20"/>
        </w:rPr>
        <w:t>%</w:t>
      </w:r>
      <w:r w:rsidR="00E15EB5" w:rsidRPr="002D457B">
        <w:rPr>
          <w:rFonts w:ascii="Circe Rounded DM" w:hAnsi="Circe Rounded DM"/>
          <w:sz w:val="20"/>
          <w:szCs w:val="20"/>
        </w:rPr>
        <w:t xml:space="preserve"> (+3</w:t>
      </w:r>
      <w:r w:rsidR="001E306F" w:rsidRPr="002D457B">
        <w:rPr>
          <w:rFonts w:ascii="Circe Rounded DM" w:hAnsi="Circe Rounded DM"/>
          <w:sz w:val="20"/>
          <w:szCs w:val="20"/>
        </w:rPr>
        <w:t xml:space="preserve">,0 </w:t>
      </w:r>
      <w:proofErr w:type="spellStart"/>
      <w:r w:rsidR="001E306F" w:rsidRPr="002D457B">
        <w:rPr>
          <w:rFonts w:ascii="Circe Rounded DM" w:hAnsi="Circe Rounded DM"/>
          <w:sz w:val="20"/>
          <w:szCs w:val="20"/>
        </w:rPr>
        <w:t>п.п</w:t>
      </w:r>
      <w:proofErr w:type="spellEnd"/>
      <w:r w:rsidR="001E306F" w:rsidRPr="002D457B">
        <w:rPr>
          <w:rFonts w:ascii="Circe Rounded DM" w:hAnsi="Circe Rounded DM"/>
          <w:sz w:val="20"/>
          <w:szCs w:val="20"/>
        </w:rPr>
        <w:t>. год к году)</w:t>
      </w:r>
      <w:r w:rsidRPr="002D457B">
        <w:rPr>
          <w:rFonts w:ascii="Circe Rounded DM" w:hAnsi="Circe Rounded DM"/>
          <w:sz w:val="20"/>
          <w:szCs w:val="20"/>
        </w:rPr>
        <w:t>.</w:t>
      </w:r>
      <w:r w:rsidR="00CF200C" w:rsidRPr="002D457B">
        <w:rPr>
          <w:rFonts w:ascii="Circe Rounded DM" w:hAnsi="Circe Rounded DM"/>
          <w:sz w:val="20"/>
          <w:szCs w:val="20"/>
        </w:rPr>
        <w:t xml:space="preserve"> С</w:t>
      </w:r>
      <w:r w:rsidR="00E15EB5" w:rsidRPr="002D457B">
        <w:rPr>
          <w:rFonts w:ascii="Circe Rounded DM" w:hAnsi="Circe Rounded DM"/>
          <w:sz w:val="20"/>
          <w:szCs w:val="20"/>
        </w:rPr>
        <w:t xml:space="preserve"> начала запуска зафиксировано 14,7</w:t>
      </w:r>
      <w:r w:rsidRPr="002D457B">
        <w:rPr>
          <w:rFonts w:ascii="Circe Rounded DM" w:hAnsi="Circe Rounded DM"/>
          <w:sz w:val="20"/>
          <w:szCs w:val="20"/>
        </w:rPr>
        <w:t xml:space="preserve"> млн скачиваний. Показатель MAU (количество активных пользователей в течение месяца) мобильной платформы вырос на </w:t>
      </w:r>
      <w:r w:rsidR="00E15EB5" w:rsidRPr="002D457B">
        <w:rPr>
          <w:rFonts w:ascii="Circe Rounded DM" w:hAnsi="Circe Rounded DM"/>
          <w:sz w:val="20"/>
          <w:szCs w:val="20"/>
        </w:rPr>
        <w:t>29,0% до 4,0</w:t>
      </w:r>
      <w:r w:rsidRPr="002D457B">
        <w:rPr>
          <w:rFonts w:ascii="Circe Rounded DM" w:hAnsi="Circe Rounded DM"/>
          <w:sz w:val="20"/>
          <w:szCs w:val="20"/>
        </w:rPr>
        <w:t xml:space="preserve"> млн.</w:t>
      </w:r>
      <w:r w:rsidRPr="00E15EB5">
        <w:rPr>
          <w:rFonts w:ascii="Circe Rounded DM" w:hAnsi="Circe Rounded DM"/>
          <w:sz w:val="20"/>
          <w:szCs w:val="20"/>
        </w:rPr>
        <w:t xml:space="preserve"> </w:t>
      </w:r>
    </w:p>
    <w:p w14:paraId="781BCA5C" w14:textId="77777777" w:rsidR="00975505" w:rsidRPr="004F423E" w:rsidRDefault="00975505">
      <w:pPr>
        <w:rPr>
          <w:rFonts w:ascii="Circe Rounded DM" w:hAnsi="Circe Rounded DM"/>
          <w:color w:val="FF0000"/>
          <w:sz w:val="20"/>
          <w:szCs w:val="20"/>
        </w:rPr>
      </w:pPr>
      <w:r w:rsidRPr="004F423E">
        <w:rPr>
          <w:rFonts w:ascii="Circe Rounded DM" w:hAnsi="Circe Rounded DM"/>
          <w:color w:val="FF0000"/>
          <w:sz w:val="20"/>
          <w:szCs w:val="20"/>
        </w:rPr>
        <w:br w:type="page"/>
      </w:r>
    </w:p>
    <w:p w14:paraId="475938ED" w14:textId="020F2F86" w:rsidR="00CF200C" w:rsidRPr="00DD0086" w:rsidRDefault="003128CC" w:rsidP="009A3E33">
      <w:pPr>
        <w:spacing w:after="120"/>
        <w:jc w:val="both"/>
        <w:rPr>
          <w:rFonts w:ascii="Circe Rounded DM Bold" w:hAnsi="Circe Rounded DM Bold"/>
          <w:kern w:val="36"/>
          <w:sz w:val="32"/>
          <w:szCs w:val="32"/>
          <w:vertAlign w:val="superscript"/>
        </w:rPr>
      </w:pPr>
      <w:r w:rsidRPr="00CF200C">
        <w:rPr>
          <w:rFonts w:ascii="Circe Rounded DM Bold" w:hAnsi="Circe Rounded DM Bold"/>
          <w:kern w:val="36"/>
          <w:sz w:val="32"/>
          <w:szCs w:val="32"/>
        </w:rPr>
        <w:lastRenderedPageBreak/>
        <w:t xml:space="preserve">Динамика сопоставимых продаж </w:t>
      </w:r>
      <w:r w:rsidR="00ED14F3" w:rsidRPr="00CF200C">
        <w:rPr>
          <w:rFonts w:ascii="Circe Rounded DM Bold" w:hAnsi="Circe Rounded DM Bold"/>
          <w:kern w:val="36"/>
          <w:sz w:val="32"/>
          <w:szCs w:val="32"/>
        </w:rPr>
        <w:t>сети «Детский мир»</w:t>
      </w:r>
      <w:r w:rsidR="00C450B0">
        <w:rPr>
          <w:rFonts w:ascii="Circe Rounded DM Bold" w:hAnsi="Circe Rounded DM Bold"/>
          <w:kern w:val="36"/>
          <w:sz w:val="32"/>
          <w:szCs w:val="32"/>
          <w:vertAlign w:val="superscript"/>
        </w:rPr>
        <w:t>9</w:t>
      </w:r>
    </w:p>
    <w:p w14:paraId="534C1D00" w14:textId="77777777" w:rsidR="00CF200C" w:rsidRDefault="00CF200C" w:rsidP="00F1146B">
      <w:pPr>
        <w:jc w:val="both"/>
        <w:rPr>
          <w:rFonts w:ascii="Circe Rounded DM" w:hAnsi="Circe Rounded DM"/>
          <w:color w:val="FF0000"/>
          <w:sz w:val="20"/>
          <w:szCs w:val="20"/>
        </w:rPr>
      </w:pPr>
    </w:p>
    <w:tbl>
      <w:tblPr>
        <w:tblW w:w="5000" w:type="pct"/>
        <w:jc w:val="center"/>
        <w:tblLook w:val="04A0" w:firstRow="1" w:lastRow="0" w:firstColumn="1" w:lastColumn="0" w:noHBand="0" w:noVBand="1"/>
      </w:tblPr>
      <w:tblGrid>
        <w:gridCol w:w="2831"/>
        <w:gridCol w:w="255"/>
        <w:gridCol w:w="785"/>
        <w:gridCol w:w="254"/>
        <w:gridCol w:w="786"/>
        <w:gridCol w:w="254"/>
        <w:gridCol w:w="979"/>
        <w:gridCol w:w="312"/>
        <w:gridCol w:w="933"/>
        <w:gridCol w:w="226"/>
        <w:gridCol w:w="937"/>
        <w:gridCol w:w="226"/>
        <w:gridCol w:w="860"/>
      </w:tblGrid>
      <w:tr w:rsidR="002F0735" w14:paraId="2F1C592E" w14:textId="77777777" w:rsidTr="002F0735">
        <w:trPr>
          <w:trHeight w:val="432"/>
          <w:jc w:val="center"/>
        </w:trPr>
        <w:tc>
          <w:tcPr>
            <w:tcW w:w="1467" w:type="pct"/>
            <w:tcBorders>
              <w:top w:val="single" w:sz="4" w:space="0" w:color="00C2FC"/>
              <w:left w:val="nil"/>
              <w:bottom w:val="single" w:sz="4" w:space="0" w:color="00C2FC"/>
              <w:right w:val="nil"/>
            </w:tcBorders>
            <w:shd w:val="clear" w:color="auto" w:fill="auto"/>
            <w:vAlign w:val="center"/>
            <w:hideMark/>
          </w:tcPr>
          <w:p w14:paraId="75EBBEE4" w14:textId="77777777" w:rsidR="002F0735" w:rsidRDefault="002F0735">
            <w:pPr>
              <w:rPr>
                <w:rFonts w:ascii="Circe Rounded DM" w:hAnsi="Circe Rounded DM" w:cs="Calibri"/>
                <w:b/>
                <w:bCs/>
                <w:color w:val="0073E5"/>
                <w:sz w:val="16"/>
                <w:szCs w:val="16"/>
              </w:rPr>
            </w:pPr>
            <w:r>
              <w:rPr>
                <w:rFonts w:ascii="Circe Rounded DM" w:hAnsi="Circe Rounded DM" w:cs="Calibri"/>
                <w:b/>
                <w:bCs/>
                <w:color w:val="0073E5"/>
                <w:sz w:val="16"/>
                <w:szCs w:val="16"/>
              </w:rPr>
              <w:t xml:space="preserve">«Детский мир» </w:t>
            </w:r>
            <w:r>
              <w:rPr>
                <w:rFonts w:ascii="Circe Rounded DM" w:hAnsi="Circe Rounded DM" w:cs="Calibri"/>
                <w:b/>
                <w:bCs/>
                <w:color w:val="0073E5"/>
                <w:sz w:val="16"/>
                <w:szCs w:val="16"/>
              </w:rPr>
              <w:br/>
              <w:t>Россия, Казахстан и Беларусь</w:t>
            </w:r>
          </w:p>
        </w:tc>
        <w:tc>
          <w:tcPr>
            <w:tcW w:w="132" w:type="pct"/>
            <w:tcBorders>
              <w:top w:val="nil"/>
              <w:left w:val="nil"/>
              <w:bottom w:val="nil"/>
              <w:right w:val="nil"/>
            </w:tcBorders>
            <w:shd w:val="clear" w:color="auto" w:fill="auto"/>
            <w:vAlign w:val="center"/>
            <w:hideMark/>
          </w:tcPr>
          <w:p w14:paraId="700719E0" w14:textId="77777777" w:rsidR="002F0735" w:rsidRDefault="002F0735">
            <w:pPr>
              <w:rPr>
                <w:rFonts w:ascii="Circe Rounded DM" w:hAnsi="Circe Rounded DM" w:cs="Calibri"/>
                <w:b/>
                <w:bCs/>
                <w:color w:val="0073E5"/>
                <w:sz w:val="16"/>
                <w:szCs w:val="16"/>
              </w:rPr>
            </w:pPr>
          </w:p>
        </w:tc>
        <w:tc>
          <w:tcPr>
            <w:tcW w:w="407" w:type="pct"/>
            <w:tcBorders>
              <w:top w:val="single" w:sz="4" w:space="0" w:color="00C2FC"/>
              <w:left w:val="nil"/>
              <w:bottom w:val="single" w:sz="4" w:space="0" w:color="00C2FC"/>
              <w:right w:val="nil"/>
            </w:tcBorders>
            <w:shd w:val="clear" w:color="auto" w:fill="auto"/>
            <w:vAlign w:val="center"/>
            <w:hideMark/>
          </w:tcPr>
          <w:p w14:paraId="5B7899B0"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2022</w:t>
            </w:r>
          </w:p>
        </w:tc>
        <w:tc>
          <w:tcPr>
            <w:tcW w:w="132" w:type="pct"/>
            <w:tcBorders>
              <w:top w:val="nil"/>
              <w:left w:val="nil"/>
              <w:bottom w:val="nil"/>
              <w:right w:val="nil"/>
            </w:tcBorders>
            <w:shd w:val="clear" w:color="auto" w:fill="auto"/>
            <w:vAlign w:val="center"/>
            <w:hideMark/>
          </w:tcPr>
          <w:p w14:paraId="3CACE3C2" w14:textId="77777777" w:rsidR="002F0735" w:rsidRDefault="002F0735">
            <w:pPr>
              <w:jc w:val="center"/>
              <w:rPr>
                <w:rFonts w:ascii="Circe Rounded DM" w:hAnsi="Circe Rounded DM" w:cs="Calibri"/>
                <w:b/>
                <w:bCs/>
                <w:color w:val="000000"/>
                <w:sz w:val="16"/>
                <w:szCs w:val="16"/>
              </w:rPr>
            </w:pPr>
          </w:p>
        </w:tc>
        <w:tc>
          <w:tcPr>
            <w:tcW w:w="408" w:type="pct"/>
            <w:tcBorders>
              <w:top w:val="single" w:sz="4" w:space="0" w:color="00C2FC"/>
              <w:left w:val="nil"/>
              <w:bottom w:val="single" w:sz="4" w:space="0" w:color="00C2FC"/>
              <w:right w:val="nil"/>
            </w:tcBorders>
            <w:shd w:val="clear" w:color="auto" w:fill="auto"/>
            <w:vAlign w:val="center"/>
            <w:hideMark/>
          </w:tcPr>
          <w:p w14:paraId="4FAA55C1"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2021</w:t>
            </w:r>
          </w:p>
        </w:tc>
        <w:tc>
          <w:tcPr>
            <w:tcW w:w="132" w:type="pct"/>
            <w:tcBorders>
              <w:top w:val="nil"/>
              <w:left w:val="nil"/>
              <w:bottom w:val="nil"/>
              <w:right w:val="nil"/>
            </w:tcBorders>
            <w:shd w:val="clear" w:color="auto" w:fill="auto"/>
            <w:vAlign w:val="center"/>
            <w:hideMark/>
          </w:tcPr>
          <w:p w14:paraId="54A8A381" w14:textId="77777777" w:rsidR="002F0735" w:rsidRDefault="002F0735">
            <w:pPr>
              <w:jc w:val="center"/>
              <w:rPr>
                <w:rFonts w:ascii="Circe Rounded DM" w:hAnsi="Circe Rounded DM" w:cs="Calibri"/>
                <w:b/>
                <w:bCs/>
                <w:color w:val="000000"/>
                <w:sz w:val="16"/>
                <w:szCs w:val="16"/>
              </w:rPr>
            </w:pPr>
          </w:p>
        </w:tc>
        <w:tc>
          <w:tcPr>
            <w:tcW w:w="508" w:type="pct"/>
            <w:tcBorders>
              <w:top w:val="single" w:sz="4" w:space="0" w:color="00C2FC"/>
              <w:left w:val="nil"/>
              <w:bottom w:val="single" w:sz="4" w:space="0" w:color="00C2FC"/>
              <w:right w:val="nil"/>
            </w:tcBorders>
            <w:shd w:val="clear" w:color="auto" w:fill="auto"/>
            <w:vAlign w:val="center"/>
            <w:hideMark/>
          </w:tcPr>
          <w:p w14:paraId="64957642"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162" w:type="pct"/>
            <w:tcBorders>
              <w:top w:val="nil"/>
              <w:left w:val="nil"/>
              <w:bottom w:val="nil"/>
              <w:right w:val="nil"/>
            </w:tcBorders>
            <w:shd w:val="clear" w:color="auto" w:fill="auto"/>
            <w:vAlign w:val="center"/>
            <w:hideMark/>
          </w:tcPr>
          <w:p w14:paraId="54E6BF7B" w14:textId="77777777" w:rsidR="002F0735" w:rsidRDefault="002F0735">
            <w:pPr>
              <w:jc w:val="center"/>
              <w:rPr>
                <w:rFonts w:ascii="Circe Rounded DM" w:hAnsi="Circe Rounded DM" w:cs="Calibri"/>
                <w:b/>
                <w:bCs/>
                <w:color w:val="000000"/>
                <w:sz w:val="16"/>
                <w:szCs w:val="16"/>
              </w:rPr>
            </w:pPr>
          </w:p>
        </w:tc>
        <w:tc>
          <w:tcPr>
            <w:tcW w:w="484" w:type="pct"/>
            <w:tcBorders>
              <w:top w:val="single" w:sz="4" w:space="0" w:color="00C2FC"/>
              <w:left w:val="nil"/>
              <w:bottom w:val="single" w:sz="4" w:space="0" w:color="00C2FC"/>
              <w:right w:val="nil"/>
            </w:tcBorders>
            <w:shd w:val="clear" w:color="auto" w:fill="auto"/>
            <w:vAlign w:val="center"/>
            <w:hideMark/>
          </w:tcPr>
          <w:p w14:paraId="334CB50A"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2022</w:t>
            </w:r>
          </w:p>
        </w:tc>
        <w:tc>
          <w:tcPr>
            <w:tcW w:w="117" w:type="pct"/>
            <w:tcBorders>
              <w:top w:val="nil"/>
              <w:left w:val="nil"/>
              <w:bottom w:val="nil"/>
              <w:right w:val="nil"/>
            </w:tcBorders>
            <w:shd w:val="clear" w:color="auto" w:fill="auto"/>
            <w:vAlign w:val="bottom"/>
            <w:hideMark/>
          </w:tcPr>
          <w:p w14:paraId="20CA14EE" w14:textId="77777777" w:rsidR="002F0735" w:rsidRDefault="002F0735">
            <w:pPr>
              <w:jc w:val="center"/>
              <w:rPr>
                <w:rFonts w:ascii="Circe Rounded DM" w:hAnsi="Circe Rounded DM" w:cs="Calibri"/>
                <w:b/>
                <w:bCs/>
                <w:color w:val="000000"/>
                <w:sz w:val="16"/>
                <w:szCs w:val="16"/>
              </w:rPr>
            </w:pPr>
          </w:p>
        </w:tc>
        <w:tc>
          <w:tcPr>
            <w:tcW w:w="486" w:type="pct"/>
            <w:tcBorders>
              <w:top w:val="single" w:sz="4" w:space="0" w:color="00C2FC"/>
              <w:left w:val="nil"/>
              <w:bottom w:val="single" w:sz="4" w:space="0" w:color="00C2FC"/>
              <w:right w:val="nil"/>
            </w:tcBorders>
            <w:shd w:val="clear" w:color="auto" w:fill="auto"/>
            <w:vAlign w:val="center"/>
            <w:hideMark/>
          </w:tcPr>
          <w:p w14:paraId="0391AF34"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2021</w:t>
            </w:r>
          </w:p>
        </w:tc>
        <w:tc>
          <w:tcPr>
            <w:tcW w:w="117" w:type="pct"/>
            <w:tcBorders>
              <w:top w:val="nil"/>
              <w:left w:val="nil"/>
              <w:bottom w:val="nil"/>
              <w:right w:val="nil"/>
            </w:tcBorders>
            <w:shd w:val="clear" w:color="auto" w:fill="auto"/>
            <w:vAlign w:val="bottom"/>
            <w:hideMark/>
          </w:tcPr>
          <w:p w14:paraId="06FB0EF9" w14:textId="77777777" w:rsidR="002F0735" w:rsidRDefault="002F0735">
            <w:pPr>
              <w:jc w:val="center"/>
              <w:rPr>
                <w:rFonts w:ascii="Circe Rounded DM" w:hAnsi="Circe Rounded DM" w:cs="Calibri"/>
                <w:b/>
                <w:bCs/>
                <w:color w:val="000000"/>
                <w:sz w:val="16"/>
                <w:szCs w:val="16"/>
              </w:rPr>
            </w:pPr>
          </w:p>
        </w:tc>
        <w:tc>
          <w:tcPr>
            <w:tcW w:w="446" w:type="pct"/>
            <w:tcBorders>
              <w:top w:val="single" w:sz="4" w:space="0" w:color="00C2FC"/>
              <w:left w:val="nil"/>
              <w:bottom w:val="single" w:sz="4" w:space="0" w:color="00C2FC"/>
              <w:right w:val="nil"/>
            </w:tcBorders>
            <w:shd w:val="clear" w:color="auto" w:fill="auto"/>
            <w:vAlign w:val="center"/>
            <w:hideMark/>
          </w:tcPr>
          <w:p w14:paraId="687A18F5"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2F0735" w14:paraId="7D71C561" w14:textId="77777777" w:rsidTr="002F0735">
        <w:trPr>
          <w:trHeight w:val="216"/>
          <w:jc w:val="center"/>
        </w:trPr>
        <w:tc>
          <w:tcPr>
            <w:tcW w:w="1467" w:type="pct"/>
            <w:tcBorders>
              <w:top w:val="nil"/>
              <w:left w:val="nil"/>
              <w:bottom w:val="nil"/>
              <w:right w:val="nil"/>
            </w:tcBorders>
            <w:shd w:val="clear" w:color="auto" w:fill="auto"/>
            <w:vAlign w:val="center"/>
            <w:hideMark/>
          </w:tcPr>
          <w:p w14:paraId="6D95FBF2" w14:textId="77777777" w:rsidR="002F0735" w:rsidRDefault="002F0735">
            <w:pPr>
              <w:rPr>
                <w:rFonts w:ascii="Circe Rounded DM" w:hAnsi="Circe Rounded DM" w:cs="Calibri"/>
                <w:b/>
                <w:bCs/>
                <w:color w:val="000000"/>
                <w:sz w:val="16"/>
                <w:szCs w:val="16"/>
              </w:rPr>
            </w:pPr>
            <w:r>
              <w:rPr>
                <w:rFonts w:ascii="Circe Rounded DM" w:hAnsi="Circe Rounded DM" w:cs="Calibri"/>
                <w:b/>
                <w:bCs/>
                <w:color w:val="000000"/>
                <w:sz w:val="16"/>
                <w:szCs w:val="16"/>
              </w:rPr>
              <w:t>Рост сопоставимых продаж</w:t>
            </w:r>
          </w:p>
        </w:tc>
        <w:tc>
          <w:tcPr>
            <w:tcW w:w="132" w:type="pct"/>
            <w:tcBorders>
              <w:top w:val="nil"/>
              <w:left w:val="nil"/>
              <w:bottom w:val="nil"/>
              <w:right w:val="nil"/>
            </w:tcBorders>
            <w:shd w:val="clear" w:color="auto" w:fill="auto"/>
            <w:vAlign w:val="center"/>
            <w:hideMark/>
          </w:tcPr>
          <w:p w14:paraId="2DEF62A2" w14:textId="77777777" w:rsidR="002F0735" w:rsidRDefault="002F0735">
            <w:pPr>
              <w:rPr>
                <w:rFonts w:ascii="Circe Rounded DM" w:hAnsi="Circe Rounded DM" w:cs="Calibri"/>
                <w:b/>
                <w:bCs/>
                <w:color w:val="000000"/>
                <w:sz w:val="16"/>
                <w:szCs w:val="16"/>
              </w:rPr>
            </w:pPr>
          </w:p>
        </w:tc>
        <w:tc>
          <w:tcPr>
            <w:tcW w:w="407" w:type="pct"/>
            <w:tcBorders>
              <w:top w:val="nil"/>
              <w:left w:val="nil"/>
              <w:bottom w:val="nil"/>
              <w:right w:val="nil"/>
            </w:tcBorders>
            <w:shd w:val="clear" w:color="000000" w:fill="FFFFFF"/>
            <w:vAlign w:val="center"/>
            <w:hideMark/>
          </w:tcPr>
          <w:p w14:paraId="53A7B419"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3.6%</w:t>
            </w:r>
          </w:p>
        </w:tc>
        <w:tc>
          <w:tcPr>
            <w:tcW w:w="132" w:type="pct"/>
            <w:tcBorders>
              <w:top w:val="nil"/>
              <w:left w:val="nil"/>
              <w:bottom w:val="nil"/>
              <w:right w:val="nil"/>
            </w:tcBorders>
            <w:shd w:val="clear" w:color="auto" w:fill="auto"/>
            <w:vAlign w:val="center"/>
            <w:hideMark/>
          </w:tcPr>
          <w:p w14:paraId="63B4F55A" w14:textId="77777777" w:rsidR="002F0735" w:rsidRDefault="002F0735">
            <w:pPr>
              <w:jc w:val="center"/>
              <w:rPr>
                <w:rFonts w:ascii="Circe Rounded DM" w:hAnsi="Circe Rounded DM" w:cs="Calibri"/>
                <w:b/>
                <w:bCs/>
                <w:color w:val="000000"/>
                <w:sz w:val="16"/>
                <w:szCs w:val="16"/>
              </w:rPr>
            </w:pPr>
          </w:p>
        </w:tc>
        <w:tc>
          <w:tcPr>
            <w:tcW w:w="408" w:type="pct"/>
            <w:tcBorders>
              <w:top w:val="nil"/>
              <w:left w:val="nil"/>
              <w:bottom w:val="nil"/>
              <w:right w:val="nil"/>
            </w:tcBorders>
            <w:shd w:val="clear" w:color="auto" w:fill="auto"/>
            <w:vAlign w:val="center"/>
            <w:hideMark/>
          </w:tcPr>
          <w:p w14:paraId="30356878"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13.5%</w:t>
            </w:r>
          </w:p>
        </w:tc>
        <w:tc>
          <w:tcPr>
            <w:tcW w:w="132" w:type="pct"/>
            <w:tcBorders>
              <w:top w:val="nil"/>
              <w:left w:val="nil"/>
              <w:bottom w:val="nil"/>
              <w:right w:val="nil"/>
            </w:tcBorders>
            <w:shd w:val="clear" w:color="auto" w:fill="auto"/>
            <w:vAlign w:val="center"/>
            <w:hideMark/>
          </w:tcPr>
          <w:p w14:paraId="0BF59738" w14:textId="77777777" w:rsidR="002F0735" w:rsidRDefault="002F0735">
            <w:pPr>
              <w:jc w:val="center"/>
              <w:rPr>
                <w:rFonts w:ascii="Circe Rounded DM" w:hAnsi="Circe Rounded DM" w:cs="Calibri"/>
                <w:b/>
                <w:bCs/>
                <w:color w:val="000000"/>
                <w:sz w:val="16"/>
                <w:szCs w:val="16"/>
              </w:rPr>
            </w:pPr>
          </w:p>
        </w:tc>
        <w:tc>
          <w:tcPr>
            <w:tcW w:w="508" w:type="pct"/>
            <w:tcBorders>
              <w:top w:val="nil"/>
              <w:left w:val="nil"/>
              <w:bottom w:val="nil"/>
              <w:right w:val="nil"/>
            </w:tcBorders>
            <w:shd w:val="clear" w:color="auto" w:fill="auto"/>
            <w:vAlign w:val="center"/>
            <w:hideMark/>
          </w:tcPr>
          <w:p w14:paraId="67B6E7BA" w14:textId="77777777" w:rsidR="002F0735" w:rsidRDefault="002F0735">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 xml:space="preserve">(9.9) </w:t>
            </w:r>
            <w:proofErr w:type="spellStart"/>
            <w:r>
              <w:rPr>
                <w:rFonts w:ascii="Circe Rounded DM" w:hAnsi="Circe Rounded DM" w:cs="Calibri"/>
                <w:b/>
                <w:bCs/>
                <w:i/>
                <w:iCs/>
                <w:color w:val="000000"/>
                <w:sz w:val="16"/>
                <w:szCs w:val="16"/>
              </w:rPr>
              <w:t>п.п</w:t>
            </w:r>
            <w:proofErr w:type="spellEnd"/>
            <w:r>
              <w:rPr>
                <w:rFonts w:ascii="Circe Rounded DM" w:hAnsi="Circe Rounded DM" w:cs="Calibri"/>
                <w:b/>
                <w:bCs/>
                <w:i/>
                <w:iCs/>
                <w:color w:val="000000"/>
                <w:sz w:val="16"/>
                <w:szCs w:val="16"/>
              </w:rPr>
              <w:t>.</w:t>
            </w:r>
          </w:p>
        </w:tc>
        <w:tc>
          <w:tcPr>
            <w:tcW w:w="162" w:type="pct"/>
            <w:tcBorders>
              <w:top w:val="nil"/>
              <w:left w:val="nil"/>
              <w:bottom w:val="nil"/>
              <w:right w:val="nil"/>
            </w:tcBorders>
            <w:shd w:val="clear" w:color="auto" w:fill="auto"/>
            <w:vAlign w:val="center"/>
            <w:hideMark/>
          </w:tcPr>
          <w:p w14:paraId="6EE4C719" w14:textId="77777777" w:rsidR="002F0735" w:rsidRDefault="002F0735">
            <w:pPr>
              <w:jc w:val="center"/>
              <w:rPr>
                <w:rFonts w:ascii="Circe Rounded DM" w:hAnsi="Circe Rounded DM" w:cs="Calibri"/>
                <w:b/>
                <w:bCs/>
                <w:i/>
                <w:iCs/>
                <w:color w:val="000000"/>
                <w:sz w:val="16"/>
                <w:szCs w:val="16"/>
              </w:rPr>
            </w:pPr>
          </w:p>
        </w:tc>
        <w:tc>
          <w:tcPr>
            <w:tcW w:w="484" w:type="pct"/>
            <w:tcBorders>
              <w:top w:val="nil"/>
              <w:left w:val="nil"/>
              <w:bottom w:val="nil"/>
              <w:right w:val="nil"/>
            </w:tcBorders>
            <w:shd w:val="clear" w:color="000000" w:fill="FFFFFF"/>
            <w:vAlign w:val="center"/>
            <w:hideMark/>
          </w:tcPr>
          <w:p w14:paraId="59B705F0"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0.8%</w:t>
            </w:r>
          </w:p>
        </w:tc>
        <w:tc>
          <w:tcPr>
            <w:tcW w:w="117" w:type="pct"/>
            <w:tcBorders>
              <w:top w:val="nil"/>
              <w:left w:val="nil"/>
              <w:bottom w:val="nil"/>
              <w:right w:val="nil"/>
            </w:tcBorders>
            <w:shd w:val="clear" w:color="auto" w:fill="auto"/>
            <w:vAlign w:val="bottom"/>
            <w:hideMark/>
          </w:tcPr>
          <w:p w14:paraId="5D6BABC4" w14:textId="77777777" w:rsidR="002F0735" w:rsidRDefault="002F0735">
            <w:pPr>
              <w:jc w:val="center"/>
              <w:rPr>
                <w:rFonts w:ascii="Circe Rounded DM" w:hAnsi="Circe Rounded DM" w:cs="Calibri"/>
                <w:b/>
                <w:bCs/>
                <w:color w:val="000000"/>
                <w:sz w:val="16"/>
                <w:szCs w:val="16"/>
              </w:rPr>
            </w:pPr>
          </w:p>
        </w:tc>
        <w:tc>
          <w:tcPr>
            <w:tcW w:w="486" w:type="pct"/>
            <w:tcBorders>
              <w:top w:val="nil"/>
              <w:left w:val="nil"/>
              <w:bottom w:val="nil"/>
              <w:right w:val="nil"/>
            </w:tcBorders>
            <w:shd w:val="clear" w:color="000000" w:fill="FFFFFF"/>
            <w:vAlign w:val="center"/>
            <w:hideMark/>
          </w:tcPr>
          <w:p w14:paraId="06A96768"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10.6%</w:t>
            </w:r>
          </w:p>
        </w:tc>
        <w:tc>
          <w:tcPr>
            <w:tcW w:w="117" w:type="pct"/>
            <w:tcBorders>
              <w:top w:val="nil"/>
              <w:left w:val="nil"/>
              <w:bottom w:val="nil"/>
              <w:right w:val="nil"/>
            </w:tcBorders>
            <w:shd w:val="clear" w:color="auto" w:fill="auto"/>
            <w:vAlign w:val="bottom"/>
            <w:hideMark/>
          </w:tcPr>
          <w:p w14:paraId="2BF0B528" w14:textId="77777777" w:rsidR="002F0735" w:rsidRDefault="002F0735">
            <w:pPr>
              <w:jc w:val="center"/>
              <w:rPr>
                <w:rFonts w:ascii="Circe Rounded DM" w:hAnsi="Circe Rounded DM" w:cs="Calibri"/>
                <w:b/>
                <w:bCs/>
                <w:color w:val="000000"/>
                <w:sz w:val="16"/>
                <w:szCs w:val="16"/>
              </w:rPr>
            </w:pPr>
          </w:p>
        </w:tc>
        <w:tc>
          <w:tcPr>
            <w:tcW w:w="446" w:type="pct"/>
            <w:tcBorders>
              <w:top w:val="nil"/>
              <w:left w:val="nil"/>
              <w:bottom w:val="nil"/>
              <w:right w:val="nil"/>
            </w:tcBorders>
            <w:shd w:val="clear" w:color="auto" w:fill="auto"/>
            <w:vAlign w:val="center"/>
            <w:hideMark/>
          </w:tcPr>
          <w:p w14:paraId="4C629819" w14:textId="77777777" w:rsidR="002F0735" w:rsidRDefault="002F0735">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 xml:space="preserve">(9.8) </w:t>
            </w:r>
            <w:proofErr w:type="spellStart"/>
            <w:r>
              <w:rPr>
                <w:rFonts w:ascii="Circe Rounded DM" w:hAnsi="Circe Rounded DM" w:cs="Calibri"/>
                <w:b/>
                <w:bCs/>
                <w:i/>
                <w:iCs/>
                <w:color w:val="000000"/>
                <w:sz w:val="16"/>
                <w:szCs w:val="16"/>
              </w:rPr>
              <w:t>п.п</w:t>
            </w:r>
            <w:proofErr w:type="spellEnd"/>
            <w:r>
              <w:rPr>
                <w:rFonts w:ascii="Circe Rounded DM" w:hAnsi="Circe Rounded DM" w:cs="Calibri"/>
                <w:b/>
                <w:bCs/>
                <w:i/>
                <w:iCs/>
                <w:color w:val="000000"/>
                <w:sz w:val="16"/>
                <w:szCs w:val="16"/>
              </w:rPr>
              <w:t>.</w:t>
            </w:r>
          </w:p>
        </w:tc>
      </w:tr>
      <w:tr w:rsidR="002F0735" w14:paraId="5BF5C25A" w14:textId="77777777" w:rsidTr="002F0735">
        <w:trPr>
          <w:trHeight w:val="216"/>
          <w:jc w:val="center"/>
        </w:trPr>
        <w:tc>
          <w:tcPr>
            <w:tcW w:w="1467" w:type="pct"/>
            <w:tcBorders>
              <w:top w:val="nil"/>
              <w:left w:val="nil"/>
              <w:bottom w:val="nil"/>
              <w:right w:val="nil"/>
            </w:tcBorders>
            <w:shd w:val="clear" w:color="auto" w:fill="auto"/>
            <w:vAlign w:val="center"/>
            <w:hideMark/>
          </w:tcPr>
          <w:p w14:paraId="10AE1353" w14:textId="77777777" w:rsidR="002F0735" w:rsidRDefault="002F0735">
            <w:pPr>
              <w:rPr>
                <w:rFonts w:ascii="Circe Rounded DM" w:hAnsi="Circe Rounded DM" w:cs="Calibri"/>
                <w:color w:val="000000"/>
                <w:sz w:val="16"/>
                <w:szCs w:val="16"/>
              </w:rPr>
            </w:pPr>
            <w:r>
              <w:rPr>
                <w:rFonts w:ascii="Circe Rounded DM" w:hAnsi="Circe Rounded DM" w:cs="Calibri"/>
                <w:color w:val="000000"/>
                <w:sz w:val="16"/>
                <w:szCs w:val="16"/>
              </w:rPr>
              <w:t>рост количества чеков</w:t>
            </w:r>
          </w:p>
        </w:tc>
        <w:tc>
          <w:tcPr>
            <w:tcW w:w="132" w:type="pct"/>
            <w:tcBorders>
              <w:top w:val="nil"/>
              <w:left w:val="nil"/>
              <w:bottom w:val="nil"/>
              <w:right w:val="nil"/>
            </w:tcBorders>
            <w:shd w:val="clear" w:color="auto" w:fill="auto"/>
            <w:vAlign w:val="center"/>
            <w:hideMark/>
          </w:tcPr>
          <w:p w14:paraId="01281F03" w14:textId="77777777" w:rsidR="002F0735" w:rsidRDefault="002F0735">
            <w:pPr>
              <w:rPr>
                <w:rFonts w:ascii="Circe Rounded DM" w:hAnsi="Circe Rounded DM" w:cs="Calibri"/>
                <w:color w:val="000000"/>
                <w:sz w:val="16"/>
                <w:szCs w:val="16"/>
              </w:rPr>
            </w:pPr>
          </w:p>
        </w:tc>
        <w:tc>
          <w:tcPr>
            <w:tcW w:w="407" w:type="pct"/>
            <w:tcBorders>
              <w:top w:val="nil"/>
              <w:left w:val="nil"/>
              <w:bottom w:val="nil"/>
              <w:right w:val="nil"/>
            </w:tcBorders>
            <w:shd w:val="clear" w:color="000000" w:fill="FFFFFF"/>
            <w:vAlign w:val="center"/>
            <w:hideMark/>
          </w:tcPr>
          <w:p w14:paraId="7B3A70FB"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-12.3%</w:t>
            </w:r>
          </w:p>
        </w:tc>
        <w:tc>
          <w:tcPr>
            <w:tcW w:w="132" w:type="pct"/>
            <w:tcBorders>
              <w:top w:val="nil"/>
              <w:left w:val="nil"/>
              <w:bottom w:val="nil"/>
              <w:right w:val="nil"/>
            </w:tcBorders>
            <w:shd w:val="clear" w:color="auto" w:fill="auto"/>
            <w:vAlign w:val="center"/>
            <w:hideMark/>
          </w:tcPr>
          <w:p w14:paraId="0C0D448D" w14:textId="77777777" w:rsidR="002F0735" w:rsidRDefault="002F0735">
            <w:pPr>
              <w:jc w:val="center"/>
              <w:rPr>
                <w:rFonts w:ascii="Circe Rounded DM" w:hAnsi="Circe Rounded DM" w:cs="Calibri"/>
                <w:color w:val="000000"/>
                <w:sz w:val="16"/>
                <w:szCs w:val="16"/>
              </w:rPr>
            </w:pPr>
          </w:p>
        </w:tc>
        <w:tc>
          <w:tcPr>
            <w:tcW w:w="408" w:type="pct"/>
            <w:tcBorders>
              <w:top w:val="nil"/>
              <w:left w:val="nil"/>
              <w:bottom w:val="nil"/>
              <w:right w:val="nil"/>
            </w:tcBorders>
            <w:shd w:val="clear" w:color="auto" w:fill="auto"/>
            <w:vAlign w:val="center"/>
            <w:hideMark/>
          </w:tcPr>
          <w:p w14:paraId="740B7B82"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24.9%</w:t>
            </w:r>
          </w:p>
        </w:tc>
        <w:tc>
          <w:tcPr>
            <w:tcW w:w="132" w:type="pct"/>
            <w:tcBorders>
              <w:top w:val="nil"/>
              <w:left w:val="nil"/>
              <w:bottom w:val="nil"/>
              <w:right w:val="nil"/>
            </w:tcBorders>
            <w:shd w:val="clear" w:color="auto" w:fill="auto"/>
            <w:vAlign w:val="center"/>
            <w:hideMark/>
          </w:tcPr>
          <w:p w14:paraId="778E2375" w14:textId="77777777" w:rsidR="002F0735" w:rsidRDefault="002F0735">
            <w:pPr>
              <w:jc w:val="center"/>
              <w:rPr>
                <w:rFonts w:ascii="Circe Rounded DM" w:hAnsi="Circe Rounded DM" w:cs="Calibri"/>
                <w:color w:val="000000"/>
                <w:sz w:val="16"/>
                <w:szCs w:val="16"/>
              </w:rPr>
            </w:pPr>
          </w:p>
        </w:tc>
        <w:tc>
          <w:tcPr>
            <w:tcW w:w="508" w:type="pct"/>
            <w:tcBorders>
              <w:top w:val="nil"/>
              <w:left w:val="nil"/>
              <w:bottom w:val="nil"/>
              <w:right w:val="nil"/>
            </w:tcBorders>
            <w:shd w:val="clear" w:color="auto" w:fill="auto"/>
            <w:vAlign w:val="center"/>
            <w:hideMark/>
          </w:tcPr>
          <w:p w14:paraId="22F33BD0"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(37.2)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62" w:type="pct"/>
            <w:tcBorders>
              <w:top w:val="nil"/>
              <w:left w:val="nil"/>
              <w:bottom w:val="nil"/>
              <w:right w:val="nil"/>
            </w:tcBorders>
            <w:shd w:val="clear" w:color="auto" w:fill="auto"/>
            <w:vAlign w:val="center"/>
            <w:hideMark/>
          </w:tcPr>
          <w:p w14:paraId="684A5B39" w14:textId="77777777" w:rsidR="002F0735" w:rsidRDefault="002F0735">
            <w:pPr>
              <w:jc w:val="center"/>
              <w:rPr>
                <w:rFonts w:ascii="Circe Rounded DM" w:hAnsi="Circe Rounded DM" w:cs="Calibri"/>
                <w:i/>
                <w:iCs/>
                <w:color w:val="000000"/>
                <w:sz w:val="16"/>
                <w:szCs w:val="16"/>
              </w:rPr>
            </w:pPr>
          </w:p>
        </w:tc>
        <w:tc>
          <w:tcPr>
            <w:tcW w:w="484" w:type="pct"/>
            <w:tcBorders>
              <w:top w:val="nil"/>
              <w:left w:val="nil"/>
              <w:bottom w:val="nil"/>
              <w:right w:val="nil"/>
            </w:tcBorders>
            <w:shd w:val="clear" w:color="000000" w:fill="FFFFFF"/>
            <w:vAlign w:val="center"/>
            <w:hideMark/>
          </w:tcPr>
          <w:p w14:paraId="079A908C"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-13.9%</w:t>
            </w:r>
          </w:p>
        </w:tc>
        <w:tc>
          <w:tcPr>
            <w:tcW w:w="117" w:type="pct"/>
            <w:tcBorders>
              <w:top w:val="nil"/>
              <w:left w:val="nil"/>
              <w:bottom w:val="nil"/>
              <w:right w:val="nil"/>
            </w:tcBorders>
            <w:shd w:val="clear" w:color="auto" w:fill="auto"/>
            <w:vAlign w:val="bottom"/>
            <w:hideMark/>
          </w:tcPr>
          <w:p w14:paraId="4FA8017B" w14:textId="77777777" w:rsidR="002F0735" w:rsidRDefault="002F0735">
            <w:pPr>
              <w:jc w:val="center"/>
              <w:rPr>
                <w:rFonts w:ascii="Circe Rounded DM" w:hAnsi="Circe Rounded DM" w:cs="Calibri"/>
                <w:color w:val="000000"/>
                <w:sz w:val="16"/>
                <w:szCs w:val="16"/>
              </w:rPr>
            </w:pPr>
          </w:p>
        </w:tc>
        <w:tc>
          <w:tcPr>
            <w:tcW w:w="486" w:type="pct"/>
            <w:tcBorders>
              <w:top w:val="nil"/>
              <w:left w:val="nil"/>
              <w:bottom w:val="nil"/>
              <w:right w:val="nil"/>
            </w:tcBorders>
            <w:shd w:val="clear" w:color="000000" w:fill="FFFFFF"/>
            <w:vAlign w:val="center"/>
            <w:hideMark/>
          </w:tcPr>
          <w:p w14:paraId="7B4DB57B"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13.5%</w:t>
            </w:r>
          </w:p>
        </w:tc>
        <w:tc>
          <w:tcPr>
            <w:tcW w:w="117" w:type="pct"/>
            <w:tcBorders>
              <w:top w:val="nil"/>
              <w:left w:val="nil"/>
              <w:bottom w:val="nil"/>
              <w:right w:val="nil"/>
            </w:tcBorders>
            <w:shd w:val="clear" w:color="auto" w:fill="auto"/>
            <w:vAlign w:val="bottom"/>
            <w:hideMark/>
          </w:tcPr>
          <w:p w14:paraId="6F381BCD" w14:textId="77777777" w:rsidR="002F0735" w:rsidRDefault="002F0735">
            <w:pPr>
              <w:jc w:val="center"/>
              <w:rPr>
                <w:rFonts w:ascii="Circe Rounded DM" w:hAnsi="Circe Rounded DM" w:cs="Calibri"/>
                <w:color w:val="000000"/>
                <w:sz w:val="16"/>
                <w:szCs w:val="16"/>
              </w:rPr>
            </w:pPr>
          </w:p>
        </w:tc>
        <w:tc>
          <w:tcPr>
            <w:tcW w:w="446" w:type="pct"/>
            <w:tcBorders>
              <w:top w:val="nil"/>
              <w:left w:val="nil"/>
              <w:bottom w:val="nil"/>
              <w:right w:val="nil"/>
            </w:tcBorders>
            <w:shd w:val="clear" w:color="auto" w:fill="auto"/>
            <w:vAlign w:val="center"/>
            <w:hideMark/>
          </w:tcPr>
          <w:p w14:paraId="568F8BDF"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(27.4)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2F0735" w14:paraId="13DBD9D0" w14:textId="77777777" w:rsidTr="002F0735">
        <w:trPr>
          <w:trHeight w:val="216"/>
          <w:jc w:val="center"/>
        </w:trPr>
        <w:tc>
          <w:tcPr>
            <w:tcW w:w="1467" w:type="pct"/>
            <w:tcBorders>
              <w:top w:val="nil"/>
              <w:left w:val="nil"/>
              <w:bottom w:val="single" w:sz="4" w:space="0" w:color="00C2FC"/>
              <w:right w:val="nil"/>
            </w:tcBorders>
            <w:shd w:val="clear" w:color="auto" w:fill="auto"/>
            <w:vAlign w:val="center"/>
            <w:hideMark/>
          </w:tcPr>
          <w:p w14:paraId="7E2DD673" w14:textId="77777777" w:rsidR="002F0735" w:rsidRDefault="002F0735">
            <w:pPr>
              <w:rPr>
                <w:rFonts w:ascii="Circe Rounded DM" w:hAnsi="Circe Rounded DM" w:cs="Calibri"/>
                <w:color w:val="000000"/>
                <w:sz w:val="16"/>
                <w:szCs w:val="16"/>
              </w:rPr>
            </w:pPr>
            <w:r>
              <w:rPr>
                <w:rFonts w:ascii="Circe Rounded DM" w:hAnsi="Circe Rounded DM" w:cs="Calibri"/>
                <w:color w:val="000000"/>
                <w:sz w:val="16"/>
                <w:szCs w:val="16"/>
              </w:rPr>
              <w:t>рост среднего чека</w:t>
            </w:r>
          </w:p>
        </w:tc>
        <w:tc>
          <w:tcPr>
            <w:tcW w:w="132" w:type="pct"/>
            <w:tcBorders>
              <w:top w:val="nil"/>
              <w:left w:val="nil"/>
              <w:bottom w:val="nil"/>
              <w:right w:val="nil"/>
            </w:tcBorders>
            <w:shd w:val="clear" w:color="auto" w:fill="auto"/>
            <w:vAlign w:val="center"/>
            <w:hideMark/>
          </w:tcPr>
          <w:p w14:paraId="3F88FF3A" w14:textId="77777777" w:rsidR="002F0735" w:rsidRDefault="002F0735">
            <w:pPr>
              <w:rPr>
                <w:rFonts w:ascii="Circe Rounded DM" w:hAnsi="Circe Rounded DM" w:cs="Calibri"/>
                <w:color w:val="000000"/>
                <w:sz w:val="16"/>
                <w:szCs w:val="16"/>
              </w:rPr>
            </w:pPr>
          </w:p>
        </w:tc>
        <w:tc>
          <w:tcPr>
            <w:tcW w:w="407" w:type="pct"/>
            <w:tcBorders>
              <w:top w:val="nil"/>
              <w:left w:val="nil"/>
              <w:bottom w:val="single" w:sz="4" w:space="0" w:color="00C2FC"/>
              <w:right w:val="nil"/>
            </w:tcBorders>
            <w:shd w:val="clear" w:color="000000" w:fill="FFFFFF"/>
            <w:vAlign w:val="center"/>
            <w:hideMark/>
          </w:tcPr>
          <w:p w14:paraId="05B41AE2"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18.2%</w:t>
            </w:r>
          </w:p>
        </w:tc>
        <w:tc>
          <w:tcPr>
            <w:tcW w:w="132" w:type="pct"/>
            <w:tcBorders>
              <w:top w:val="nil"/>
              <w:left w:val="nil"/>
              <w:bottom w:val="nil"/>
              <w:right w:val="nil"/>
            </w:tcBorders>
            <w:shd w:val="clear" w:color="auto" w:fill="auto"/>
            <w:vAlign w:val="center"/>
            <w:hideMark/>
          </w:tcPr>
          <w:p w14:paraId="6977F62A" w14:textId="77777777" w:rsidR="002F0735" w:rsidRDefault="002F0735">
            <w:pPr>
              <w:jc w:val="center"/>
              <w:rPr>
                <w:rFonts w:ascii="Circe Rounded DM" w:hAnsi="Circe Rounded DM" w:cs="Calibri"/>
                <w:color w:val="000000"/>
                <w:sz w:val="16"/>
                <w:szCs w:val="16"/>
              </w:rPr>
            </w:pPr>
          </w:p>
        </w:tc>
        <w:tc>
          <w:tcPr>
            <w:tcW w:w="408" w:type="pct"/>
            <w:tcBorders>
              <w:top w:val="nil"/>
              <w:left w:val="nil"/>
              <w:bottom w:val="single" w:sz="4" w:space="0" w:color="00C2FC"/>
              <w:right w:val="nil"/>
            </w:tcBorders>
            <w:shd w:val="clear" w:color="auto" w:fill="auto"/>
            <w:vAlign w:val="center"/>
            <w:hideMark/>
          </w:tcPr>
          <w:p w14:paraId="3A2B8D96"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-9.1%</w:t>
            </w:r>
          </w:p>
        </w:tc>
        <w:tc>
          <w:tcPr>
            <w:tcW w:w="132" w:type="pct"/>
            <w:tcBorders>
              <w:top w:val="nil"/>
              <w:left w:val="nil"/>
              <w:bottom w:val="nil"/>
              <w:right w:val="nil"/>
            </w:tcBorders>
            <w:shd w:val="clear" w:color="auto" w:fill="auto"/>
            <w:vAlign w:val="center"/>
            <w:hideMark/>
          </w:tcPr>
          <w:p w14:paraId="33E395A6" w14:textId="77777777" w:rsidR="002F0735" w:rsidRDefault="002F0735">
            <w:pPr>
              <w:jc w:val="center"/>
              <w:rPr>
                <w:rFonts w:ascii="Circe Rounded DM" w:hAnsi="Circe Rounded DM" w:cs="Calibri"/>
                <w:color w:val="000000"/>
                <w:sz w:val="16"/>
                <w:szCs w:val="16"/>
              </w:rPr>
            </w:pPr>
          </w:p>
        </w:tc>
        <w:tc>
          <w:tcPr>
            <w:tcW w:w="508" w:type="pct"/>
            <w:tcBorders>
              <w:top w:val="nil"/>
              <w:left w:val="nil"/>
              <w:bottom w:val="single" w:sz="4" w:space="0" w:color="00C2FC"/>
              <w:right w:val="nil"/>
            </w:tcBorders>
            <w:shd w:val="clear" w:color="auto" w:fill="auto"/>
            <w:vAlign w:val="center"/>
            <w:hideMark/>
          </w:tcPr>
          <w:p w14:paraId="3CF0D932"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27.3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62" w:type="pct"/>
            <w:tcBorders>
              <w:top w:val="nil"/>
              <w:left w:val="nil"/>
              <w:bottom w:val="nil"/>
              <w:right w:val="nil"/>
            </w:tcBorders>
            <w:shd w:val="clear" w:color="auto" w:fill="auto"/>
            <w:vAlign w:val="center"/>
            <w:hideMark/>
          </w:tcPr>
          <w:p w14:paraId="7EC92F79" w14:textId="77777777" w:rsidR="002F0735" w:rsidRDefault="002F0735">
            <w:pPr>
              <w:jc w:val="center"/>
              <w:rPr>
                <w:rFonts w:ascii="Circe Rounded DM" w:hAnsi="Circe Rounded DM" w:cs="Calibri"/>
                <w:i/>
                <w:iCs/>
                <w:color w:val="000000"/>
                <w:sz w:val="16"/>
                <w:szCs w:val="16"/>
              </w:rPr>
            </w:pPr>
          </w:p>
        </w:tc>
        <w:tc>
          <w:tcPr>
            <w:tcW w:w="484" w:type="pct"/>
            <w:tcBorders>
              <w:top w:val="nil"/>
              <w:left w:val="nil"/>
              <w:bottom w:val="single" w:sz="4" w:space="0" w:color="00C2FC"/>
              <w:right w:val="nil"/>
            </w:tcBorders>
            <w:shd w:val="clear" w:color="000000" w:fill="FFFFFF"/>
            <w:vAlign w:val="center"/>
            <w:hideMark/>
          </w:tcPr>
          <w:p w14:paraId="072F2CC5"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15.9%</w:t>
            </w:r>
          </w:p>
        </w:tc>
        <w:tc>
          <w:tcPr>
            <w:tcW w:w="117" w:type="pct"/>
            <w:tcBorders>
              <w:top w:val="nil"/>
              <w:left w:val="nil"/>
              <w:bottom w:val="nil"/>
              <w:right w:val="nil"/>
            </w:tcBorders>
            <w:shd w:val="clear" w:color="auto" w:fill="auto"/>
            <w:vAlign w:val="center"/>
            <w:hideMark/>
          </w:tcPr>
          <w:p w14:paraId="37D54620" w14:textId="77777777" w:rsidR="002F0735" w:rsidRDefault="002F0735">
            <w:pPr>
              <w:jc w:val="center"/>
              <w:rPr>
                <w:rFonts w:ascii="Circe Rounded DM" w:hAnsi="Circe Rounded DM" w:cs="Calibri"/>
                <w:color w:val="000000"/>
                <w:sz w:val="16"/>
                <w:szCs w:val="16"/>
              </w:rPr>
            </w:pPr>
          </w:p>
        </w:tc>
        <w:tc>
          <w:tcPr>
            <w:tcW w:w="486" w:type="pct"/>
            <w:tcBorders>
              <w:top w:val="nil"/>
              <w:left w:val="nil"/>
              <w:bottom w:val="single" w:sz="4" w:space="0" w:color="00C2FC"/>
              <w:right w:val="nil"/>
            </w:tcBorders>
            <w:shd w:val="clear" w:color="000000" w:fill="FFFFFF"/>
            <w:vAlign w:val="center"/>
            <w:hideMark/>
          </w:tcPr>
          <w:p w14:paraId="0BF01B2F"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-2.6%</w:t>
            </w:r>
          </w:p>
        </w:tc>
        <w:tc>
          <w:tcPr>
            <w:tcW w:w="117" w:type="pct"/>
            <w:tcBorders>
              <w:top w:val="nil"/>
              <w:left w:val="nil"/>
              <w:bottom w:val="nil"/>
              <w:right w:val="nil"/>
            </w:tcBorders>
            <w:shd w:val="clear" w:color="auto" w:fill="auto"/>
            <w:vAlign w:val="center"/>
            <w:hideMark/>
          </w:tcPr>
          <w:p w14:paraId="154FA096" w14:textId="77777777" w:rsidR="002F0735" w:rsidRDefault="002F0735">
            <w:pPr>
              <w:jc w:val="center"/>
              <w:rPr>
                <w:rFonts w:ascii="Circe Rounded DM" w:hAnsi="Circe Rounded DM" w:cs="Calibri"/>
                <w:color w:val="000000"/>
                <w:sz w:val="16"/>
                <w:szCs w:val="16"/>
              </w:rPr>
            </w:pPr>
          </w:p>
        </w:tc>
        <w:tc>
          <w:tcPr>
            <w:tcW w:w="446" w:type="pct"/>
            <w:tcBorders>
              <w:top w:val="nil"/>
              <w:left w:val="nil"/>
              <w:bottom w:val="single" w:sz="4" w:space="0" w:color="00C2FC"/>
              <w:right w:val="nil"/>
            </w:tcBorders>
            <w:shd w:val="clear" w:color="auto" w:fill="auto"/>
            <w:vAlign w:val="center"/>
            <w:hideMark/>
          </w:tcPr>
          <w:p w14:paraId="2AD04B0C"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18.5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2F0735" w14:paraId="7D762CF3" w14:textId="77777777" w:rsidTr="002F0735">
        <w:trPr>
          <w:trHeight w:val="216"/>
          <w:jc w:val="center"/>
        </w:trPr>
        <w:tc>
          <w:tcPr>
            <w:tcW w:w="1467" w:type="pct"/>
            <w:tcBorders>
              <w:top w:val="nil"/>
              <w:left w:val="nil"/>
              <w:bottom w:val="nil"/>
              <w:right w:val="nil"/>
            </w:tcBorders>
            <w:shd w:val="clear" w:color="auto" w:fill="auto"/>
            <w:vAlign w:val="bottom"/>
            <w:hideMark/>
          </w:tcPr>
          <w:p w14:paraId="743FBADB" w14:textId="77777777" w:rsidR="002F0735" w:rsidRDefault="002F0735">
            <w:pPr>
              <w:jc w:val="center"/>
              <w:rPr>
                <w:rFonts w:ascii="Circe Rounded DM" w:hAnsi="Circe Rounded DM" w:cs="Calibri"/>
                <w:i/>
                <w:iCs/>
                <w:color w:val="000000"/>
                <w:sz w:val="16"/>
                <w:szCs w:val="16"/>
              </w:rPr>
            </w:pPr>
          </w:p>
        </w:tc>
        <w:tc>
          <w:tcPr>
            <w:tcW w:w="132" w:type="pct"/>
            <w:tcBorders>
              <w:top w:val="nil"/>
              <w:left w:val="nil"/>
              <w:bottom w:val="nil"/>
              <w:right w:val="nil"/>
            </w:tcBorders>
            <w:shd w:val="clear" w:color="auto" w:fill="auto"/>
            <w:vAlign w:val="bottom"/>
            <w:hideMark/>
          </w:tcPr>
          <w:p w14:paraId="4BF04989" w14:textId="77777777" w:rsidR="002F0735" w:rsidRDefault="002F0735">
            <w:pPr>
              <w:rPr>
                <w:sz w:val="20"/>
                <w:szCs w:val="20"/>
              </w:rPr>
            </w:pPr>
          </w:p>
        </w:tc>
        <w:tc>
          <w:tcPr>
            <w:tcW w:w="407" w:type="pct"/>
            <w:tcBorders>
              <w:top w:val="nil"/>
              <w:left w:val="nil"/>
              <w:bottom w:val="nil"/>
              <w:right w:val="nil"/>
            </w:tcBorders>
            <w:shd w:val="clear" w:color="auto" w:fill="auto"/>
            <w:vAlign w:val="center"/>
            <w:hideMark/>
          </w:tcPr>
          <w:p w14:paraId="5C41EED9" w14:textId="77777777" w:rsidR="002F0735" w:rsidRDefault="002F0735">
            <w:pPr>
              <w:rPr>
                <w:sz w:val="20"/>
                <w:szCs w:val="20"/>
              </w:rPr>
            </w:pPr>
          </w:p>
        </w:tc>
        <w:tc>
          <w:tcPr>
            <w:tcW w:w="132" w:type="pct"/>
            <w:tcBorders>
              <w:top w:val="nil"/>
              <w:left w:val="nil"/>
              <w:bottom w:val="nil"/>
              <w:right w:val="nil"/>
            </w:tcBorders>
            <w:shd w:val="clear" w:color="auto" w:fill="auto"/>
            <w:vAlign w:val="center"/>
            <w:hideMark/>
          </w:tcPr>
          <w:p w14:paraId="6874F21E" w14:textId="77777777" w:rsidR="002F0735" w:rsidRDefault="002F0735">
            <w:pPr>
              <w:jc w:val="center"/>
              <w:rPr>
                <w:sz w:val="20"/>
                <w:szCs w:val="20"/>
              </w:rPr>
            </w:pPr>
          </w:p>
        </w:tc>
        <w:tc>
          <w:tcPr>
            <w:tcW w:w="408" w:type="pct"/>
            <w:tcBorders>
              <w:top w:val="nil"/>
              <w:left w:val="nil"/>
              <w:bottom w:val="nil"/>
              <w:right w:val="nil"/>
            </w:tcBorders>
            <w:shd w:val="clear" w:color="auto" w:fill="auto"/>
            <w:vAlign w:val="center"/>
            <w:hideMark/>
          </w:tcPr>
          <w:p w14:paraId="69794954" w14:textId="77777777" w:rsidR="002F0735" w:rsidRDefault="002F0735">
            <w:pPr>
              <w:jc w:val="center"/>
              <w:rPr>
                <w:sz w:val="20"/>
                <w:szCs w:val="20"/>
              </w:rPr>
            </w:pPr>
          </w:p>
        </w:tc>
        <w:tc>
          <w:tcPr>
            <w:tcW w:w="132" w:type="pct"/>
            <w:tcBorders>
              <w:top w:val="nil"/>
              <w:left w:val="nil"/>
              <w:bottom w:val="nil"/>
              <w:right w:val="nil"/>
            </w:tcBorders>
            <w:shd w:val="clear" w:color="auto" w:fill="auto"/>
            <w:vAlign w:val="center"/>
            <w:hideMark/>
          </w:tcPr>
          <w:p w14:paraId="6CFF12F3" w14:textId="77777777" w:rsidR="002F0735" w:rsidRDefault="002F0735">
            <w:pPr>
              <w:jc w:val="center"/>
              <w:rPr>
                <w:sz w:val="20"/>
                <w:szCs w:val="20"/>
              </w:rPr>
            </w:pPr>
          </w:p>
        </w:tc>
        <w:tc>
          <w:tcPr>
            <w:tcW w:w="508" w:type="pct"/>
            <w:tcBorders>
              <w:top w:val="nil"/>
              <w:left w:val="nil"/>
              <w:bottom w:val="nil"/>
              <w:right w:val="nil"/>
            </w:tcBorders>
            <w:shd w:val="clear" w:color="auto" w:fill="auto"/>
            <w:vAlign w:val="center"/>
            <w:hideMark/>
          </w:tcPr>
          <w:p w14:paraId="1086E2A6" w14:textId="77777777" w:rsidR="002F0735" w:rsidRDefault="002F0735">
            <w:pPr>
              <w:jc w:val="center"/>
              <w:rPr>
                <w:sz w:val="20"/>
                <w:szCs w:val="20"/>
              </w:rPr>
            </w:pPr>
          </w:p>
        </w:tc>
        <w:tc>
          <w:tcPr>
            <w:tcW w:w="162" w:type="pct"/>
            <w:tcBorders>
              <w:top w:val="nil"/>
              <w:left w:val="nil"/>
              <w:bottom w:val="nil"/>
              <w:right w:val="nil"/>
            </w:tcBorders>
            <w:shd w:val="clear" w:color="auto" w:fill="auto"/>
            <w:vAlign w:val="center"/>
            <w:hideMark/>
          </w:tcPr>
          <w:p w14:paraId="21B1C336" w14:textId="77777777" w:rsidR="002F0735" w:rsidRDefault="002F0735">
            <w:pPr>
              <w:jc w:val="center"/>
              <w:rPr>
                <w:sz w:val="20"/>
                <w:szCs w:val="20"/>
              </w:rPr>
            </w:pPr>
          </w:p>
        </w:tc>
        <w:tc>
          <w:tcPr>
            <w:tcW w:w="484" w:type="pct"/>
            <w:tcBorders>
              <w:top w:val="nil"/>
              <w:left w:val="nil"/>
              <w:bottom w:val="nil"/>
              <w:right w:val="nil"/>
            </w:tcBorders>
            <w:shd w:val="clear" w:color="auto" w:fill="auto"/>
            <w:vAlign w:val="bottom"/>
            <w:hideMark/>
          </w:tcPr>
          <w:p w14:paraId="3B9ABE57" w14:textId="77777777" w:rsidR="002F0735" w:rsidRDefault="002F0735">
            <w:pPr>
              <w:jc w:val="center"/>
              <w:rPr>
                <w:sz w:val="20"/>
                <w:szCs w:val="20"/>
              </w:rPr>
            </w:pPr>
          </w:p>
        </w:tc>
        <w:tc>
          <w:tcPr>
            <w:tcW w:w="117" w:type="pct"/>
            <w:tcBorders>
              <w:top w:val="nil"/>
              <w:left w:val="nil"/>
              <w:bottom w:val="nil"/>
              <w:right w:val="nil"/>
            </w:tcBorders>
            <w:shd w:val="clear" w:color="auto" w:fill="auto"/>
            <w:vAlign w:val="bottom"/>
            <w:hideMark/>
          </w:tcPr>
          <w:p w14:paraId="3A84F3A3" w14:textId="77777777" w:rsidR="002F0735" w:rsidRDefault="002F0735">
            <w:pPr>
              <w:rPr>
                <w:sz w:val="20"/>
                <w:szCs w:val="20"/>
              </w:rPr>
            </w:pPr>
          </w:p>
        </w:tc>
        <w:tc>
          <w:tcPr>
            <w:tcW w:w="486" w:type="pct"/>
            <w:tcBorders>
              <w:top w:val="nil"/>
              <w:left w:val="nil"/>
              <w:bottom w:val="nil"/>
              <w:right w:val="nil"/>
            </w:tcBorders>
            <w:shd w:val="clear" w:color="auto" w:fill="auto"/>
            <w:vAlign w:val="bottom"/>
            <w:hideMark/>
          </w:tcPr>
          <w:p w14:paraId="19837A80" w14:textId="77777777" w:rsidR="002F0735" w:rsidRDefault="002F0735">
            <w:pPr>
              <w:rPr>
                <w:sz w:val="20"/>
                <w:szCs w:val="20"/>
              </w:rPr>
            </w:pPr>
          </w:p>
        </w:tc>
        <w:tc>
          <w:tcPr>
            <w:tcW w:w="117" w:type="pct"/>
            <w:tcBorders>
              <w:top w:val="nil"/>
              <w:left w:val="nil"/>
              <w:bottom w:val="nil"/>
              <w:right w:val="nil"/>
            </w:tcBorders>
            <w:shd w:val="clear" w:color="auto" w:fill="auto"/>
            <w:vAlign w:val="bottom"/>
            <w:hideMark/>
          </w:tcPr>
          <w:p w14:paraId="63FF4283" w14:textId="77777777" w:rsidR="002F0735" w:rsidRDefault="002F0735">
            <w:pPr>
              <w:rPr>
                <w:sz w:val="20"/>
                <w:szCs w:val="20"/>
              </w:rPr>
            </w:pPr>
          </w:p>
        </w:tc>
        <w:tc>
          <w:tcPr>
            <w:tcW w:w="446" w:type="pct"/>
            <w:tcBorders>
              <w:top w:val="nil"/>
              <w:left w:val="nil"/>
              <w:bottom w:val="nil"/>
              <w:right w:val="nil"/>
            </w:tcBorders>
            <w:shd w:val="clear" w:color="auto" w:fill="auto"/>
            <w:vAlign w:val="bottom"/>
            <w:hideMark/>
          </w:tcPr>
          <w:p w14:paraId="52A77667" w14:textId="77777777" w:rsidR="002F0735" w:rsidRDefault="002F0735">
            <w:pPr>
              <w:rPr>
                <w:sz w:val="20"/>
                <w:szCs w:val="20"/>
              </w:rPr>
            </w:pPr>
          </w:p>
        </w:tc>
      </w:tr>
      <w:tr w:rsidR="002F0735" w14:paraId="5A89994E" w14:textId="77777777" w:rsidTr="002F0735">
        <w:trPr>
          <w:trHeight w:val="432"/>
          <w:jc w:val="center"/>
        </w:trPr>
        <w:tc>
          <w:tcPr>
            <w:tcW w:w="1467" w:type="pct"/>
            <w:tcBorders>
              <w:top w:val="single" w:sz="4" w:space="0" w:color="00C2FC"/>
              <w:left w:val="nil"/>
              <w:bottom w:val="single" w:sz="4" w:space="0" w:color="00C2FC"/>
              <w:right w:val="nil"/>
            </w:tcBorders>
            <w:shd w:val="clear" w:color="auto" w:fill="auto"/>
            <w:vAlign w:val="center"/>
            <w:hideMark/>
          </w:tcPr>
          <w:p w14:paraId="39A756D2" w14:textId="77777777" w:rsidR="002F0735" w:rsidRDefault="002F0735">
            <w:pPr>
              <w:rPr>
                <w:rFonts w:ascii="Circe Rounded DM" w:hAnsi="Circe Rounded DM" w:cs="Calibri"/>
                <w:b/>
                <w:bCs/>
                <w:color w:val="0073E5"/>
                <w:sz w:val="16"/>
                <w:szCs w:val="16"/>
              </w:rPr>
            </w:pPr>
            <w:r>
              <w:rPr>
                <w:rFonts w:ascii="Circe Rounded DM" w:hAnsi="Circe Rounded DM" w:cs="Calibri"/>
                <w:b/>
                <w:bCs/>
                <w:color w:val="0073E5"/>
                <w:sz w:val="16"/>
                <w:szCs w:val="16"/>
              </w:rPr>
              <w:t xml:space="preserve">«Детский мир» </w:t>
            </w:r>
            <w:r>
              <w:rPr>
                <w:rFonts w:ascii="Circe Rounded DM" w:hAnsi="Circe Rounded DM" w:cs="Calibri"/>
                <w:b/>
                <w:bCs/>
                <w:color w:val="0073E5"/>
                <w:sz w:val="16"/>
                <w:szCs w:val="16"/>
              </w:rPr>
              <w:br/>
              <w:t>(Россия)</w:t>
            </w:r>
          </w:p>
        </w:tc>
        <w:tc>
          <w:tcPr>
            <w:tcW w:w="132" w:type="pct"/>
            <w:tcBorders>
              <w:top w:val="nil"/>
              <w:left w:val="nil"/>
              <w:bottom w:val="nil"/>
              <w:right w:val="nil"/>
            </w:tcBorders>
            <w:shd w:val="clear" w:color="auto" w:fill="auto"/>
            <w:vAlign w:val="center"/>
            <w:hideMark/>
          </w:tcPr>
          <w:p w14:paraId="63BA8988" w14:textId="77777777" w:rsidR="002F0735" w:rsidRDefault="002F0735">
            <w:pPr>
              <w:rPr>
                <w:rFonts w:ascii="Circe Rounded DM" w:hAnsi="Circe Rounded DM" w:cs="Calibri"/>
                <w:b/>
                <w:bCs/>
                <w:color w:val="0073E5"/>
                <w:sz w:val="16"/>
                <w:szCs w:val="16"/>
              </w:rPr>
            </w:pPr>
          </w:p>
        </w:tc>
        <w:tc>
          <w:tcPr>
            <w:tcW w:w="407" w:type="pct"/>
            <w:tcBorders>
              <w:top w:val="single" w:sz="4" w:space="0" w:color="00C2FC"/>
              <w:left w:val="nil"/>
              <w:bottom w:val="single" w:sz="4" w:space="0" w:color="00C2FC"/>
              <w:right w:val="nil"/>
            </w:tcBorders>
            <w:shd w:val="clear" w:color="auto" w:fill="auto"/>
            <w:vAlign w:val="center"/>
            <w:hideMark/>
          </w:tcPr>
          <w:p w14:paraId="063B1F0B"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2022</w:t>
            </w:r>
          </w:p>
        </w:tc>
        <w:tc>
          <w:tcPr>
            <w:tcW w:w="132" w:type="pct"/>
            <w:tcBorders>
              <w:top w:val="nil"/>
              <w:left w:val="nil"/>
              <w:bottom w:val="nil"/>
              <w:right w:val="nil"/>
            </w:tcBorders>
            <w:shd w:val="clear" w:color="auto" w:fill="auto"/>
            <w:vAlign w:val="center"/>
            <w:hideMark/>
          </w:tcPr>
          <w:p w14:paraId="2522AD68" w14:textId="77777777" w:rsidR="002F0735" w:rsidRDefault="002F0735">
            <w:pPr>
              <w:jc w:val="center"/>
              <w:rPr>
                <w:rFonts w:ascii="Circe Rounded DM" w:hAnsi="Circe Rounded DM" w:cs="Calibri"/>
                <w:b/>
                <w:bCs/>
                <w:color w:val="000000"/>
                <w:sz w:val="16"/>
                <w:szCs w:val="16"/>
              </w:rPr>
            </w:pPr>
          </w:p>
        </w:tc>
        <w:tc>
          <w:tcPr>
            <w:tcW w:w="408" w:type="pct"/>
            <w:tcBorders>
              <w:top w:val="single" w:sz="4" w:space="0" w:color="00C2FC"/>
              <w:left w:val="nil"/>
              <w:bottom w:val="single" w:sz="4" w:space="0" w:color="00C2FC"/>
              <w:right w:val="nil"/>
            </w:tcBorders>
            <w:shd w:val="clear" w:color="auto" w:fill="auto"/>
            <w:vAlign w:val="center"/>
            <w:hideMark/>
          </w:tcPr>
          <w:p w14:paraId="3E634267"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2021</w:t>
            </w:r>
          </w:p>
        </w:tc>
        <w:tc>
          <w:tcPr>
            <w:tcW w:w="132" w:type="pct"/>
            <w:tcBorders>
              <w:top w:val="nil"/>
              <w:left w:val="nil"/>
              <w:bottom w:val="nil"/>
              <w:right w:val="nil"/>
            </w:tcBorders>
            <w:shd w:val="clear" w:color="auto" w:fill="auto"/>
            <w:vAlign w:val="center"/>
            <w:hideMark/>
          </w:tcPr>
          <w:p w14:paraId="00F7382C" w14:textId="77777777" w:rsidR="002F0735" w:rsidRDefault="002F0735">
            <w:pPr>
              <w:jc w:val="center"/>
              <w:rPr>
                <w:rFonts w:ascii="Circe Rounded DM" w:hAnsi="Circe Rounded DM" w:cs="Calibri"/>
                <w:b/>
                <w:bCs/>
                <w:color w:val="000000"/>
                <w:sz w:val="16"/>
                <w:szCs w:val="16"/>
              </w:rPr>
            </w:pPr>
          </w:p>
        </w:tc>
        <w:tc>
          <w:tcPr>
            <w:tcW w:w="508" w:type="pct"/>
            <w:tcBorders>
              <w:top w:val="single" w:sz="4" w:space="0" w:color="00C2FC"/>
              <w:left w:val="nil"/>
              <w:bottom w:val="single" w:sz="4" w:space="0" w:color="00C2FC"/>
              <w:right w:val="nil"/>
            </w:tcBorders>
            <w:shd w:val="clear" w:color="auto" w:fill="auto"/>
            <w:vAlign w:val="center"/>
            <w:hideMark/>
          </w:tcPr>
          <w:p w14:paraId="27329FCA"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162" w:type="pct"/>
            <w:tcBorders>
              <w:top w:val="nil"/>
              <w:left w:val="nil"/>
              <w:bottom w:val="nil"/>
              <w:right w:val="nil"/>
            </w:tcBorders>
            <w:shd w:val="clear" w:color="auto" w:fill="auto"/>
            <w:vAlign w:val="center"/>
            <w:hideMark/>
          </w:tcPr>
          <w:p w14:paraId="5C28DDE0" w14:textId="77777777" w:rsidR="002F0735" w:rsidRDefault="002F0735">
            <w:pPr>
              <w:jc w:val="center"/>
              <w:rPr>
                <w:rFonts w:ascii="Circe Rounded DM" w:hAnsi="Circe Rounded DM" w:cs="Calibri"/>
                <w:b/>
                <w:bCs/>
                <w:color w:val="000000"/>
                <w:sz w:val="16"/>
                <w:szCs w:val="16"/>
              </w:rPr>
            </w:pPr>
          </w:p>
        </w:tc>
        <w:tc>
          <w:tcPr>
            <w:tcW w:w="484" w:type="pct"/>
            <w:tcBorders>
              <w:top w:val="single" w:sz="4" w:space="0" w:color="00C2FC"/>
              <w:left w:val="nil"/>
              <w:bottom w:val="single" w:sz="4" w:space="0" w:color="00C2FC"/>
              <w:right w:val="nil"/>
            </w:tcBorders>
            <w:shd w:val="clear" w:color="auto" w:fill="auto"/>
            <w:vAlign w:val="center"/>
            <w:hideMark/>
          </w:tcPr>
          <w:p w14:paraId="26D4C962"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2022</w:t>
            </w:r>
          </w:p>
        </w:tc>
        <w:tc>
          <w:tcPr>
            <w:tcW w:w="117" w:type="pct"/>
            <w:tcBorders>
              <w:top w:val="nil"/>
              <w:left w:val="nil"/>
              <w:bottom w:val="nil"/>
              <w:right w:val="nil"/>
            </w:tcBorders>
            <w:shd w:val="clear" w:color="auto" w:fill="auto"/>
            <w:vAlign w:val="bottom"/>
            <w:hideMark/>
          </w:tcPr>
          <w:p w14:paraId="4C3E7F14" w14:textId="77777777" w:rsidR="002F0735" w:rsidRDefault="002F0735">
            <w:pPr>
              <w:jc w:val="center"/>
              <w:rPr>
                <w:rFonts w:ascii="Circe Rounded DM" w:hAnsi="Circe Rounded DM" w:cs="Calibri"/>
                <w:b/>
                <w:bCs/>
                <w:color w:val="000000"/>
                <w:sz w:val="16"/>
                <w:szCs w:val="16"/>
              </w:rPr>
            </w:pPr>
          </w:p>
        </w:tc>
        <w:tc>
          <w:tcPr>
            <w:tcW w:w="486" w:type="pct"/>
            <w:tcBorders>
              <w:top w:val="single" w:sz="4" w:space="0" w:color="00C2FC"/>
              <w:left w:val="nil"/>
              <w:bottom w:val="single" w:sz="4" w:space="0" w:color="00C2FC"/>
              <w:right w:val="nil"/>
            </w:tcBorders>
            <w:shd w:val="clear" w:color="auto" w:fill="auto"/>
            <w:vAlign w:val="center"/>
            <w:hideMark/>
          </w:tcPr>
          <w:p w14:paraId="149E113D"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2021</w:t>
            </w:r>
          </w:p>
        </w:tc>
        <w:tc>
          <w:tcPr>
            <w:tcW w:w="117" w:type="pct"/>
            <w:tcBorders>
              <w:top w:val="nil"/>
              <w:left w:val="nil"/>
              <w:bottom w:val="nil"/>
              <w:right w:val="nil"/>
            </w:tcBorders>
            <w:shd w:val="clear" w:color="auto" w:fill="auto"/>
            <w:vAlign w:val="bottom"/>
            <w:hideMark/>
          </w:tcPr>
          <w:p w14:paraId="0F080504" w14:textId="77777777" w:rsidR="002F0735" w:rsidRDefault="002F0735">
            <w:pPr>
              <w:jc w:val="center"/>
              <w:rPr>
                <w:rFonts w:ascii="Circe Rounded DM" w:hAnsi="Circe Rounded DM" w:cs="Calibri"/>
                <w:b/>
                <w:bCs/>
                <w:color w:val="000000"/>
                <w:sz w:val="16"/>
                <w:szCs w:val="16"/>
              </w:rPr>
            </w:pPr>
          </w:p>
        </w:tc>
        <w:tc>
          <w:tcPr>
            <w:tcW w:w="446" w:type="pct"/>
            <w:tcBorders>
              <w:top w:val="single" w:sz="4" w:space="0" w:color="00C2FC"/>
              <w:left w:val="nil"/>
              <w:bottom w:val="single" w:sz="4" w:space="0" w:color="00C2FC"/>
              <w:right w:val="nil"/>
            </w:tcBorders>
            <w:shd w:val="clear" w:color="auto" w:fill="auto"/>
            <w:vAlign w:val="center"/>
            <w:hideMark/>
          </w:tcPr>
          <w:p w14:paraId="41B5123E"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2F0735" w14:paraId="69CE6DE3" w14:textId="77777777" w:rsidTr="002F0735">
        <w:trPr>
          <w:trHeight w:val="216"/>
          <w:jc w:val="center"/>
        </w:trPr>
        <w:tc>
          <w:tcPr>
            <w:tcW w:w="1467" w:type="pct"/>
            <w:tcBorders>
              <w:top w:val="nil"/>
              <w:left w:val="nil"/>
              <w:bottom w:val="nil"/>
              <w:right w:val="nil"/>
            </w:tcBorders>
            <w:shd w:val="clear" w:color="auto" w:fill="auto"/>
            <w:vAlign w:val="center"/>
            <w:hideMark/>
          </w:tcPr>
          <w:p w14:paraId="6BCB3BCC" w14:textId="77777777" w:rsidR="002F0735" w:rsidRDefault="002F0735">
            <w:pPr>
              <w:rPr>
                <w:rFonts w:ascii="Circe Rounded DM" w:hAnsi="Circe Rounded DM" w:cs="Calibri"/>
                <w:b/>
                <w:bCs/>
                <w:color w:val="000000"/>
                <w:sz w:val="16"/>
                <w:szCs w:val="16"/>
              </w:rPr>
            </w:pPr>
            <w:r>
              <w:rPr>
                <w:rFonts w:ascii="Circe Rounded DM" w:hAnsi="Circe Rounded DM" w:cs="Calibri"/>
                <w:b/>
                <w:bCs/>
                <w:color w:val="000000"/>
                <w:sz w:val="16"/>
                <w:szCs w:val="16"/>
              </w:rPr>
              <w:t>Рост сопоставимых продаж</w:t>
            </w:r>
          </w:p>
        </w:tc>
        <w:tc>
          <w:tcPr>
            <w:tcW w:w="132" w:type="pct"/>
            <w:tcBorders>
              <w:top w:val="nil"/>
              <w:left w:val="nil"/>
              <w:bottom w:val="nil"/>
              <w:right w:val="nil"/>
            </w:tcBorders>
            <w:shd w:val="clear" w:color="auto" w:fill="auto"/>
            <w:vAlign w:val="center"/>
            <w:hideMark/>
          </w:tcPr>
          <w:p w14:paraId="6EC1E19D" w14:textId="77777777" w:rsidR="002F0735" w:rsidRDefault="002F0735">
            <w:pPr>
              <w:rPr>
                <w:rFonts w:ascii="Circe Rounded DM" w:hAnsi="Circe Rounded DM" w:cs="Calibri"/>
                <w:b/>
                <w:bCs/>
                <w:color w:val="000000"/>
                <w:sz w:val="16"/>
                <w:szCs w:val="16"/>
              </w:rPr>
            </w:pPr>
          </w:p>
        </w:tc>
        <w:tc>
          <w:tcPr>
            <w:tcW w:w="407" w:type="pct"/>
            <w:tcBorders>
              <w:top w:val="nil"/>
              <w:left w:val="nil"/>
              <w:bottom w:val="nil"/>
              <w:right w:val="nil"/>
            </w:tcBorders>
            <w:shd w:val="clear" w:color="auto" w:fill="auto"/>
            <w:vAlign w:val="center"/>
            <w:hideMark/>
          </w:tcPr>
          <w:p w14:paraId="1EF94271"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3.7%</w:t>
            </w:r>
          </w:p>
        </w:tc>
        <w:tc>
          <w:tcPr>
            <w:tcW w:w="132" w:type="pct"/>
            <w:tcBorders>
              <w:top w:val="nil"/>
              <w:left w:val="nil"/>
              <w:bottom w:val="nil"/>
              <w:right w:val="nil"/>
            </w:tcBorders>
            <w:shd w:val="clear" w:color="auto" w:fill="auto"/>
            <w:vAlign w:val="center"/>
            <w:hideMark/>
          </w:tcPr>
          <w:p w14:paraId="5B76AD02" w14:textId="77777777" w:rsidR="002F0735" w:rsidRDefault="002F0735">
            <w:pPr>
              <w:jc w:val="center"/>
              <w:rPr>
                <w:rFonts w:ascii="Circe Rounded DM" w:hAnsi="Circe Rounded DM" w:cs="Calibri"/>
                <w:b/>
                <w:bCs/>
                <w:color w:val="000000"/>
                <w:sz w:val="16"/>
                <w:szCs w:val="16"/>
              </w:rPr>
            </w:pPr>
          </w:p>
        </w:tc>
        <w:tc>
          <w:tcPr>
            <w:tcW w:w="408" w:type="pct"/>
            <w:tcBorders>
              <w:top w:val="nil"/>
              <w:left w:val="nil"/>
              <w:bottom w:val="nil"/>
              <w:right w:val="nil"/>
            </w:tcBorders>
            <w:shd w:val="clear" w:color="auto" w:fill="auto"/>
            <w:vAlign w:val="center"/>
            <w:hideMark/>
          </w:tcPr>
          <w:p w14:paraId="72D81C43"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12.8%</w:t>
            </w:r>
          </w:p>
        </w:tc>
        <w:tc>
          <w:tcPr>
            <w:tcW w:w="132" w:type="pct"/>
            <w:tcBorders>
              <w:top w:val="nil"/>
              <w:left w:val="nil"/>
              <w:bottom w:val="nil"/>
              <w:right w:val="nil"/>
            </w:tcBorders>
            <w:shd w:val="clear" w:color="auto" w:fill="auto"/>
            <w:vAlign w:val="center"/>
            <w:hideMark/>
          </w:tcPr>
          <w:p w14:paraId="67C11DD0" w14:textId="77777777" w:rsidR="002F0735" w:rsidRDefault="002F0735">
            <w:pPr>
              <w:jc w:val="center"/>
              <w:rPr>
                <w:rFonts w:ascii="Circe Rounded DM" w:hAnsi="Circe Rounded DM" w:cs="Calibri"/>
                <w:b/>
                <w:bCs/>
                <w:color w:val="000000"/>
                <w:sz w:val="16"/>
                <w:szCs w:val="16"/>
              </w:rPr>
            </w:pPr>
          </w:p>
        </w:tc>
        <w:tc>
          <w:tcPr>
            <w:tcW w:w="508" w:type="pct"/>
            <w:tcBorders>
              <w:top w:val="nil"/>
              <w:left w:val="nil"/>
              <w:bottom w:val="nil"/>
              <w:right w:val="nil"/>
            </w:tcBorders>
            <w:shd w:val="clear" w:color="auto" w:fill="auto"/>
            <w:vAlign w:val="center"/>
            <w:hideMark/>
          </w:tcPr>
          <w:p w14:paraId="76A1AEEB" w14:textId="77777777" w:rsidR="002F0735" w:rsidRDefault="002F0735">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 xml:space="preserve">(9.1) </w:t>
            </w:r>
            <w:proofErr w:type="spellStart"/>
            <w:r>
              <w:rPr>
                <w:rFonts w:ascii="Circe Rounded DM" w:hAnsi="Circe Rounded DM" w:cs="Calibri"/>
                <w:b/>
                <w:bCs/>
                <w:i/>
                <w:iCs/>
                <w:color w:val="000000"/>
                <w:sz w:val="16"/>
                <w:szCs w:val="16"/>
              </w:rPr>
              <w:t>п.п</w:t>
            </w:r>
            <w:proofErr w:type="spellEnd"/>
            <w:r>
              <w:rPr>
                <w:rFonts w:ascii="Circe Rounded DM" w:hAnsi="Circe Rounded DM" w:cs="Calibri"/>
                <w:b/>
                <w:bCs/>
                <w:i/>
                <w:iCs/>
                <w:color w:val="000000"/>
                <w:sz w:val="16"/>
                <w:szCs w:val="16"/>
              </w:rPr>
              <w:t>.</w:t>
            </w:r>
          </w:p>
        </w:tc>
        <w:tc>
          <w:tcPr>
            <w:tcW w:w="162" w:type="pct"/>
            <w:tcBorders>
              <w:top w:val="nil"/>
              <w:left w:val="nil"/>
              <w:bottom w:val="nil"/>
              <w:right w:val="nil"/>
            </w:tcBorders>
            <w:shd w:val="clear" w:color="auto" w:fill="auto"/>
            <w:vAlign w:val="center"/>
            <w:hideMark/>
          </w:tcPr>
          <w:p w14:paraId="33C05EF7" w14:textId="77777777" w:rsidR="002F0735" w:rsidRDefault="002F0735">
            <w:pPr>
              <w:jc w:val="center"/>
              <w:rPr>
                <w:rFonts w:ascii="Circe Rounded DM" w:hAnsi="Circe Rounded DM" w:cs="Calibri"/>
                <w:b/>
                <w:bCs/>
                <w:i/>
                <w:iCs/>
                <w:color w:val="000000"/>
                <w:sz w:val="16"/>
                <w:szCs w:val="16"/>
              </w:rPr>
            </w:pPr>
          </w:p>
        </w:tc>
        <w:tc>
          <w:tcPr>
            <w:tcW w:w="484" w:type="pct"/>
            <w:tcBorders>
              <w:top w:val="nil"/>
              <w:left w:val="nil"/>
              <w:bottom w:val="nil"/>
              <w:right w:val="nil"/>
            </w:tcBorders>
            <w:shd w:val="clear" w:color="auto" w:fill="auto"/>
            <w:vAlign w:val="center"/>
            <w:hideMark/>
          </w:tcPr>
          <w:p w14:paraId="7607EB4A"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0.4%</w:t>
            </w:r>
          </w:p>
        </w:tc>
        <w:tc>
          <w:tcPr>
            <w:tcW w:w="117" w:type="pct"/>
            <w:tcBorders>
              <w:top w:val="nil"/>
              <w:left w:val="nil"/>
              <w:bottom w:val="nil"/>
              <w:right w:val="nil"/>
            </w:tcBorders>
            <w:shd w:val="clear" w:color="auto" w:fill="auto"/>
            <w:vAlign w:val="bottom"/>
            <w:hideMark/>
          </w:tcPr>
          <w:p w14:paraId="28DA739D" w14:textId="77777777" w:rsidR="002F0735" w:rsidRDefault="002F0735">
            <w:pPr>
              <w:jc w:val="center"/>
              <w:rPr>
                <w:rFonts w:ascii="Circe Rounded DM" w:hAnsi="Circe Rounded DM" w:cs="Calibri"/>
                <w:b/>
                <w:bCs/>
                <w:color w:val="000000"/>
                <w:sz w:val="16"/>
                <w:szCs w:val="16"/>
              </w:rPr>
            </w:pPr>
          </w:p>
        </w:tc>
        <w:tc>
          <w:tcPr>
            <w:tcW w:w="486" w:type="pct"/>
            <w:tcBorders>
              <w:top w:val="nil"/>
              <w:left w:val="nil"/>
              <w:bottom w:val="nil"/>
              <w:right w:val="nil"/>
            </w:tcBorders>
            <w:shd w:val="clear" w:color="auto" w:fill="auto"/>
            <w:vAlign w:val="center"/>
            <w:hideMark/>
          </w:tcPr>
          <w:p w14:paraId="5F922014"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10.1%</w:t>
            </w:r>
          </w:p>
        </w:tc>
        <w:tc>
          <w:tcPr>
            <w:tcW w:w="117" w:type="pct"/>
            <w:tcBorders>
              <w:top w:val="nil"/>
              <w:left w:val="nil"/>
              <w:bottom w:val="nil"/>
              <w:right w:val="nil"/>
            </w:tcBorders>
            <w:shd w:val="clear" w:color="auto" w:fill="auto"/>
            <w:vAlign w:val="bottom"/>
            <w:hideMark/>
          </w:tcPr>
          <w:p w14:paraId="03E59B80" w14:textId="77777777" w:rsidR="002F0735" w:rsidRDefault="002F0735">
            <w:pPr>
              <w:jc w:val="center"/>
              <w:rPr>
                <w:rFonts w:ascii="Circe Rounded DM" w:hAnsi="Circe Rounded DM" w:cs="Calibri"/>
                <w:b/>
                <w:bCs/>
                <w:color w:val="000000"/>
                <w:sz w:val="16"/>
                <w:szCs w:val="16"/>
              </w:rPr>
            </w:pPr>
          </w:p>
        </w:tc>
        <w:tc>
          <w:tcPr>
            <w:tcW w:w="446" w:type="pct"/>
            <w:tcBorders>
              <w:top w:val="nil"/>
              <w:left w:val="nil"/>
              <w:bottom w:val="nil"/>
              <w:right w:val="nil"/>
            </w:tcBorders>
            <w:shd w:val="clear" w:color="auto" w:fill="auto"/>
            <w:vAlign w:val="center"/>
            <w:hideMark/>
          </w:tcPr>
          <w:p w14:paraId="1A8B371F" w14:textId="77777777" w:rsidR="002F0735" w:rsidRDefault="002F0735">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 xml:space="preserve">(9.7) </w:t>
            </w:r>
            <w:proofErr w:type="spellStart"/>
            <w:r>
              <w:rPr>
                <w:rFonts w:ascii="Circe Rounded DM" w:hAnsi="Circe Rounded DM" w:cs="Calibri"/>
                <w:b/>
                <w:bCs/>
                <w:i/>
                <w:iCs/>
                <w:color w:val="000000"/>
                <w:sz w:val="16"/>
                <w:szCs w:val="16"/>
              </w:rPr>
              <w:t>п.п</w:t>
            </w:r>
            <w:proofErr w:type="spellEnd"/>
            <w:r>
              <w:rPr>
                <w:rFonts w:ascii="Circe Rounded DM" w:hAnsi="Circe Rounded DM" w:cs="Calibri"/>
                <w:b/>
                <w:bCs/>
                <w:i/>
                <w:iCs/>
                <w:color w:val="000000"/>
                <w:sz w:val="16"/>
                <w:szCs w:val="16"/>
              </w:rPr>
              <w:t>.</w:t>
            </w:r>
          </w:p>
        </w:tc>
      </w:tr>
      <w:tr w:rsidR="002F0735" w14:paraId="7D473AC2" w14:textId="77777777" w:rsidTr="002F0735">
        <w:trPr>
          <w:trHeight w:val="216"/>
          <w:jc w:val="center"/>
        </w:trPr>
        <w:tc>
          <w:tcPr>
            <w:tcW w:w="1467" w:type="pct"/>
            <w:tcBorders>
              <w:top w:val="nil"/>
              <w:left w:val="nil"/>
              <w:bottom w:val="nil"/>
              <w:right w:val="nil"/>
            </w:tcBorders>
            <w:shd w:val="clear" w:color="auto" w:fill="auto"/>
            <w:vAlign w:val="center"/>
            <w:hideMark/>
          </w:tcPr>
          <w:p w14:paraId="2F5A7E33" w14:textId="77777777" w:rsidR="002F0735" w:rsidRDefault="002F0735">
            <w:pPr>
              <w:rPr>
                <w:rFonts w:ascii="Circe Rounded DM" w:hAnsi="Circe Rounded DM" w:cs="Calibri"/>
                <w:color w:val="000000"/>
                <w:sz w:val="16"/>
                <w:szCs w:val="16"/>
              </w:rPr>
            </w:pPr>
            <w:r>
              <w:rPr>
                <w:rFonts w:ascii="Circe Rounded DM" w:hAnsi="Circe Rounded DM" w:cs="Calibri"/>
                <w:color w:val="000000"/>
                <w:sz w:val="16"/>
                <w:szCs w:val="16"/>
              </w:rPr>
              <w:t>рост количества чеков</w:t>
            </w:r>
          </w:p>
        </w:tc>
        <w:tc>
          <w:tcPr>
            <w:tcW w:w="132" w:type="pct"/>
            <w:tcBorders>
              <w:top w:val="nil"/>
              <w:left w:val="nil"/>
              <w:bottom w:val="nil"/>
              <w:right w:val="nil"/>
            </w:tcBorders>
            <w:shd w:val="clear" w:color="auto" w:fill="auto"/>
            <w:vAlign w:val="center"/>
            <w:hideMark/>
          </w:tcPr>
          <w:p w14:paraId="3DA8311C" w14:textId="77777777" w:rsidR="002F0735" w:rsidRDefault="002F0735">
            <w:pPr>
              <w:rPr>
                <w:rFonts w:ascii="Circe Rounded DM" w:hAnsi="Circe Rounded DM" w:cs="Calibri"/>
                <w:color w:val="000000"/>
                <w:sz w:val="16"/>
                <w:szCs w:val="16"/>
              </w:rPr>
            </w:pPr>
          </w:p>
        </w:tc>
        <w:tc>
          <w:tcPr>
            <w:tcW w:w="407" w:type="pct"/>
            <w:tcBorders>
              <w:top w:val="nil"/>
              <w:left w:val="nil"/>
              <w:bottom w:val="nil"/>
              <w:right w:val="nil"/>
            </w:tcBorders>
            <w:shd w:val="clear" w:color="auto" w:fill="auto"/>
            <w:vAlign w:val="center"/>
            <w:hideMark/>
          </w:tcPr>
          <w:p w14:paraId="7870DD0E"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-13.1%</w:t>
            </w:r>
          </w:p>
        </w:tc>
        <w:tc>
          <w:tcPr>
            <w:tcW w:w="132" w:type="pct"/>
            <w:tcBorders>
              <w:top w:val="nil"/>
              <w:left w:val="nil"/>
              <w:bottom w:val="nil"/>
              <w:right w:val="nil"/>
            </w:tcBorders>
            <w:shd w:val="clear" w:color="auto" w:fill="auto"/>
            <w:vAlign w:val="center"/>
            <w:hideMark/>
          </w:tcPr>
          <w:p w14:paraId="1CDD52C8" w14:textId="77777777" w:rsidR="002F0735" w:rsidRDefault="002F0735">
            <w:pPr>
              <w:jc w:val="center"/>
              <w:rPr>
                <w:rFonts w:ascii="Circe Rounded DM" w:hAnsi="Circe Rounded DM" w:cs="Calibri"/>
                <w:color w:val="000000"/>
                <w:sz w:val="16"/>
                <w:szCs w:val="16"/>
              </w:rPr>
            </w:pPr>
          </w:p>
        </w:tc>
        <w:tc>
          <w:tcPr>
            <w:tcW w:w="408" w:type="pct"/>
            <w:tcBorders>
              <w:top w:val="nil"/>
              <w:left w:val="nil"/>
              <w:bottom w:val="nil"/>
              <w:right w:val="nil"/>
            </w:tcBorders>
            <w:shd w:val="clear" w:color="auto" w:fill="auto"/>
            <w:vAlign w:val="center"/>
            <w:hideMark/>
          </w:tcPr>
          <w:p w14:paraId="71BD7D53"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24.5%</w:t>
            </w:r>
          </w:p>
        </w:tc>
        <w:tc>
          <w:tcPr>
            <w:tcW w:w="132" w:type="pct"/>
            <w:tcBorders>
              <w:top w:val="nil"/>
              <w:left w:val="nil"/>
              <w:bottom w:val="nil"/>
              <w:right w:val="nil"/>
            </w:tcBorders>
            <w:shd w:val="clear" w:color="auto" w:fill="auto"/>
            <w:vAlign w:val="center"/>
            <w:hideMark/>
          </w:tcPr>
          <w:p w14:paraId="0D7DBB9D" w14:textId="77777777" w:rsidR="002F0735" w:rsidRDefault="002F0735">
            <w:pPr>
              <w:jc w:val="center"/>
              <w:rPr>
                <w:rFonts w:ascii="Circe Rounded DM" w:hAnsi="Circe Rounded DM" w:cs="Calibri"/>
                <w:color w:val="000000"/>
                <w:sz w:val="16"/>
                <w:szCs w:val="16"/>
              </w:rPr>
            </w:pPr>
          </w:p>
        </w:tc>
        <w:tc>
          <w:tcPr>
            <w:tcW w:w="508" w:type="pct"/>
            <w:tcBorders>
              <w:top w:val="nil"/>
              <w:left w:val="nil"/>
              <w:bottom w:val="nil"/>
              <w:right w:val="nil"/>
            </w:tcBorders>
            <w:shd w:val="clear" w:color="auto" w:fill="auto"/>
            <w:vAlign w:val="center"/>
            <w:hideMark/>
          </w:tcPr>
          <w:p w14:paraId="2B931D39"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(37.6)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62" w:type="pct"/>
            <w:tcBorders>
              <w:top w:val="nil"/>
              <w:left w:val="nil"/>
              <w:bottom w:val="nil"/>
              <w:right w:val="nil"/>
            </w:tcBorders>
            <w:shd w:val="clear" w:color="auto" w:fill="auto"/>
            <w:vAlign w:val="center"/>
            <w:hideMark/>
          </w:tcPr>
          <w:p w14:paraId="45D4ED79" w14:textId="77777777" w:rsidR="002F0735" w:rsidRDefault="002F0735">
            <w:pPr>
              <w:jc w:val="center"/>
              <w:rPr>
                <w:rFonts w:ascii="Circe Rounded DM" w:hAnsi="Circe Rounded DM" w:cs="Calibri"/>
                <w:i/>
                <w:iCs/>
                <w:color w:val="000000"/>
                <w:sz w:val="16"/>
                <w:szCs w:val="16"/>
              </w:rPr>
            </w:pPr>
          </w:p>
        </w:tc>
        <w:tc>
          <w:tcPr>
            <w:tcW w:w="484" w:type="pct"/>
            <w:tcBorders>
              <w:top w:val="nil"/>
              <w:left w:val="nil"/>
              <w:bottom w:val="nil"/>
              <w:right w:val="nil"/>
            </w:tcBorders>
            <w:shd w:val="clear" w:color="auto" w:fill="auto"/>
            <w:vAlign w:val="center"/>
            <w:hideMark/>
          </w:tcPr>
          <w:p w14:paraId="14A705AA"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-13.7%</w:t>
            </w:r>
          </w:p>
        </w:tc>
        <w:tc>
          <w:tcPr>
            <w:tcW w:w="117" w:type="pct"/>
            <w:tcBorders>
              <w:top w:val="nil"/>
              <w:left w:val="nil"/>
              <w:bottom w:val="nil"/>
              <w:right w:val="nil"/>
            </w:tcBorders>
            <w:shd w:val="clear" w:color="auto" w:fill="auto"/>
            <w:vAlign w:val="bottom"/>
            <w:hideMark/>
          </w:tcPr>
          <w:p w14:paraId="669101E7" w14:textId="77777777" w:rsidR="002F0735" w:rsidRDefault="002F0735">
            <w:pPr>
              <w:jc w:val="center"/>
              <w:rPr>
                <w:rFonts w:ascii="Circe Rounded DM" w:hAnsi="Circe Rounded DM" w:cs="Calibri"/>
                <w:color w:val="000000"/>
                <w:sz w:val="16"/>
                <w:szCs w:val="16"/>
              </w:rPr>
            </w:pPr>
          </w:p>
        </w:tc>
        <w:tc>
          <w:tcPr>
            <w:tcW w:w="486" w:type="pct"/>
            <w:tcBorders>
              <w:top w:val="nil"/>
              <w:left w:val="nil"/>
              <w:bottom w:val="nil"/>
              <w:right w:val="nil"/>
            </w:tcBorders>
            <w:shd w:val="clear" w:color="auto" w:fill="auto"/>
            <w:vAlign w:val="center"/>
            <w:hideMark/>
          </w:tcPr>
          <w:p w14:paraId="6402EF21"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13.3%</w:t>
            </w:r>
          </w:p>
        </w:tc>
        <w:tc>
          <w:tcPr>
            <w:tcW w:w="117" w:type="pct"/>
            <w:tcBorders>
              <w:top w:val="nil"/>
              <w:left w:val="nil"/>
              <w:bottom w:val="nil"/>
              <w:right w:val="nil"/>
            </w:tcBorders>
            <w:shd w:val="clear" w:color="auto" w:fill="auto"/>
            <w:vAlign w:val="bottom"/>
            <w:hideMark/>
          </w:tcPr>
          <w:p w14:paraId="5F9CBAA0" w14:textId="77777777" w:rsidR="002F0735" w:rsidRDefault="002F0735">
            <w:pPr>
              <w:jc w:val="center"/>
              <w:rPr>
                <w:rFonts w:ascii="Circe Rounded DM" w:hAnsi="Circe Rounded DM" w:cs="Calibri"/>
                <w:color w:val="000000"/>
                <w:sz w:val="16"/>
                <w:szCs w:val="16"/>
              </w:rPr>
            </w:pPr>
          </w:p>
        </w:tc>
        <w:tc>
          <w:tcPr>
            <w:tcW w:w="446" w:type="pct"/>
            <w:tcBorders>
              <w:top w:val="nil"/>
              <w:left w:val="nil"/>
              <w:bottom w:val="nil"/>
              <w:right w:val="nil"/>
            </w:tcBorders>
            <w:shd w:val="clear" w:color="auto" w:fill="auto"/>
            <w:vAlign w:val="center"/>
            <w:hideMark/>
          </w:tcPr>
          <w:p w14:paraId="1AB06CB6"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(27.0)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2F0735" w14:paraId="4C56795D" w14:textId="77777777" w:rsidTr="002F0735">
        <w:trPr>
          <w:trHeight w:val="216"/>
          <w:jc w:val="center"/>
        </w:trPr>
        <w:tc>
          <w:tcPr>
            <w:tcW w:w="1467" w:type="pct"/>
            <w:tcBorders>
              <w:top w:val="nil"/>
              <w:left w:val="nil"/>
              <w:bottom w:val="single" w:sz="4" w:space="0" w:color="00C2FC"/>
              <w:right w:val="nil"/>
            </w:tcBorders>
            <w:shd w:val="clear" w:color="auto" w:fill="auto"/>
            <w:vAlign w:val="center"/>
            <w:hideMark/>
          </w:tcPr>
          <w:p w14:paraId="30A630F8" w14:textId="77777777" w:rsidR="002F0735" w:rsidRDefault="002F0735">
            <w:pPr>
              <w:rPr>
                <w:rFonts w:ascii="Circe Rounded DM" w:hAnsi="Circe Rounded DM" w:cs="Calibri"/>
                <w:color w:val="000000"/>
                <w:sz w:val="16"/>
                <w:szCs w:val="16"/>
              </w:rPr>
            </w:pPr>
            <w:r>
              <w:rPr>
                <w:rFonts w:ascii="Circe Rounded DM" w:hAnsi="Circe Rounded DM" w:cs="Calibri"/>
                <w:color w:val="000000"/>
                <w:sz w:val="16"/>
                <w:szCs w:val="16"/>
              </w:rPr>
              <w:t>рост среднего чека</w:t>
            </w:r>
          </w:p>
        </w:tc>
        <w:tc>
          <w:tcPr>
            <w:tcW w:w="132" w:type="pct"/>
            <w:tcBorders>
              <w:top w:val="nil"/>
              <w:left w:val="nil"/>
              <w:bottom w:val="nil"/>
              <w:right w:val="nil"/>
            </w:tcBorders>
            <w:shd w:val="clear" w:color="auto" w:fill="auto"/>
            <w:vAlign w:val="center"/>
            <w:hideMark/>
          </w:tcPr>
          <w:p w14:paraId="72B163BF" w14:textId="77777777" w:rsidR="002F0735" w:rsidRDefault="002F0735">
            <w:pPr>
              <w:rPr>
                <w:rFonts w:ascii="Circe Rounded DM" w:hAnsi="Circe Rounded DM" w:cs="Calibri"/>
                <w:color w:val="000000"/>
                <w:sz w:val="16"/>
                <w:szCs w:val="16"/>
              </w:rPr>
            </w:pPr>
          </w:p>
        </w:tc>
        <w:tc>
          <w:tcPr>
            <w:tcW w:w="407" w:type="pct"/>
            <w:tcBorders>
              <w:top w:val="nil"/>
              <w:left w:val="nil"/>
              <w:bottom w:val="single" w:sz="4" w:space="0" w:color="00C2FC"/>
              <w:right w:val="nil"/>
            </w:tcBorders>
            <w:shd w:val="clear" w:color="auto" w:fill="auto"/>
            <w:vAlign w:val="center"/>
            <w:hideMark/>
          </w:tcPr>
          <w:p w14:paraId="1A4C856F"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19.4%</w:t>
            </w:r>
          </w:p>
        </w:tc>
        <w:tc>
          <w:tcPr>
            <w:tcW w:w="132" w:type="pct"/>
            <w:tcBorders>
              <w:top w:val="nil"/>
              <w:left w:val="nil"/>
              <w:bottom w:val="nil"/>
              <w:right w:val="nil"/>
            </w:tcBorders>
            <w:shd w:val="clear" w:color="auto" w:fill="auto"/>
            <w:vAlign w:val="center"/>
            <w:hideMark/>
          </w:tcPr>
          <w:p w14:paraId="04A7AE4C" w14:textId="77777777" w:rsidR="002F0735" w:rsidRDefault="002F0735">
            <w:pPr>
              <w:jc w:val="center"/>
              <w:rPr>
                <w:rFonts w:ascii="Circe Rounded DM" w:hAnsi="Circe Rounded DM" w:cs="Calibri"/>
                <w:color w:val="000000"/>
                <w:sz w:val="16"/>
                <w:szCs w:val="16"/>
              </w:rPr>
            </w:pPr>
          </w:p>
        </w:tc>
        <w:tc>
          <w:tcPr>
            <w:tcW w:w="408" w:type="pct"/>
            <w:tcBorders>
              <w:top w:val="nil"/>
              <w:left w:val="nil"/>
              <w:bottom w:val="single" w:sz="4" w:space="0" w:color="00C2FC"/>
              <w:right w:val="nil"/>
            </w:tcBorders>
            <w:shd w:val="clear" w:color="auto" w:fill="auto"/>
            <w:vAlign w:val="center"/>
            <w:hideMark/>
          </w:tcPr>
          <w:p w14:paraId="2FD64B37"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-9.4%</w:t>
            </w:r>
          </w:p>
        </w:tc>
        <w:tc>
          <w:tcPr>
            <w:tcW w:w="132" w:type="pct"/>
            <w:tcBorders>
              <w:top w:val="nil"/>
              <w:left w:val="nil"/>
              <w:bottom w:val="nil"/>
              <w:right w:val="nil"/>
            </w:tcBorders>
            <w:shd w:val="clear" w:color="auto" w:fill="auto"/>
            <w:vAlign w:val="center"/>
            <w:hideMark/>
          </w:tcPr>
          <w:p w14:paraId="4B1039E6" w14:textId="77777777" w:rsidR="002F0735" w:rsidRDefault="002F0735">
            <w:pPr>
              <w:jc w:val="center"/>
              <w:rPr>
                <w:rFonts w:ascii="Circe Rounded DM" w:hAnsi="Circe Rounded DM" w:cs="Calibri"/>
                <w:color w:val="000000"/>
                <w:sz w:val="16"/>
                <w:szCs w:val="16"/>
              </w:rPr>
            </w:pPr>
          </w:p>
        </w:tc>
        <w:tc>
          <w:tcPr>
            <w:tcW w:w="508" w:type="pct"/>
            <w:tcBorders>
              <w:top w:val="nil"/>
              <w:left w:val="nil"/>
              <w:bottom w:val="single" w:sz="4" w:space="0" w:color="00C2FC"/>
              <w:right w:val="nil"/>
            </w:tcBorders>
            <w:shd w:val="clear" w:color="auto" w:fill="auto"/>
            <w:vAlign w:val="center"/>
            <w:hideMark/>
          </w:tcPr>
          <w:p w14:paraId="4889F9E1"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28.8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62" w:type="pct"/>
            <w:tcBorders>
              <w:top w:val="nil"/>
              <w:left w:val="nil"/>
              <w:bottom w:val="nil"/>
              <w:right w:val="nil"/>
            </w:tcBorders>
            <w:shd w:val="clear" w:color="auto" w:fill="auto"/>
            <w:vAlign w:val="center"/>
            <w:hideMark/>
          </w:tcPr>
          <w:p w14:paraId="704417F5" w14:textId="77777777" w:rsidR="002F0735" w:rsidRDefault="002F0735">
            <w:pPr>
              <w:jc w:val="center"/>
              <w:rPr>
                <w:rFonts w:ascii="Circe Rounded DM" w:hAnsi="Circe Rounded DM" w:cs="Calibri"/>
                <w:i/>
                <w:iCs/>
                <w:color w:val="000000"/>
                <w:sz w:val="16"/>
                <w:szCs w:val="16"/>
              </w:rPr>
            </w:pPr>
          </w:p>
        </w:tc>
        <w:tc>
          <w:tcPr>
            <w:tcW w:w="484" w:type="pct"/>
            <w:tcBorders>
              <w:top w:val="nil"/>
              <w:left w:val="nil"/>
              <w:bottom w:val="single" w:sz="4" w:space="0" w:color="00C2FC"/>
              <w:right w:val="nil"/>
            </w:tcBorders>
            <w:shd w:val="clear" w:color="auto" w:fill="auto"/>
            <w:vAlign w:val="center"/>
            <w:hideMark/>
          </w:tcPr>
          <w:p w14:paraId="7F580F6E"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16.3%</w:t>
            </w:r>
          </w:p>
        </w:tc>
        <w:tc>
          <w:tcPr>
            <w:tcW w:w="117" w:type="pct"/>
            <w:tcBorders>
              <w:top w:val="nil"/>
              <w:left w:val="nil"/>
              <w:bottom w:val="nil"/>
              <w:right w:val="nil"/>
            </w:tcBorders>
            <w:shd w:val="clear" w:color="auto" w:fill="auto"/>
            <w:vAlign w:val="center"/>
            <w:hideMark/>
          </w:tcPr>
          <w:p w14:paraId="7054F1DC" w14:textId="77777777" w:rsidR="002F0735" w:rsidRDefault="002F0735">
            <w:pPr>
              <w:jc w:val="center"/>
              <w:rPr>
                <w:rFonts w:ascii="Circe Rounded DM" w:hAnsi="Circe Rounded DM" w:cs="Calibri"/>
                <w:color w:val="000000"/>
                <w:sz w:val="16"/>
                <w:szCs w:val="16"/>
              </w:rPr>
            </w:pPr>
          </w:p>
        </w:tc>
        <w:tc>
          <w:tcPr>
            <w:tcW w:w="486" w:type="pct"/>
            <w:tcBorders>
              <w:top w:val="nil"/>
              <w:left w:val="nil"/>
              <w:bottom w:val="single" w:sz="4" w:space="0" w:color="00C2FC"/>
              <w:right w:val="nil"/>
            </w:tcBorders>
            <w:shd w:val="clear" w:color="auto" w:fill="auto"/>
            <w:vAlign w:val="center"/>
            <w:hideMark/>
          </w:tcPr>
          <w:p w14:paraId="05CF6B5A"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-2.8%</w:t>
            </w:r>
          </w:p>
        </w:tc>
        <w:tc>
          <w:tcPr>
            <w:tcW w:w="117" w:type="pct"/>
            <w:tcBorders>
              <w:top w:val="nil"/>
              <w:left w:val="nil"/>
              <w:bottom w:val="nil"/>
              <w:right w:val="nil"/>
            </w:tcBorders>
            <w:shd w:val="clear" w:color="auto" w:fill="auto"/>
            <w:vAlign w:val="center"/>
            <w:hideMark/>
          </w:tcPr>
          <w:p w14:paraId="01561ADD" w14:textId="77777777" w:rsidR="002F0735" w:rsidRDefault="002F0735">
            <w:pPr>
              <w:jc w:val="center"/>
              <w:rPr>
                <w:rFonts w:ascii="Circe Rounded DM" w:hAnsi="Circe Rounded DM" w:cs="Calibri"/>
                <w:color w:val="000000"/>
                <w:sz w:val="16"/>
                <w:szCs w:val="16"/>
              </w:rPr>
            </w:pPr>
          </w:p>
        </w:tc>
        <w:tc>
          <w:tcPr>
            <w:tcW w:w="446" w:type="pct"/>
            <w:tcBorders>
              <w:top w:val="nil"/>
              <w:left w:val="nil"/>
              <w:bottom w:val="single" w:sz="4" w:space="0" w:color="00C2FC"/>
              <w:right w:val="nil"/>
            </w:tcBorders>
            <w:shd w:val="clear" w:color="auto" w:fill="auto"/>
            <w:vAlign w:val="center"/>
            <w:hideMark/>
          </w:tcPr>
          <w:p w14:paraId="5F51487B"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19.1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2F0735" w14:paraId="76569A45" w14:textId="77777777" w:rsidTr="002F0735">
        <w:trPr>
          <w:trHeight w:val="216"/>
          <w:jc w:val="center"/>
        </w:trPr>
        <w:tc>
          <w:tcPr>
            <w:tcW w:w="1467" w:type="pct"/>
            <w:tcBorders>
              <w:top w:val="nil"/>
              <w:left w:val="nil"/>
              <w:bottom w:val="nil"/>
              <w:right w:val="nil"/>
            </w:tcBorders>
            <w:shd w:val="clear" w:color="auto" w:fill="auto"/>
            <w:vAlign w:val="center"/>
            <w:hideMark/>
          </w:tcPr>
          <w:p w14:paraId="2C7AD28E" w14:textId="77777777" w:rsidR="002F0735" w:rsidRDefault="002F0735">
            <w:pPr>
              <w:jc w:val="center"/>
              <w:rPr>
                <w:rFonts w:ascii="Circe Rounded DM" w:hAnsi="Circe Rounded DM" w:cs="Calibri"/>
                <w:i/>
                <w:iCs/>
                <w:color w:val="000000"/>
                <w:sz w:val="16"/>
                <w:szCs w:val="16"/>
              </w:rPr>
            </w:pPr>
          </w:p>
        </w:tc>
        <w:tc>
          <w:tcPr>
            <w:tcW w:w="132" w:type="pct"/>
            <w:tcBorders>
              <w:top w:val="nil"/>
              <w:left w:val="nil"/>
              <w:bottom w:val="nil"/>
              <w:right w:val="nil"/>
            </w:tcBorders>
            <w:shd w:val="clear" w:color="auto" w:fill="auto"/>
            <w:vAlign w:val="center"/>
            <w:hideMark/>
          </w:tcPr>
          <w:p w14:paraId="7EEC6F65" w14:textId="77777777" w:rsidR="002F0735" w:rsidRDefault="002F0735">
            <w:pPr>
              <w:rPr>
                <w:sz w:val="20"/>
                <w:szCs w:val="20"/>
              </w:rPr>
            </w:pPr>
          </w:p>
        </w:tc>
        <w:tc>
          <w:tcPr>
            <w:tcW w:w="407" w:type="pct"/>
            <w:tcBorders>
              <w:top w:val="nil"/>
              <w:left w:val="nil"/>
              <w:bottom w:val="nil"/>
              <w:right w:val="nil"/>
            </w:tcBorders>
            <w:shd w:val="clear" w:color="auto" w:fill="auto"/>
            <w:vAlign w:val="center"/>
            <w:hideMark/>
          </w:tcPr>
          <w:p w14:paraId="4F7A5F6A" w14:textId="77777777" w:rsidR="002F0735" w:rsidRDefault="002F0735">
            <w:pPr>
              <w:rPr>
                <w:sz w:val="20"/>
                <w:szCs w:val="20"/>
              </w:rPr>
            </w:pPr>
          </w:p>
        </w:tc>
        <w:tc>
          <w:tcPr>
            <w:tcW w:w="132" w:type="pct"/>
            <w:tcBorders>
              <w:top w:val="nil"/>
              <w:left w:val="nil"/>
              <w:bottom w:val="nil"/>
              <w:right w:val="nil"/>
            </w:tcBorders>
            <w:shd w:val="clear" w:color="auto" w:fill="auto"/>
            <w:vAlign w:val="center"/>
            <w:hideMark/>
          </w:tcPr>
          <w:p w14:paraId="24AB4ABD" w14:textId="77777777" w:rsidR="002F0735" w:rsidRDefault="002F0735">
            <w:pPr>
              <w:jc w:val="center"/>
              <w:rPr>
                <w:sz w:val="20"/>
                <w:szCs w:val="20"/>
              </w:rPr>
            </w:pPr>
          </w:p>
        </w:tc>
        <w:tc>
          <w:tcPr>
            <w:tcW w:w="408" w:type="pct"/>
            <w:tcBorders>
              <w:top w:val="nil"/>
              <w:left w:val="nil"/>
              <w:bottom w:val="nil"/>
              <w:right w:val="nil"/>
            </w:tcBorders>
            <w:shd w:val="clear" w:color="auto" w:fill="auto"/>
            <w:vAlign w:val="center"/>
            <w:hideMark/>
          </w:tcPr>
          <w:p w14:paraId="5A5EF758" w14:textId="77777777" w:rsidR="002F0735" w:rsidRDefault="002F0735">
            <w:pPr>
              <w:jc w:val="center"/>
              <w:rPr>
                <w:sz w:val="20"/>
                <w:szCs w:val="20"/>
              </w:rPr>
            </w:pPr>
          </w:p>
        </w:tc>
        <w:tc>
          <w:tcPr>
            <w:tcW w:w="132" w:type="pct"/>
            <w:tcBorders>
              <w:top w:val="nil"/>
              <w:left w:val="nil"/>
              <w:bottom w:val="nil"/>
              <w:right w:val="nil"/>
            </w:tcBorders>
            <w:shd w:val="clear" w:color="auto" w:fill="auto"/>
            <w:vAlign w:val="center"/>
            <w:hideMark/>
          </w:tcPr>
          <w:p w14:paraId="0843DE23" w14:textId="77777777" w:rsidR="002F0735" w:rsidRDefault="002F0735">
            <w:pPr>
              <w:jc w:val="center"/>
              <w:rPr>
                <w:sz w:val="20"/>
                <w:szCs w:val="20"/>
              </w:rPr>
            </w:pPr>
          </w:p>
        </w:tc>
        <w:tc>
          <w:tcPr>
            <w:tcW w:w="508" w:type="pct"/>
            <w:tcBorders>
              <w:top w:val="nil"/>
              <w:left w:val="nil"/>
              <w:bottom w:val="nil"/>
              <w:right w:val="nil"/>
            </w:tcBorders>
            <w:shd w:val="clear" w:color="auto" w:fill="auto"/>
            <w:vAlign w:val="center"/>
            <w:hideMark/>
          </w:tcPr>
          <w:p w14:paraId="2EAD9F29" w14:textId="77777777" w:rsidR="002F0735" w:rsidRDefault="002F0735">
            <w:pPr>
              <w:jc w:val="center"/>
              <w:rPr>
                <w:sz w:val="20"/>
                <w:szCs w:val="20"/>
              </w:rPr>
            </w:pPr>
          </w:p>
        </w:tc>
        <w:tc>
          <w:tcPr>
            <w:tcW w:w="162" w:type="pct"/>
            <w:tcBorders>
              <w:top w:val="nil"/>
              <w:left w:val="nil"/>
              <w:bottom w:val="nil"/>
              <w:right w:val="nil"/>
            </w:tcBorders>
            <w:shd w:val="clear" w:color="auto" w:fill="auto"/>
            <w:vAlign w:val="center"/>
            <w:hideMark/>
          </w:tcPr>
          <w:p w14:paraId="55BFB572" w14:textId="77777777" w:rsidR="002F0735" w:rsidRDefault="002F0735">
            <w:pPr>
              <w:jc w:val="center"/>
              <w:rPr>
                <w:sz w:val="20"/>
                <w:szCs w:val="20"/>
              </w:rPr>
            </w:pPr>
          </w:p>
        </w:tc>
        <w:tc>
          <w:tcPr>
            <w:tcW w:w="484" w:type="pct"/>
            <w:tcBorders>
              <w:top w:val="nil"/>
              <w:left w:val="nil"/>
              <w:bottom w:val="nil"/>
              <w:right w:val="nil"/>
            </w:tcBorders>
            <w:shd w:val="clear" w:color="auto" w:fill="auto"/>
            <w:vAlign w:val="bottom"/>
            <w:hideMark/>
          </w:tcPr>
          <w:p w14:paraId="36A0B02E" w14:textId="77777777" w:rsidR="002F0735" w:rsidRDefault="002F0735">
            <w:pPr>
              <w:jc w:val="center"/>
              <w:rPr>
                <w:sz w:val="20"/>
                <w:szCs w:val="20"/>
              </w:rPr>
            </w:pPr>
          </w:p>
        </w:tc>
        <w:tc>
          <w:tcPr>
            <w:tcW w:w="117" w:type="pct"/>
            <w:tcBorders>
              <w:top w:val="nil"/>
              <w:left w:val="nil"/>
              <w:bottom w:val="nil"/>
              <w:right w:val="nil"/>
            </w:tcBorders>
            <w:shd w:val="clear" w:color="auto" w:fill="auto"/>
            <w:vAlign w:val="bottom"/>
            <w:hideMark/>
          </w:tcPr>
          <w:p w14:paraId="4D939F6A" w14:textId="77777777" w:rsidR="002F0735" w:rsidRDefault="002F0735">
            <w:pPr>
              <w:rPr>
                <w:sz w:val="20"/>
                <w:szCs w:val="20"/>
              </w:rPr>
            </w:pPr>
          </w:p>
        </w:tc>
        <w:tc>
          <w:tcPr>
            <w:tcW w:w="486" w:type="pct"/>
            <w:tcBorders>
              <w:top w:val="nil"/>
              <w:left w:val="nil"/>
              <w:bottom w:val="nil"/>
              <w:right w:val="nil"/>
            </w:tcBorders>
            <w:shd w:val="clear" w:color="auto" w:fill="auto"/>
            <w:vAlign w:val="bottom"/>
            <w:hideMark/>
          </w:tcPr>
          <w:p w14:paraId="33578305" w14:textId="77777777" w:rsidR="002F0735" w:rsidRDefault="002F0735">
            <w:pPr>
              <w:rPr>
                <w:sz w:val="20"/>
                <w:szCs w:val="20"/>
              </w:rPr>
            </w:pPr>
          </w:p>
        </w:tc>
        <w:tc>
          <w:tcPr>
            <w:tcW w:w="117" w:type="pct"/>
            <w:tcBorders>
              <w:top w:val="nil"/>
              <w:left w:val="nil"/>
              <w:bottom w:val="nil"/>
              <w:right w:val="nil"/>
            </w:tcBorders>
            <w:shd w:val="clear" w:color="auto" w:fill="auto"/>
            <w:vAlign w:val="bottom"/>
            <w:hideMark/>
          </w:tcPr>
          <w:p w14:paraId="3F4A24AB" w14:textId="77777777" w:rsidR="002F0735" w:rsidRDefault="002F0735">
            <w:pPr>
              <w:rPr>
                <w:sz w:val="20"/>
                <w:szCs w:val="20"/>
              </w:rPr>
            </w:pPr>
          </w:p>
        </w:tc>
        <w:tc>
          <w:tcPr>
            <w:tcW w:w="446" w:type="pct"/>
            <w:tcBorders>
              <w:top w:val="nil"/>
              <w:left w:val="nil"/>
              <w:bottom w:val="nil"/>
              <w:right w:val="nil"/>
            </w:tcBorders>
            <w:shd w:val="clear" w:color="auto" w:fill="auto"/>
            <w:vAlign w:val="bottom"/>
            <w:hideMark/>
          </w:tcPr>
          <w:p w14:paraId="1A6D8366" w14:textId="77777777" w:rsidR="002F0735" w:rsidRDefault="002F0735">
            <w:pPr>
              <w:rPr>
                <w:sz w:val="20"/>
                <w:szCs w:val="20"/>
              </w:rPr>
            </w:pPr>
          </w:p>
        </w:tc>
      </w:tr>
      <w:tr w:rsidR="002F0735" w14:paraId="393A331A" w14:textId="77777777" w:rsidTr="002F0735">
        <w:trPr>
          <w:trHeight w:val="432"/>
          <w:jc w:val="center"/>
        </w:trPr>
        <w:tc>
          <w:tcPr>
            <w:tcW w:w="1467" w:type="pct"/>
            <w:tcBorders>
              <w:top w:val="single" w:sz="4" w:space="0" w:color="00C2FC"/>
              <w:left w:val="nil"/>
              <w:bottom w:val="single" w:sz="4" w:space="0" w:color="00C2FC"/>
              <w:right w:val="nil"/>
            </w:tcBorders>
            <w:shd w:val="clear" w:color="auto" w:fill="auto"/>
            <w:vAlign w:val="center"/>
            <w:hideMark/>
          </w:tcPr>
          <w:p w14:paraId="73694E70" w14:textId="77777777" w:rsidR="002F0735" w:rsidRDefault="002F0735">
            <w:pPr>
              <w:rPr>
                <w:rFonts w:ascii="Circe Rounded DM" w:hAnsi="Circe Rounded DM" w:cs="Calibri"/>
                <w:b/>
                <w:bCs/>
                <w:color w:val="0073E5"/>
                <w:sz w:val="16"/>
                <w:szCs w:val="16"/>
              </w:rPr>
            </w:pPr>
            <w:r>
              <w:rPr>
                <w:rFonts w:ascii="Circe Rounded DM" w:hAnsi="Circe Rounded DM" w:cs="Calibri"/>
                <w:b/>
                <w:bCs/>
                <w:color w:val="0073E5"/>
                <w:sz w:val="16"/>
                <w:szCs w:val="16"/>
              </w:rPr>
              <w:t xml:space="preserve">«Детский мир» </w:t>
            </w:r>
            <w:r>
              <w:rPr>
                <w:rFonts w:ascii="Circe Rounded DM" w:hAnsi="Circe Rounded DM" w:cs="Calibri"/>
                <w:b/>
                <w:bCs/>
                <w:color w:val="0073E5"/>
                <w:sz w:val="16"/>
                <w:szCs w:val="16"/>
              </w:rPr>
              <w:br/>
              <w:t>(Казахстан)</w:t>
            </w:r>
          </w:p>
        </w:tc>
        <w:tc>
          <w:tcPr>
            <w:tcW w:w="132" w:type="pct"/>
            <w:tcBorders>
              <w:top w:val="nil"/>
              <w:left w:val="nil"/>
              <w:bottom w:val="nil"/>
              <w:right w:val="nil"/>
            </w:tcBorders>
            <w:shd w:val="clear" w:color="auto" w:fill="auto"/>
            <w:vAlign w:val="center"/>
            <w:hideMark/>
          </w:tcPr>
          <w:p w14:paraId="29F304D1" w14:textId="77777777" w:rsidR="002F0735" w:rsidRDefault="002F0735">
            <w:pPr>
              <w:rPr>
                <w:rFonts w:ascii="Circe Rounded DM" w:hAnsi="Circe Rounded DM" w:cs="Calibri"/>
                <w:b/>
                <w:bCs/>
                <w:color w:val="0073E5"/>
                <w:sz w:val="16"/>
                <w:szCs w:val="16"/>
              </w:rPr>
            </w:pPr>
          </w:p>
        </w:tc>
        <w:tc>
          <w:tcPr>
            <w:tcW w:w="407" w:type="pct"/>
            <w:tcBorders>
              <w:top w:val="single" w:sz="4" w:space="0" w:color="00C2FC"/>
              <w:left w:val="nil"/>
              <w:bottom w:val="single" w:sz="4" w:space="0" w:color="00C2FC"/>
              <w:right w:val="nil"/>
            </w:tcBorders>
            <w:shd w:val="clear" w:color="auto" w:fill="auto"/>
            <w:vAlign w:val="center"/>
            <w:hideMark/>
          </w:tcPr>
          <w:p w14:paraId="6B0C8F94"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2022</w:t>
            </w:r>
          </w:p>
        </w:tc>
        <w:tc>
          <w:tcPr>
            <w:tcW w:w="132" w:type="pct"/>
            <w:tcBorders>
              <w:top w:val="nil"/>
              <w:left w:val="nil"/>
              <w:bottom w:val="nil"/>
              <w:right w:val="nil"/>
            </w:tcBorders>
            <w:shd w:val="clear" w:color="auto" w:fill="auto"/>
            <w:vAlign w:val="center"/>
            <w:hideMark/>
          </w:tcPr>
          <w:p w14:paraId="5BED0FCF" w14:textId="77777777" w:rsidR="002F0735" w:rsidRDefault="002F0735">
            <w:pPr>
              <w:jc w:val="center"/>
              <w:rPr>
                <w:rFonts w:ascii="Circe Rounded DM" w:hAnsi="Circe Rounded DM" w:cs="Calibri"/>
                <w:b/>
                <w:bCs/>
                <w:color w:val="000000"/>
                <w:sz w:val="16"/>
                <w:szCs w:val="16"/>
              </w:rPr>
            </w:pPr>
          </w:p>
        </w:tc>
        <w:tc>
          <w:tcPr>
            <w:tcW w:w="408" w:type="pct"/>
            <w:tcBorders>
              <w:top w:val="single" w:sz="4" w:space="0" w:color="00C2FC"/>
              <w:left w:val="nil"/>
              <w:bottom w:val="single" w:sz="4" w:space="0" w:color="00C2FC"/>
              <w:right w:val="nil"/>
            </w:tcBorders>
            <w:shd w:val="clear" w:color="auto" w:fill="auto"/>
            <w:vAlign w:val="center"/>
            <w:hideMark/>
          </w:tcPr>
          <w:p w14:paraId="30845988"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2021</w:t>
            </w:r>
          </w:p>
        </w:tc>
        <w:tc>
          <w:tcPr>
            <w:tcW w:w="132" w:type="pct"/>
            <w:tcBorders>
              <w:top w:val="nil"/>
              <w:left w:val="nil"/>
              <w:bottom w:val="nil"/>
              <w:right w:val="nil"/>
            </w:tcBorders>
            <w:shd w:val="clear" w:color="auto" w:fill="auto"/>
            <w:vAlign w:val="center"/>
            <w:hideMark/>
          </w:tcPr>
          <w:p w14:paraId="606B8E5F" w14:textId="77777777" w:rsidR="002F0735" w:rsidRDefault="002F0735">
            <w:pPr>
              <w:jc w:val="center"/>
              <w:rPr>
                <w:rFonts w:ascii="Circe Rounded DM" w:hAnsi="Circe Rounded DM" w:cs="Calibri"/>
                <w:b/>
                <w:bCs/>
                <w:color w:val="000000"/>
                <w:sz w:val="16"/>
                <w:szCs w:val="16"/>
              </w:rPr>
            </w:pPr>
          </w:p>
        </w:tc>
        <w:tc>
          <w:tcPr>
            <w:tcW w:w="508" w:type="pct"/>
            <w:tcBorders>
              <w:top w:val="single" w:sz="4" w:space="0" w:color="00C2FC"/>
              <w:left w:val="nil"/>
              <w:bottom w:val="single" w:sz="4" w:space="0" w:color="00C2FC"/>
              <w:right w:val="nil"/>
            </w:tcBorders>
            <w:shd w:val="clear" w:color="auto" w:fill="auto"/>
            <w:vAlign w:val="center"/>
            <w:hideMark/>
          </w:tcPr>
          <w:p w14:paraId="1941B5CB"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162" w:type="pct"/>
            <w:tcBorders>
              <w:top w:val="nil"/>
              <w:left w:val="nil"/>
              <w:bottom w:val="nil"/>
              <w:right w:val="nil"/>
            </w:tcBorders>
            <w:shd w:val="clear" w:color="auto" w:fill="auto"/>
            <w:vAlign w:val="center"/>
            <w:hideMark/>
          </w:tcPr>
          <w:p w14:paraId="08E7FA13" w14:textId="77777777" w:rsidR="002F0735" w:rsidRDefault="002F0735">
            <w:pPr>
              <w:jc w:val="center"/>
              <w:rPr>
                <w:rFonts w:ascii="Circe Rounded DM" w:hAnsi="Circe Rounded DM" w:cs="Calibri"/>
                <w:b/>
                <w:bCs/>
                <w:color w:val="000000"/>
                <w:sz w:val="16"/>
                <w:szCs w:val="16"/>
              </w:rPr>
            </w:pPr>
          </w:p>
        </w:tc>
        <w:tc>
          <w:tcPr>
            <w:tcW w:w="484" w:type="pct"/>
            <w:tcBorders>
              <w:top w:val="single" w:sz="4" w:space="0" w:color="00C2FC"/>
              <w:left w:val="nil"/>
              <w:bottom w:val="single" w:sz="4" w:space="0" w:color="00C2FC"/>
              <w:right w:val="nil"/>
            </w:tcBorders>
            <w:shd w:val="clear" w:color="auto" w:fill="auto"/>
            <w:vAlign w:val="center"/>
            <w:hideMark/>
          </w:tcPr>
          <w:p w14:paraId="46716FC3"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2022</w:t>
            </w:r>
          </w:p>
        </w:tc>
        <w:tc>
          <w:tcPr>
            <w:tcW w:w="117" w:type="pct"/>
            <w:tcBorders>
              <w:top w:val="nil"/>
              <w:left w:val="nil"/>
              <w:bottom w:val="nil"/>
              <w:right w:val="nil"/>
            </w:tcBorders>
            <w:shd w:val="clear" w:color="auto" w:fill="auto"/>
            <w:vAlign w:val="bottom"/>
            <w:hideMark/>
          </w:tcPr>
          <w:p w14:paraId="08D962E9" w14:textId="77777777" w:rsidR="002F0735" w:rsidRDefault="002F0735">
            <w:pPr>
              <w:jc w:val="center"/>
              <w:rPr>
                <w:rFonts w:ascii="Circe Rounded DM" w:hAnsi="Circe Rounded DM" w:cs="Calibri"/>
                <w:b/>
                <w:bCs/>
                <w:color w:val="000000"/>
                <w:sz w:val="16"/>
                <w:szCs w:val="16"/>
              </w:rPr>
            </w:pPr>
          </w:p>
        </w:tc>
        <w:tc>
          <w:tcPr>
            <w:tcW w:w="486" w:type="pct"/>
            <w:tcBorders>
              <w:top w:val="single" w:sz="4" w:space="0" w:color="00C2FC"/>
              <w:left w:val="nil"/>
              <w:bottom w:val="single" w:sz="4" w:space="0" w:color="00C2FC"/>
              <w:right w:val="nil"/>
            </w:tcBorders>
            <w:shd w:val="clear" w:color="auto" w:fill="auto"/>
            <w:vAlign w:val="center"/>
            <w:hideMark/>
          </w:tcPr>
          <w:p w14:paraId="16B43AAC"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2021</w:t>
            </w:r>
          </w:p>
        </w:tc>
        <w:tc>
          <w:tcPr>
            <w:tcW w:w="117" w:type="pct"/>
            <w:tcBorders>
              <w:top w:val="nil"/>
              <w:left w:val="nil"/>
              <w:bottom w:val="nil"/>
              <w:right w:val="nil"/>
            </w:tcBorders>
            <w:shd w:val="clear" w:color="auto" w:fill="auto"/>
            <w:vAlign w:val="bottom"/>
            <w:hideMark/>
          </w:tcPr>
          <w:p w14:paraId="1B3B8A8A" w14:textId="77777777" w:rsidR="002F0735" w:rsidRDefault="002F0735">
            <w:pPr>
              <w:jc w:val="center"/>
              <w:rPr>
                <w:rFonts w:ascii="Circe Rounded DM" w:hAnsi="Circe Rounded DM" w:cs="Calibri"/>
                <w:b/>
                <w:bCs/>
                <w:color w:val="000000"/>
                <w:sz w:val="16"/>
                <w:szCs w:val="16"/>
              </w:rPr>
            </w:pPr>
          </w:p>
        </w:tc>
        <w:tc>
          <w:tcPr>
            <w:tcW w:w="446" w:type="pct"/>
            <w:tcBorders>
              <w:top w:val="single" w:sz="4" w:space="0" w:color="00C2FC"/>
              <w:left w:val="nil"/>
              <w:bottom w:val="single" w:sz="4" w:space="0" w:color="00C2FC"/>
              <w:right w:val="nil"/>
            </w:tcBorders>
            <w:shd w:val="clear" w:color="auto" w:fill="auto"/>
            <w:vAlign w:val="center"/>
            <w:hideMark/>
          </w:tcPr>
          <w:p w14:paraId="563E907F"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2F0735" w14:paraId="34A10541" w14:textId="77777777" w:rsidTr="002F0735">
        <w:trPr>
          <w:trHeight w:val="216"/>
          <w:jc w:val="center"/>
        </w:trPr>
        <w:tc>
          <w:tcPr>
            <w:tcW w:w="1467" w:type="pct"/>
            <w:tcBorders>
              <w:top w:val="nil"/>
              <w:left w:val="nil"/>
              <w:bottom w:val="nil"/>
              <w:right w:val="nil"/>
            </w:tcBorders>
            <w:shd w:val="clear" w:color="auto" w:fill="auto"/>
            <w:vAlign w:val="center"/>
            <w:hideMark/>
          </w:tcPr>
          <w:p w14:paraId="08C7338E" w14:textId="77777777" w:rsidR="002F0735" w:rsidRDefault="002F0735">
            <w:pPr>
              <w:rPr>
                <w:rFonts w:ascii="Circe Rounded DM" w:hAnsi="Circe Rounded DM" w:cs="Calibri"/>
                <w:b/>
                <w:bCs/>
                <w:color w:val="000000"/>
                <w:sz w:val="16"/>
                <w:szCs w:val="16"/>
              </w:rPr>
            </w:pPr>
            <w:r>
              <w:rPr>
                <w:rFonts w:ascii="Circe Rounded DM" w:hAnsi="Circe Rounded DM" w:cs="Calibri"/>
                <w:b/>
                <w:bCs/>
                <w:color w:val="000000"/>
                <w:sz w:val="16"/>
                <w:szCs w:val="16"/>
              </w:rPr>
              <w:t>Рост сопоставимых продаж</w:t>
            </w:r>
          </w:p>
        </w:tc>
        <w:tc>
          <w:tcPr>
            <w:tcW w:w="132" w:type="pct"/>
            <w:tcBorders>
              <w:top w:val="nil"/>
              <w:left w:val="nil"/>
              <w:bottom w:val="nil"/>
              <w:right w:val="nil"/>
            </w:tcBorders>
            <w:shd w:val="clear" w:color="auto" w:fill="auto"/>
            <w:vAlign w:val="center"/>
            <w:hideMark/>
          </w:tcPr>
          <w:p w14:paraId="5D119085" w14:textId="77777777" w:rsidR="002F0735" w:rsidRDefault="002F0735">
            <w:pPr>
              <w:rPr>
                <w:rFonts w:ascii="Circe Rounded DM" w:hAnsi="Circe Rounded DM" w:cs="Calibri"/>
                <w:b/>
                <w:bCs/>
                <w:color w:val="000000"/>
                <w:sz w:val="16"/>
                <w:szCs w:val="16"/>
              </w:rPr>
            </w:pPr>
          </w:p>
        </w:tc>
        <w:tc>
          <w:tcPr>
            <w:tcW w:w="407" w:type="pct"/>
            <w:tcBorders>
              <w:top w:val="nil"/>
              <w:left w:val="nil"/>
              <w:bottom w:val="nil"/>
              <w:right w:val="nil"/>
            </w:tcBorders>
            <w:shd w:val="clear" w:color="000000" w:fill="FFFFFF"/>
            <w:vAlign w:val="center"/>
            <w:hideMark/>
          </w:tcPr>
          <w:p w14:paraId="05E23887"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19.1%</w:t>
            </w:r>
          </w:p>
        </w:tc>
        <w:tc>
          <w:tcPr>
            <w:tcW w:w="132" w:type="pct"/>
            <w:tcBorders>
              <w:top w:val="nil"/>
              <w:left w:val="nil"/>
              <w:bottom w:val="nil"/>
              <w:right w:val="nil"/>
            </w:tcBorders>
            <w:shd w:val="clear" w:color="auto" w:fill="auto"/>
            <w:vAlign w:val="center"/>
            <w:hideMark/>
          </w:tcPr>
          <w:p w14:paraId="529F5055" w14:textId="77777777" w:rsidR="002F0735" w:rsidRDefault="002F0735">
            <w:pPr>
              <w:jc w:val="center"/>
              <w:rPr>
                <w:rFonts w:ascii="Circe Rounded DM" w:hAnsi="Circe Rounded DM" w:cs="Calibri"/>
                <w:b/>
                <w:bCs/>
                <w:color w:val="000000"/>
                <w:sz w:val="16"/>
                <w:szCs w:val="16"/>
              </w:rPr>
            </w:pPr>
          </w:p>
        </w:tc>
        <w:tc>
          <w:tcPr>
            <w:tcW w:w="408" w:type="pct"/>
            <w:tcBorders>
              <w:top w:val="nil"/>
              <w:left w:val="nil"/>
              <w:bottom w:val="nil"/>
              <w:right w:val="nil"/>
            </w:tcBorders>
            <w:shd w:val="clear" w:color="auto" w:fill="auto"/>
            <w:vAlign w:val="center"/>
            <w:hideMark/>
          </w:tcPr>
          <w:p w14:paraId="44D9BD0C"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55.0%</w:t>
            </w:r>
          </w:p>
        </w:tc>
        <w:tc>
          <w:tcPr>
            <w:tcW w:w="132" w:type="pct"/>
            <w:tcBorders>
              <w:top w:val="nil"/>
              <w:left w:val="nil"/>
              <w:bottom w:val="nil"/>
              <w:right w:val="nil"/>
            </w:tcBorders>
            <w:shd w:val="clear" w:color="auto" w:fill="auto"/>
            <w:vAlign w:val="center"/>
            <w:hideMark/>
          </w:tcPr>
          <w:p w14:paraId="70364BF9" w14:textId="77777777" w:rsidR="002F0735" w:rsidRDefault="002F0735">
            <w:pPr>
              <w:jc w:val="center"/>
              <w:rPr>
                <w:rFonts w:ascii="Circe Rounded DM" w:hAnsi="Circe Rounded DM" w:cs="Calibri"/>
                <w:b/>
                <w:bCs/>
                <w:color w:val="000000"/>
                <w:sz w:val="16"/>
                <w:szCs w:val="16"/>
              </w:rPr>
            </w:pPr>
          </w:p>
        </w:tc>
        <w:tc>
          <w:tcPr>
            <w:tcW w:w="508" w:type="pct"/>
            <w:tcBorders>
              <w:top w:val="nil"/>
              <w:left w:val="nil"/>
              <w:bottom w:val="nil"/>
              <w:right w:val="nil"/>
            </w:tcBorders>
            <w:shd w:val="clear" w:color="auto" w:fill="auto"/>
            <w:vAlign w:val="center"/>
            <w:hideMark/>
          </w:tcPr>
          <w:p w14:paraId="6E0D8EC2" w14:textId="77777777" w:rsidR="002F0735" w:rsidRDefault="002F0735">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 xml:space="preserve">(35.9) </w:t>
            </w:r>
            <w:proofErr w:type="spellStart"/>
            <w:r>
              <w:rPr>
                <w:rFonts w:ascii="Circe Rounded DM" w:hAnsi="Circe Rounded DM" w:cs="Calibri"/>
                <w:b/>
                <w:bCs/>
                <w:i/>
                <w:iCs/>
                <w:color w:val="000000"/>
                <w:sz w:val="16"/>
                <w:szCs w:val="16"/>
              </w:rPr>
              <w:t>п.п</w:t>
            </w:r>
            <w:proofErr w:type="spellEnd"/>
            <w:r>
              <w:rPr>
                <w:rFonts w:ascii="Circe Rounded DM" w:hAnsi="Circe Rounded DM" w:cs="Calibri"/>
                <w:b/>
                <w:bCs/>
                <w:i/>
                <w:iCs/>
                <w:color w:val="000000"/>
                <w:sz w:val="16"/>
                <w:szCs w:val="16"/>
              </w:rPr>
              <w:t>.</w:t>
            </w:r>
          </w:p>
        </w:tc>
        <w:tc>
          <w:tcPr>
            <w:tcW w:w="162" w:type="pct"/>
            <w:tcBorders>
              <w:top w:val="nil"/>
              <w:left w:val="nil"/>
              <w:bottom w:val="nil"/>
              <w:right w:val="nil"/>
            </w:tcBorders>
            <w:shd w:val="clear" w:color="auto" w:fill="auto"/>
            <w:vAlign w:val="center"/>
            <w:hideMark/>
          </w:tcPr>
          <w:p w14:paraId="192A99B2" w14:textId="77777777" w:rsidR="002F0735" w:rsidRDefault="002F0735">
            <w:pPr>
              <w:jc w:val="center"/>
              <w:rPr>
                <w:rFonts w:ascii="Circe Rounded DM" w:hAnsi="Circe Rounded DM" w:cs="Calibri"/>
                <w:b/>
                <w:bCs/>
                <w:i/>
                <w:iCs/>
                <w:color w:val="000000"/>
                <w:sz w:val="16"/>
                <w:szCs w:val="16"/>
              </w:rPr>
            </w:pPr>
          </w:p>
        </w:tc>
        <w:tc>
          <w:tcPr>
            <w:tcW w:w="484" w:type="pct"/>
            <w:tcBorders>
              <w:top w:val="nil"/>
              <w:left w:val="nil"/>
              <w:bottom w:val="nil"/>
              <w:right w:val="nil"/>
            </w:tcBorders>
            <w:shd w:val="clear" w:color="000000" w:fill="FFFFFF"/>
            <w:vAlign w:val="center"/>
            <w:hideMark/>
          </w:tcPr>
          <w:p w14:paraId="125706D3"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17.2%</w:t>
            </w:r>
          </w:p>
        </w:tc>
        <w:tc>
          <w:tcPr>
            <w:tcW w:w="117" w:type="pct"/>
            <w:tcBorders>
              <w:top w:val="nil"/>
              <w:left w:val="nil"/>
              <w:bottom w:val="nil"/>
              <w:right w:val="nil"/>
            </w:tcBorders>
            <w:shd w:val="clear" w:color="auto" w:fill="auto"/>
            <w:vAlign w:val="bottom"/>
            <w:hideMark/>
          </w:tcPr>
          <w:p w14:paraId="2FAD993B" w14:textId="77777777" w:rsidR="002F0735" w:rsidRDefault="002F0735">
            <w:pPr>
              <w:jc w:val="center"/>
              <w:rPr>
                <w:rFonts w:ascii="Circe Rounded DM" w:hAnsi="Circe Rounded DM" w:cs="Calibri"/>
                <w:b/>
                <w:bCs/>
                <w:color w:val="000000"/>
                <w:sz w:val="16"/>
                <w:szCs w:val="16"/>
              </w:rPr>
            </w:pPr>
          </w:p>
        </w:tc>
        <w:tc>
          <w:tcPr>
            <w:tcW w:w="486" w:type="pct"/>
            <w:tcBorders>
              <w:top w:val="nil"/>
              <w:left w:val="nil"/>
              <w:bottom w:val="nil"/>
              <w:right w:val="nil"/>
            </w:tcBorders>
            <w:shd w:val="clear" w:color="000000" w:fill="FFFFFF"/>
            <w:vAlign w:val="center"/>
            <w:hideMark/>
          </w:tcPr>
          <w:p w14:paraId="31DC3856"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29.0%</w:t>
            </w:r>
          </w:p>
        </w:tc>
        <w:tc>
          <w:tcPr>
            <w:tcW w:w="117" w:type="pct"/>
            <w:tcBorders>
              <w:top w:val="nil"/>
              <w:left w:val="nil"/>
              <w:bottom w:val="nil"/>
              <w:right w:val="nil"/>
            </w:tcBorders>
            <w:shd w:val="clear" w:color="auto" w:fill="auto"/>
            <w:vAlign w:val="bottom"/>
            <w:hideMark/>
          </w:tcPr>
          <w:p w14:paraId="686A1527" w14:textId="77777777" w:rsidR="002F0735" w:rsidRDefault="002F0735">
            <w:pPr>
              <w:jc w:val="center"/>
              <w:rPr>
                <w:rFonts w:ascii="Circe Rounded DM" w:hAnsi="Circe Rounded DM" w:cs="Calibri"/>
                <w:b/>
                <w:bCs/>
                <w:color w:val="000000"/>
                <w:sz w:val="16"/>
                <w:szCs w:val="16"/>
              </w:rPr>
            </w:pPr>
          </w:p>
        </w:tc>
        <w:tc>
          <w:tcPr>
            <w:tcW w:w="446" w:type="pct"/>
            <w:tcBorders>
              <w:top w:val="nil"/>
              <w:left w:val="nil"/>
              <w:bottom w:val="nil"/>
              <w:right w:val="nil"/>
            </w:tcBorders>
            <w:shd w:val="clear" w:color="auto" w:fill="auto"/>
            <w:vAlign w:val="center"/>
            <w:hideMark/>
          </w:tcPr>
          <w:p w14:paraId="48BA782C" w14:textId="77777777" w:rsidR="002F0735" w:rsidRDefault="002F0735">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 xml:space="preserve">(11.8) </w:t>
            </w:r>
            <w:proofErr w:type="spellStart"/>
            <w:r>
              <w:rPr>
                <w:rFonts w:ascii="Circe Rounded DM" w:hAnsi="Circe Rounded DM" w:cs="Calibri"/>
                <w:b/>
                <w:bCs/>
                <w:i/>
                <w:iCs/>
                <w:color w:val="000000"/>
                <w:sz w:val="16"/>
                <w:szCs w:val="16"/>
              </w:rPr>
              <w:t>п.п</w:t>
            </w:r>
            <w:proofErr w:type="spellEnd"/>
            <w:r>
              <w:rPr>
                <w:rFonts w:ascii="Circe Rounded DM" w:hAnsi="Circe Rounded DM" w:cs="Calibri"/>
                <w:b/>
                <w:bCs/>
                <w:i/>
                <w:iCs/>
                <w:color w:val="000000"/>
                <w:sz w:val="16"/>
                <w:szCs w:val="16"/>
              </w:rPr>
              <w:t>.</w:t>
            </w:r>
          </w:p>
        </w:tc>
      </w:tr>
      <w:tr w:rsidR="002F0735" w14:paraId="7A05FBC1" w14:textId="77777777" w:rsidTr="002F0735">
        <w:trPr>
          <w:trHeight w:val="216"/>
          <w:jc w:val="center"/>
        </w:trPr>
        <w:tc>
          <w:tcPr>
            <w:tcW w:w="1467" w:type="pct"/>
            <w:tcBorders>
              <w:top w:val="nil"/>
              <w:left w:val="nil"/>
              <w:bottom w:val="nil"/>
              <w:right w:val="nil"/>
            </w:tcBorders>
            <w:shd w:val="clear" w:color="auto" w:fill="auto"/>
            <w:vAlign w:val="center"/>
            <w:hideMark/>
          </w:tcPr>
          <w:p w14:paraId="20535D37" w14:textId="77777777" w:rsidR="002F0735" w:rsidRDefault="002F0735">
            <w:pPr>
              <w:rPr>
                <w:rFonts w:ascii="Circe Rounded DM" w:hAnsi="Circe Rounded DM" w:cs="Calibri"/>
                <w:color w:val="000000"/>
                <w:sz w:val="16"/>
                <w:szCs w:val="16"/>
              </w:rPr>
            </w:pPr>
            <w:r>
              <w:rPr>
                <w:rFonts w:ascii="Circe Rounded DM" w:hAnsi="Circe Rounded DM" w:cs="Calibri"/>
                <w:color w:val="000000"/>
                <w:sz w:val="16"/>
                <w:szCs w:val="16"/>
              </w:rPr>
              <w:t>рост количества чеков</w:t>
            </w:r>
          </w:p>
        </w:tc>
        <w:tc>
          <w:tcPr>
            <w:tcW w:w="132" w:type="pct"/>
            <w:tcBorders>
              <w:top w:val="nil"/>
              <w:left w:val="nil"/>
              <w:bottom w:val="nil"/>
              <w:right w:val="nil"/>
            </w:tcBorders>
            <w:shd w:val="clear" w:color="auto" w:fill="auto"/>
            <w:vAlign w:val="center"/>
            <w:hideMark/>
          </w:tcPr>
          <w:p w14:paraId="392BCF36" w14:textId="77777777" w:rsidR="002F0735" w:rsidRDefault="002F0735">
            <w:pPr>
              <w:rPr>
                <w:rFonts w:ascii="Circe Rounded DM" w:hAnsi="Circe Rounded DM" w:cs="Calibri"/>
                <w:color w:val="000000"/>
                <w:sz w:val="16"/>
                <w:szCs w:val="16"/>
              </w:rPr>
            </w:pPr>
          </w:p>
        </w:tc>
        <w:tc>
          <w:tcPr>
            <w:tcW w:w="407" w:type="pct"/>
            <w:tcBorders>
              <w:top w:val="nil"/>
              <w:left w:val="nil"/>
              <w:bottom w:val="nil"/>
              <w:right w:val="nil"/>
            </w:tcBorders>
            <w:shd w:val="clear" w:color="000000" w:fill="FFFFFF"/>
            <w:vAlign w:val="center"/>
            <w:hideMark/>
          </w:tcPr>
          <w:p w14:paraId="60B9285A"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6.4%</w:t>
            </w:r>
          </w:p>
        </w:tc>
        <w:tc>
          <w:tcPr>
            <w:tcW w:w="132" w:type="pct"/>
            <w:tcBorders>
              <w:top w:val="nil"/>
              <w:left w:val="nil"/>
              <w:bottom w:val="nil"/>
              <w:right w:val="nil"/>
            </w:tcBorders>
            <w:shd w:val="clear" w:color="auto" w:fill="auto"/>
            <w:vAlign w:val="center"/>
            <w:hideMark/>
          </w:tcPr>
          <w:p w14:paraId="3A4DE774" w14:textId="77777777" w:rsidR="002F0735" w:rsidRDefault="002F0735">
            <w:pPr>
              <w:jc w:val="center"/>
              <w:rPr>
                <w:rFonts w:ascii="Circe Rounded DM" w:hAnsi="Circe Rounded DM" w:cs="Calibri"/>
                <w:color w:val="000000"/>
                <w:sz w:val="16"/>
                <w:szCs w:val="16"/>
              </w:rPr>
            </w:pPr>
          </w:p>
        </w:tc>
        <w:tc>
          <w:tcPr>
            <w:tcW w:w="408" w:type="pct"/>
            <w:tcBorders>
              <w:top w:val="nil"/>
              <w:left w:val="nil"/>
              <w:bottom w:val="nil"/>
              <w:right w:val="nil"/>
            </w:tcBorders>
            <w:shd w:val="clear" w:color="auto" w:fill="auto"/>
            <w:vAlign w:val="center"/>
            <w:hideMark/>
          </w:tcPr>
          <w:p w14:paraId="59B5100D"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63.0%</w:t>
            </w:r>
          </w:p>
        </w:tc>
        <w:tc>
          <w:tcPr>
            <w:tcW w:w="132" w:type="pct"/>
            <w:tcBorders>
              <w:top w:val="nil"/>
              <w:left w:val="nil"/>
              <w:bottom w:val="nil"/>
              <w:right w:val="nil"/>
            </w:tcBorders>
            <w:shd w:val="clear" w:color="auto" w:fill="auto"/>
            <w:vAlign w:val="center"/>
            <w:hideMark/>
          </w:tcPr>
          <w:p w14:paraId="1235A46F" w14:textId="77777777" w:rsidR="002F0735" w:rsidRDefault="002F0735">
            <w:pPr>
              <w:jc w:val="center"/>
              <w:rPr>
                <w:rFonts w:ascii="Circe Rounded DM" w:hAnsi="Circe Rounded DM" w:cs="Calibri"/>
                <w:color w:val="000000"/>
                <w:sz w:val="16"/>
                <w:szCs w:val="16"/>
              </w:rPr>
            </w:pPr>
          </w:p>
        </w:tc>
        <w:tc>
          <w:tcPr>
            <w:tcW w:w="508" w:type="pct"/>
            <w:tcBorders>
              <w:top w:val="nil"/>
              <w:left w:val="nil"/>
              <w:bottom w:val="nil"/>
              <w:right w:val="nil"/>
            </w:tcBorders>
            <w:shd w:val="clear" w:color="auto" w:fill="auto"/>
            <w:vAlign w:val="center"/>
            <w:hideMark/>
          </w:tcPr>
          <w:p w14:paraId="2EF1E468"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(56.6)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62" w:type="pct"/>
            <w:tcBorders>
              <w:top w:val="nil"/>
              <w:left w:val="nil"/>
              <w:bottom w:val="nil"/>
              <w:right w:val="nil"/>
            </w:tcBorders>
            <w:shd w:val="clear" w:color="auto" w:fill="auto"/>
            <w:vAlign w:val="center"/>
            <w:hideMark/>
          </w:tcPr>
          <w:p w14:paraId="10D43876" w14:textId="77777777" w:rsidR="002F0735" w:rsidRDefault="002F0735">
            <w:pPr>
              <w:jc w:val="center"/>
              <w:rPr>
                <w:rFonts w:ascii="Circe Rounded DM" w:hAnsi="Circe Rounded DM" w:cs="Calibri"/>
                <w:i/>
                <w:iCs/>
                <w:color w:val="000000"/>
                <w:sz w:val="16"/>
                <w:szCs w:val="16"/>
              </w:rPr>
            </w:pPr>
          </w:p>
        </w:tc>
        <w:tc>
          <w:tcPr>
            <w:tcW w:w="484" w:type="pct"/>
            <w:tcBorders>
              <w:top w:val="nil"/>
              <w:left w:val="nil"/>
              <w:bottom w:val="nil"/>
              <w:right w:val="nil"/>
            </w:tcBorders>
            <w:shd w:val="clear" w:color="000000" w:fill="FFFFFF"/>
            <w:vAlign w:val="center"/>
            <w:hideMark/>
          </w:tcPr>
          <w:p w14:paraId="3886AFB4"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6.0%</w:t>
            </w:r>
          </w:p>
        </w:tc>
        <w:tc>
          <w:tcPr>
            <w:tcW w:w="117" w:type="pct"/>
            <w:tcBorders>
              <w:top w:val="nil"/>
              <w:left w:val="nil"/>
              <w:bottom w:val="nil"/>
              <w:right w:val="nil"/>
            </w:tcBorders>
            <w:shd w:val="clear" w:color="auto" w:fill="auto"/>
            <w:vAlign w:val="bottom"/>
            <w:hideMark/>
          </w:tcPr>
          <w:p w14:paraId="220F6602" w14:textId="77777777" w:rsidR="002F0735" w:rsidRDefault="002F0735">
            <w:pPr>
              <w:jc w:val="center"/>
              <w:rPr>
                <w:rFonts w:ascii="Circe Rounded DM" w:hAnsi="Circe Rounded DM" w:cs="Calibri"/>
                <w:color w:val="000000"/>
                <w:sz w:val="16"/>
                <w:szCs w:val="16"/>
              </w:rPr>
            </w:pPr>
          </w:p>
        </w:tc>
        <w:tc>
          <w:tcPr>
            <w:tcW w:w="486" w:type="pct"/>
            <w:tcBorders>
              <w:top w:val="nil"/>
              <w:left w:val="nil"/>
              <w:bottom w:val="nil"/>
              <w:right w:val="nil"/>
            </w:tcBorders>
            <w:shd w:val="clear" w:color="000000" w:fill="FFFFFF"/>
            <w:vAlign w:val="center"/>
            <w:hideMark/>
          </w:tcPr>
          <w:p w14:paraId="43C9177E"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22.0%</w:t>
            </w:r>
          </w:p>
        </w:tc>
        <w:tc>
          <w:tcPr>
            <w:tcW w:w="117" w:type="pct"/>
            <w:tcBorders>
              <w:top w:val="nil"/>
              <w:left w:val="nil"/>
              <w:bottom w:val="nil"/>
              <w:right w:val="nil"/>
            </w:tcBorders>
            <w:shd w:val="clear" w:color="auto" w:fill="auto"/>
            <w:vAlign w:val="bottom"/>
            <w:hideMark/>
          </w:tcPr>
          <w:p w14:paraId="14972287" w14:textId="77777777" w:rsidR="002F0735" w:rsidRDefault="002F0735">
            <w:pPr>
              <w:jc w:val="center"/>
              <w:rPr>
                <w:rFonts w:ascii="Circe Rounded DM" w:hAnsi="Circe Rounded DM" w:cs="Calibri"/>
                <w:color w:val="000000"/>
                <w:sz w:val="16"/>
                <w:szCs w:val="16"/>
              </w:rPr>
            </w:pPr>
          </w:p>
        </w:tc>
        <w:tc>
          <w:tcPr>
            <w:tcW w:w="446" w:type="pct"/>
            <w:tcBorders>
              <w:top w:val="nil"/>
              <w:left w:val="nil"/>
              <w:bottom w:val="nil"/>
              <w:right w:val="nil"/>
            </w:tcBorders>
            <w:shd w:val="clear" w:color="auto" w:fill="auto"/>
            <w:vAlign w:val="center"/>
            <w:hideMark/>
          </w:tcPr>
          <w:p w14:paraId="05146226"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(16.0)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2F0735" w14:paraId="7BCA3452" w14:textId="77777777" w:rsidTr="002F0735">
        <w:trPr>
          <w:trHeight w:val="216"/>
          <w:jc w:val="center"/>
        </w:trPr>
        <w:tc>
          <w:tcPr>
            <w:tcW w:w="1467" w:type="pct"/>
            <w:tcBorders>
              <w:top w:val="nil"/>
              <w:left w:val="nil"/>
              <w:bottom w:val="single" w:sz="4" w:space="0" w:color="00C2FC"/>
              <w:right w:val="nil"/>
            </w:tcBorders>
            <w:shd w:val="clear" w:color="auto" w:fill="auto"/>
            <w:vAlign w:val="center"/>
            <w:hideMark/>
          </w:tcPr>
          <w:p w14:paraId="529824E8" w14:textId="77777777" w:rsidR="002F0735" w:rsidRDefault="002F0735">
            <w:pPr>
              <w:rPr>
                <w:rFonts w:ascii="Circe Rounded DM" w:hAnsi="Circe Rounded DM" w:cs="Calibri"/>
                <w:color w:val="000000"/>
                <w:sz w:val="16"/>
                <w:szCs w:val="16"/>
              </w:rPr>
            </w:pPr>
            <w:r>
              <w:rPr>
                <w:rFonts w:ascii="Circe Rounded DM" w:hAnsi="Circe Rounded DM" w:cs="Calibri"/>
                <w:color w:val="000000"/>
                <w:sz w:val="16"/>
                <w:szCs w:val="16"/>
              </w:rPr>
              <w:t>рост среднего чека</w:t>
            </w:r>
          </w:p>
        </w:tc>
        <w:tc>
          <w:tcPr>
            <w:tcW w:w="132" w:type="pct"/>
            <w:tcBorders>
              <w:top w:val="nil"/>
              <w:left w:val="nil"/>
              <w:bottom w:val="nil"/>
              <w:right w:val="nil"/>
            </w:tcBorders>
            <w:shd w:val="clear" w:color="auto" w:fill="auto"/>
            <w:vAlign w:val="center"/>
            <w:hideMark/>
          </w:tcPr>
          <w:p w14:paraId="31CCB39F" w14:textId="77777777" w:rsidR="002F0735" w:rsidRDefault="002F0735">
            <w:pPr>
              <w:rPr>
                <w:rFonts w:ascii="Circe Rounded DM" w:hAnsi="Circe Rounded DM" w:cs="Calibri"/>
                <w:color w:val="000000"/>
                <w:sz w:val="16"/>
                <w:szCs w:val="16"/>
              </w:rPr>
            </w:pPr>
          </w:p>
        </w:tc>
        <w:tc>
          <w:tcPr>
            <w:tcW w:w="407" w:type="pct"/>
            <w:tcBorders>
              <w:top w:val="nil"/>
              <w:left w:val="nil"/>
              <w:bottom w:val="single" w:sz="4" w:space="0" w:color="00C2FC"/>
              <w:right w:val="nil"/>
            </w:tcBorders>
            <w:shd w:val="clear" w:color="000000" w:fill="FFFFFF"/>
            <w:vAlign w:val="center"/>
            <w:hideMark/>
          </w:tcPr>
          <w:p w14:paraId="15139E5A"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11.9%</w:t>
            </w:r>
          </w:p>
        </w:tc>
        <w:tc>
          <w:tcPr>
            <w:tcW w:w="132" w:type="pct"/>
            <w:tcBorders>
              <w:top w:val="nil"/>
              <w:left w:val="nil"/>
              <w:bottom w:val="nil"/>
              <w:right w:val="nil"/>
            </w:tcBorders>
            <w:shd w:val="clear" w:color="auto" w:fill="auto"/>
            <w:vAlign w:val="center"/>
            <w:hideMark/>
          </w:tcPr>
          <w:p w14:paraId="2CAE9007" w14:textId="77777777" w:rsidR="002F0735" w:rsidRDefault="002F0735">
            <w:pPr>
              <w:jc w:val="center"/>
              <w:rPr>
                <w:rFonts w:ascii="Circe Rounded DM" w:hAnsi="Circe Rounded DM" w:cs="Calibri"/>
                <w:color w:val="000000"/>
                <w:sz w:val="16"/>
                <w:szCs w:val="16"/>
              </w:rPr>
            </w:pPr>
          </w:p>
        </w:tc>
        <w:tc>
          <w:tcPr>
            <w:tcW w:w="408" w:type="pct"/>
            <w:tcBorders>
              <w:top w:val="nil"/>
              <w:left w:val="nil"/>
              <w:bottom w:val="single" w:sz="4" w:space="0" w:color="00C2FC"/>
              <w:right w:val="nil"/>
            </w:tcBorders>
            <w:shd w:val="clear" w:color="auto" w:fill="auto"/>
            <w:vAlign w:val="center"/>
            <w:hideMark/>
          </w:tcPr>
          <w:p w14:paraId="3FD83243"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-5.0%</w:t>
            </w:r>
          </w:p>
        </w:tc>
        <w:tc>
          <w:tcPr>
            <w:tcW w:w="132" w:type="pct"/>
            <w:tcBorders>
              <w:top w:val="nil"/>
              <w:left w:val="nil"/>
              <w:bottom w:val="nil"/>
              <w:right w:val="nil"/>
            </w:tcBorders>
            <w:shd w:val="clear" w:color="auto" w:fill="auto"/>
            <w:vAlign w:val="center"/>
            <w:hideMark/>
          </w:tcPr>
          <w:p w14:paraId="640D0662" w14:textId="77777777" w:rsidR="002F0735" w:rsidRDefault="002F0735">
            <w:pPr>
              <w:jc w:val="center"/>
              <w:rPr>
                <w:rFonts w:ascii="Circe Rounded DM" w:hAnsi="Circe Rounded DM" w:cs="Calibri"/>
                <w:color w:val="000000"/>
                <w:sz w:val="16"/>
                <w:szCs w:val="16"/>
              </w:rPr>
            </w:pPr>
          </w:p>
        </w:tc>
        <w:tc>
          <w:tcPr>
            <w:tcW w:w="508" w:type="pct"/>
            <w:tcBorders>
              <w:top w:val="nil"/>
              <w:left w:val="nil"/>
              <w:bottom w:val="single" w:sz="4" w:space="0" w:color="00C2FC"/>
              <w:right w:val="nil"/>
            </w:tcBorders>
            <w:shd w:val="clear" w:color="auto" w:fill="auto"/>
            <w:vAlign w:val="center"/>
            <w:hideMark/>
          </w:tcPr>
          <w:p w14:paraId="62BAD9D5"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16.9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62" w:type="pct"/>
            <w:tcBorders>
              <w:top w:val="nil"/>
              <w:left w:val="nil"/>
              <w:bottom w:val="nil"/>
              <w:right w:val="nil"/>
            </w:tcBorders>
            <w:shd w:val="clear" w:color="auto" w:fill="auto"/>
            <w:vAlign w:val="center"/>
            <w:hideMark/>
          </w:tcPr>
          <w:p w14:paraId="3543A05D" w14:textId="77777777" w:rsidR="002F0735" w:rsidRDefault="002F0735">
            <w:pPr>
              <w:jc w:val="center"/>
              <w:rPr>
                <w:rFonts w:ascii="Circe Rounded DM" w:hAnsi="Circe Rounded DM" w:cs="Calibri"/>
                <w:i/>
                <w:iCs/>
                <w:color w:val="000000"/>
                <w:sz w:val="16"/>
                <w:szCs w:val="16"/>
              </w:rPr>
            </w:pPr>
          </w:p>
        </w:tc>
        <w:tc>
          <w:tcPr>
            <w:tcW w:w="484" w:type="pct"/>
            <w:tcBorders>
              <w:top w:val="nil"/>
              <w:left w:val="nil"/>
              <w:bottom w:val="single" w:sz="4" w:space="0" w:color="00C2FC"/>
              <w:right w:val="nil"/>
            </w:tcBorders>
            <w:shd w:val="clear" w:color="000000" w:fill="FFFFFF"/>
            <w:vAlign w:val="center"/>
            <w:hideMark/>
          </w:tcPr>
          <w:p w14:paraId="7E6BDD68"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10.5%</w:t>
            </w:r>
          </w:p>
        </w:tc>
        <w:tc>
          <w:tcPr>
            <w:tcW w:w="117" w:type="pct"/>
            <w:tcBorders>
              <w:top w:val="nil"/>
              <w:left w:val="nil"/>
              <w:bottom w:val="nil"/>
              <w:right w:val="nil"/>
            </w:tcBorders>
            <w:shd w:val="clear" w:color="auto" w:fill="auto"/>
            <w:vAlign w:val="center"/>
            <w:hideMark/>
          </w:tcPr>
          <w:p w14:paraId="0B19E5E1" w14:textId="77777777" w:rsidR="002F0735" w:rsidRDefault="002F0735">
            <w:pPr>
              <w:jc w:val="center"/>
              <w:rPr>
                <w:rFonts w:ascii="Circe Rounded DM" w:hAnsi="Circe Rounded DM" w:cs="Calibri"/>
                <w:color w:val="000000"/>
                <w:sz w:val="16"/>
                <w:szCs w:val="16"/>
              </w:rPr>
            </w:pPr>
          </w:p>
        </w:tc>
        <w:tc>
          <w:tcPr>
            <w:tcW w:w="486" w:type="pct"/>
            <w:tcBorders>
              <w:top w:val="nil"/>
              <w:left w:val="nil"/>
              <w:bottom w:val="single" w:sz="4" w:space="0" w:color="00C2FC"/>
              <w:right w:val="nil"/>
            </w:tcBorders>
            <w:shd w:val="clear" w:color="000000" w:fill="FFFFFF"/>
            <w:vAlign w:val="center"/>
            <w:hideMark/>
          </w:tcPr>
          <w:p w14:paraId="7B94AF64"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5.8%</w:t>
            </w:r>
          </w:p>
        </w:tc>
        <w:tc>
          <w:tcPr>
            <w:tcW w:w="117" w:type="pct"/>
            <w:tcBorders>
              <w:top w:val="nil"/>
              <w:left w:val="nil"/>
              <w:bottom w:val="nil"/>
              <w:right w:val="nil"/>
            </w:tcBorders>
            <w:shd w:val="clear" w:color="auto" w:fill="auto"/>
            <w:vAlign w:val="center"/>
            <w:hideMark/>
          </w:tcPr>
          <w:p w14:paraId="12199A8C" w14:textId="77777777" w:rsidR="002F0735" w:rsidRDefault="002F0735">
            <w:pPr>
              <w:jc w:val="center"/>
              <w:rPr>
                <w:rFonts w:ascii="Circe Rounded DM" w:hAnsi="Circe Rounded DM" w:cs="Calibri"/>
                <w:color w:val="000000"/>
                <w:sz w:val="16"/>
                <w:szCs w:val="16"/>
              </w:rPr>
            </w:pPr>
          </w:p>
        </w:tc>
        <w:tc>
          <w:tcPr>
            <w:tcW w:w="446" w:type="pct"/>
            <w:tcBorders>
              <w:top w:val="nil"/>
              <w:left w:val="nil"/>
              <w:bottom w:val="single" w:sz="4" w:space="0" w:color="00C2FC"/>
              <w:right w:val="nil"/>
            </w:tcBorders>
            <w:shd w:val="clear" w:color="auto" w:fill="auto"/>
            <w:vAlign w:val="center"/>
            <w:hideMark/>
          </w:tcPr>
          <w:p w14:paraId="7B4AB337"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4.7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2F0735" w14:paraId="67319F34" w14:textId="77777777" w:rsidTr="002F0735">
        <w:trPr>
          <w:trHeight w:val="216"/>
          <w:jc w:val="center"/>
        </w:trPr>
        <w:tc>
          <w:tcPr>
            <w:tcW w:w="1467" w:type="pct"/>
            <w:tcBorders>
              <w:top w:val="nil"/>
              <w:left w:val="nil"/>
              <w:bottom w:val="nil"/>
              <w:right w:val="nil"/>
            </w:tcBorders>
            <w:shd w:val="clear" w:color="auto" w:fill="auto"/>
            <w:vAlign w:val="center"/>
            <w:hideMark/>
          </w:tcPr>
          <w:p w14:paraId="17462AFF" w14:textId="77777777" w:rsidR="002F0735" w:rsidRDefault="002F0735">
            <w:pPr>
              <w:jc w:val="center"/>
              <w:rPr>
                <w:rFonts w:ascii="Circe Rounded DM" w:hAnsi="Circe Rounded DM" w:cs="Calibri"/>
                <w:i/>
                <w:iCs/>
                <w:color w:val="000000"/>
                <w:sz w:val="16"/>
                <w:szCs w:val="16"/>
              </w:rPr>
            </w:pPr>
          </w:p>
        </w:tc>
        <w:tc>
          <w:tcPr>
            <w:tcW w:w="132" w:type="pct"/>
            <w:tcBorders>
              <w:top w:val="nil"/>
              <w:left w:val="nil"/>
              <w:bottom w:val="nil"/>
              <w:right w:val="nil"/>
            </w:tcBorders>
            <w:shd w:val="clear" w:color="auto" w:fill="auto"/>
            <w:vAlign w:val="center"/>
            <w:hideMark/>
          </w:tcPr>
          <w:p w14:paraId="79EC4031" w14:textId="77777777" w:rsidR="002F0735" w:rsidRDefault="002F0735">
            <w:pPr>
              <w:rPr>
                <w:sz w:val="20"/>
                <w:szCs w:val="20"/>
              </w:rPr>
            </w:pPr>
          </w:p>
        </w:tc>
        <w:tc>
          <w:tcPr>
            <w:tcW w:w="407" w:type="pct"/>
            <w:tcBorders>
              <w:top w:val="nil"/>
              <w:left w:val="nil"/>
              <w:bottom w:val="nil"/>
              <w:right w:val="nil"/>
            </w:tcBorders>
            <w:shd w:val="clear" w:color="auto" w:fill="auto"/>
            <w:vAlign w:val="center"/>
            <w:hideMark/>
          </w:tcPr>
          <w:p w14:paraId="7767838B" w14:textId="77777777" w:rsidR="002F0735" w:rsidRDefault="002F0735">
            <w:pPr>
              <w:rPr>
                <w:sz w:val="20"/>
                <w:szCs w:val="20"/>
              </w:rPr>
            </w:pPr>
          </w:p>
        </w:tc>
        <w:tc>
          <w:tcPr>
            <w:tcW w:w="132" w:type="pct"/>
            <w:tcBorders>
              <w:top w:val="nil"/>
              <w:left w:val="nil"/>
              <w:bottom w:val="nil"/>
              <w:right w:val="nil"/>
            </w:tcBorders>
            <w:shd w:val="clear" w:color="auto" w:fill="auto"/>
            <w:vAlign w:val="center"/>
            <w:hideMark/>
          </w:tcPr>
          <w:p w14:paraId="592E737D" w14:textId="77777777" w:rsidR="002F0735" w:rsidRDefault="002F0735">
            <w:pPr>
              <w:jc w:val="center"/>
              <w:rPr>
                <w:sz w:val="20"/>
                <w:szCs w:val="20"/>
              </w:rPr>
            </w:pPr>
          </w:p>
        </w:tc>
        <w:tc>
          <w:tcPr>
            <w:tcW w:w="408" w:type="pct"/>
            <w:tcBorders>
              <w:top w:val="nil"/>
              <w:left w:val="nil"/>
              <w:bottom w:val="nil"/>
              <w:right w:val="nil"/>
            </w:tcBorders>
            <w:shd w:val="clear" w:color="auto" w:fill="auto"/>
            <w:vAlign w:val="center"/>
            <w:hideMark/>
          </w:tcPr>
          <w:p w14:paraId="66117652" w14:textId="77777777" w:rsidR="002F0735" w:rsidRDefault="002F0735">
            <w:pPr>
              <w:jc w:val="center"/>
              <w:rPr>
                <w:sz w:val="20"/>
                <w:szCs w:val="20"/>
              </w:rPr>
            </w:pPr>
          </w:p>
        </w:tc>
        <w:tc>
          <w:tcPr>
            <w:tcW w:w="132" w:type="pct"/>
            <w:tcBorders>
              <w:top w:val="nil"/>
              <w:left w:val="nil"/>
              <w:bottom w:val="nil"/>
              <w:right w:val="nil"/>
            </w:tcBorders>
            <w:shd w:val="clear" w:color="auto" w:fill="auto"/>
            <w:vAlign w:val="center"/>
            <w:hideMark/>
          </w:tcPr>
          <w:p w14:paraId="46F527EB" w14:textId="77777777" w:rsidR="002F0735" w:rsidRDefault="002F0735">
            <w:pPr>
              <w:jc w:val="center"/>
              <w:rPr>
                <w:sz w:val="20"/>
                <w:szCs w:val="20"/>
              </w:rPr>
            </w:pPr>
          </w:p>
        </w:tc>
        <w:tc>
          <w:tcPr>
            <w:tcW w:w="508" w:type="pct"/>
            <w:tcBorders>
              <w:top w:val="nil"/>
              <w:left w:val="nil"/>
              <w:bottom w:val="nil"/>
              <w:right w:val="nil"/>
            </w:tcBorders>
            <w:shd w:val="clear" w:color="auto" w:fill="auto"/>
            <w:vAlign w:val="center"/>
            <w:hideMark/>
          </w:tcPr>
          <w:p w14:paraId="46092D13" w14:textId="77777777" w:rsidR="002F0735" w:rsidRDefault="002F0735">
            <w:pPr>
              <w:jc w:val="center"/>
              <w:rPr>
                <w:sz w:val="20"/>
                <w:szCs w:val="20"/>
              </w:rPr>
            </w:pPr>
          </w:p>
        </w:tc>
        <w:tc>
          <w:tcPr>
            <w:tcW w:w="162" w:type="pct"/>
            <w:tcBorders>
              <w:top w:val="nil"/>
              <w:left w:val="nil"/>
              <w:bottom w:val="nil"/>
              <w:right w:val="nil"/>
            </w:tcBorders>
            <w:shd w:val="clear" w:color="auto" w:fill="auto"/>
            <w:vAlign w:val="center"/>
            <w:hideMark/>
          </w:tcPr>
          <w:p w14:paraId="69130F69" w14:textId="77777777" w:rsidR="002F0735" w:rsidRDefault="002F0735">
            <w:pPr>
              <w:jc w:val="center"/>
              <w:rPr>
                <w:sz w:val="20"/>
                <w:szCs w:val="20"/>
              </w:rPr>
            </w:pPr>
          </w:p>
        </w:tc>
        <w:tc>
          <w:tcPr>
            <w:tcW w:w="484" w:type="pct"/>
            <w:tcBorders>
              <w:top w:val="nil"/>
              <w:left w:val="nil"/>
              <w:bottom w:val="nil"/>
              <w:right w:val="nil"/>
            </w:tcBorders>
            <w:shd w:val="clear" w:color="auto" w:fill="auto"/>
            <w:vAlign w:val="bottom"/>
            <w:hideMark/>
          </w:tcPr>
          <w:p w14:paraId="1B43235C" w14:textId="77777777" w:rsidR="002F0735" w:rsidRDefault="002F0735">
            <w:pPr>
              <w:jc w:val="center"/>
              <w:rPr>
                <w:sz w:val="20"/>
                <w:szCs w:val="20"/>
              </w:rPr>
            </w:pPr>
          </w:p>
        </w:tc>
        <w:tc>
          <w:tcPr>
            <w:tcW w:w="117" w:type="pct"/>
            <w:tcBorders>
              <w:top w:val="nil"/>
              <w:left w:val="nil"/>
              <w:bottom w:val="nil"/>
              <w:right w:val="nil"/>
            </w:tcBorders>
            <w:shd w:val="clear" w:color="auto" w:fill="auto"/>
            <w:vAlign w:val="bottom"/>
            <w:hideMark/>
          </w:tcPr>
          <w:p w14:paraId="79B04FB1" w14:textId="77777777" w:rsidR="002F0735" w:rsidRDefault="002F0735">
            <w:pPr>
              <w:rPr>
                <w:sz w:val="20"/>
                <w:szCs w:val="20"/>
              </w:rPr>
            </w:pPr>
          </w:p>
        </w:tc>
        <w:tc>
          <w:tcPr>
            <w:tcW w:w="486" w:type="pct"/>
            <w:tcBorders>
              <w:top w:val="nil"/>
              <w:left w:val="nil"/>
              <w:bottom w:val="nil"/>
              <w:right w:val="nil"/>
            </w:tcBorders>
            <w:shd w:val="clear" w:color="auto" w:fill="auto"/>
            <w:vAlign w:val="bottom"/>
            <w:hideMark/>
          </w:tcPr>
          <w:p w14:paraId="7BEE403E" w14:textId="77777777" w:rsidR="002F0735" w:rsidRDefault="002F0735">
            <w:pPr>
              <w:rPr>
                <w:sz w:val="20"/>
                <w:szCs w:val="20"/>
              </w:rPr>
            </w:pPr>
          </w:p>
        </w:tc>
        <w:tc>
          <w:tcPr>
            <w:tcW w:w="117" w:type="pct"/>
            <w:tcBorders>
              <w:top w:val="nil"/>
              <w:left w:val="nil"/>
              <w:bottom w:val="nil"/>
              <w:right w:val="nil"/>
            </w:tcBorders>
            <w:shd w:val="clear" w:color="auto" w:fill="auto"/>
            <w:vAlign w:val="bottom"/>
            <w:hideMark/>
          </w:tcPr>
          <w:p w14:paraId="7E238FF8" w14:textId="77777777" w:rsidR="002F0735" w:rsidRDefault="002F0735">
            <w:pPr>
              <w:rPr>
                <w:sz w:val="20"/>
                <w:szCs w:val="20"/>
              </w:rPr>
            </w:pPr>
          </w:p>
        </w:tc>
        <w:tc>
          <w:tcPr>
            <w:tcW w:w="446" w:type="pct"/>
            <w:tcBorders>
              <w:top w:val="nil"/>
              <w:left w:val="nil"/>
              <w:bottom w:val="nil"/>
              <w:right w:val="nil"/>
            </w:tcBorders>
            <w:shd w:val="clear" w:color="auto" w:fill="auto"/>
            <w:vAlign w:val="bottom"/>
            <w:hideMark/>
          </w:tcPr>
          <w:p w14:paraId="35570A44" w14:textId="77777777" w:rsidR="002F0735" w:rsidRDefault="002F0735">
            <w:pPr>
              <w:rPr>
                <w:sz w:val="20"/>
                <w:szCs w:val="20"/>
              </w:rPr>
            </w:pPr>
          </w:p>
        </w:tc>
      </w:tr>
      <w:tr w:rsidR="002F0735" w14:paraId="2016C5CC" w14:textId="77777777" w:rsidTr="002F0735">
        <w:trPr>
          <w:trHeight w:val="432"/>
          <w:jc w:val="center"/>
        </w:trPr>
        <w:tc>
          <w:tcPr>
            <w:tcW w:w="1467" w:type="pct"/>
            <w:tcBorders>
              <w:top w:val="single" w:sz="4" w:space="0" w:color="00C2FC"/>
              <w:left w:val="nil"/>
              <w:bottom w:val="single" w:sz="4" w:space="0" w:color="00C2FC"/>
              <w:right w:val="nil"/>
            </w:tcBorders>
            <w:shd w:val="clear" w:color="auto" w:fill="auto"/>
            <w:vAlign w:val="center"/>
            <w:hideMark/>
          </w:tcPr>
          <w:p w14:paraId="75B5792F" w14:textId="77777777" w:rsidR="002F0735" w:rsidRDefault="002F0735">
            <w:pPr>
              <w:rPr>
                <w:rFonts w:ascii="Circe Rounded DM" w:hAnsi="Circe Rounded DM" w:cs="Calibri"/>
                <w:b/>
                <w:bCs/>
                <w:color w:val="0073E5"/>
                <w:sz w:val="16"/>
                <w:szCs w:val="16"/>
              </w:rPr>
            </w:pPr>
            <w:r>
              <w:rPr>
                <w:rFonts w:ascii="Circe Rounded DM" w:hAnsi="Circe Rounded DM" w:cs="Calibri"/>
                <w:b/>
                <w:bCs/>
                <w:color w:val="0073E5"/>
                <w:sz w:val="16"/>
                <w:szCs w:val="16"/>
              </w:rPr>
              <w:t xml:space="preserve">«Детский мир» </w:t>
            </w:r>
            <w:r>
              <w:rPr>
                <w:rFonts w:ascii="Circe Rounded DM" w:hAnsi="Circe Rounded DM" w:cs="Calibri"/>
                <w:b/>
                <w:bCs/>
                <w:color w:val="0073E5"/>
                <w:sz w:val="16"/>
                <w:szCs w:val="16"/>
              </w:rPr>
              <w:br/>
              <w:t>(Беларусь)</w:t>
            </w:r>
          </w:p>
        </w:tc>
        <w:tc>
          <w:tcPr>
            <w:tcW w:w="132" w:type="pct"/>
            <w:tcBorders>
              <w:top w:val="nil"/>
              <w:left w:val="nil"/>
              <w:bottom w:val="nil"/>
              <w:right w:val="nil"/>
            </w:tcBorders>
            <w:shd w:val="clear" w:color="auto" w:fill="auto"/>
            <w:vAlign w:val="center"/>
            <w:hideMark/>
          </w:tcPr>
          <w:p w14:paraId="4DF70479" w14:textId="77777777" w:rsidR="002F0735" w:rsidRDefault="002F0735">
            <w:pPr>
              <w:rPr>
                <w:rFonts w:ascii="Circe Rounded DM" w:hAnsi="Circe Rounded DM" w:cs="Calibri"/>
                <w:b/>
                <w:bCs/>
                <w:color w:val="0073E5"/>
                <w:sz w:val="16"/>
                <w:szCs w:val="16"/>
              </w:rPr>
            </w:pPr>
          </w:p>
        </w:tc>
        <w:tc>
          <w:tcPr>
            <w:tcW w:w="407" w:type="pct"/>
            <w:tcBorders>
              <w:top w:val="single" w:sz="4" w:space="0" w:color="00C2FC"/>
              <w:left w:val="nil"/>
              <w:bottom w:val="single" w:sz="4" w:space="0" w:color="00C2FC"/>
              <w:right w:val="nil"/>
            </w:tcBorders>
            <w:shd w:val="clear" w:color="auto" w:fill="auto"/>
            <w:vAlign w:val="center"/>
            <w:hideMark/>
          </w:tcPr>
          <w:p w14:paraId="18736E4D"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2022</w:t>
            </w:r>
          </w:p>
        </w:tc>
        <w:tc>
          <w:tcPr>
            <w:tcW w:w="132" w:type="pct"/>
            <w:tcBorders>
              <w:top w:val="nil"/>
              <w:left w:val="nil"/>
              <w:bottom w:val="nil"/>
              <w:right w:val="nil"/>
            </w:tcBorders>
            <w:shd w:val="clear" w:color="auto" w:fill="auto"/>
            <w:vAlign w:val="center"/>
            <w:hideMark/>
          </w:tcPr>
          <w:p w14:paraId="1F5B395F" w14:textId="77777777" w:rsidR="002F0735" w:rsidRDefault="002F0735">
            <w:pPr>
              <w:jc w:val="center"/>
              <w:rPr>
                <w:rFonts w:ascii="Circe Rounded DM" w:hAnsi="Circe Rounded DM" w:cs="Calibri"/>
                <w:b/>
                <w:bCs/>
                <w:color w:val="000000"/>
                <w:sz w:val="16"/>
                <w:szCs w:val="16"/>
              </w:rPr>
            </w:pPr>
          </w:p>
        </w:tc>
        <w:tc>
          <w:tcPr>
            <w:tcW w:w="408" w:type="pct"/>
            <w:tcBorders>
              <w:top w:val="single" w:sz="4" w:space="0" w:color="00C2FC"/>
              <w:left w:val="nil"/>
              <w:bottom w:val="single" w:sz="4" w:space="0" w:color="00C2FC"/>
              <w:right w:val="nil"/>
            </w:tcBorders>
            <w:shd w:val="clear" w:color="auto" w:fill="auto"/>
            <w:vAlign w:val="center"/>
            <w:hideMark/>
          </w:tcPr>
          <w:p w14:paraId="09B4AA3C"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2021</w:t>
            </w:r>
          </w:p>
        </w:tc>
        <w:tc>
          <w:tcPr>
            <w:tcW w:w="132" w:type="pct"/>
            <w:tcBorders>
              <w:top w:val="nil"/>
              <w:left w:val="nil"/>
              <w:bottom w:val="nil"/>
              <w:right w:val="nil"/>
            </w:tcBorders>
            <w:shd w:val="clear" w:color="auto" w:fill="auto"/>
            <w:vAlign w:val="center"/>
            <w:hideMark/>
          </w:tcPr>
          <w:p w14:paraId="72F38687" w14:textId="77777777" w:rsidR="002F0735" w:rsidRDefault="002F0735">
            <w:pPr>
              <w:jc w:val="center"/>
              <w:rPr>
                <w:rFonts w:ascii="Circe Rounded DM" w:hAnsi="Circe Rounded DM" w:cs="Calibri"/>
                <w:b/>
                <w:bCs/>
                <w:color w:val="000000"/>
                <w:sz w:val="16"/>
                <w:szCs w:val="16"/>
              </w:rPr>
            </w:pPr>
          </w:p>
        </w:tc>
        <w:tc>
          <w:tcPr>
            <w:tcW w:w="508" w:type="pct"/>
            <w:tcBorders>
              <w:top w:val="single" w:sz="4" w:space="0" w:color="00C2FC"/>
              <w:left w:val="nil"/>
              <w:bottom w:val="single" w:sz="4" w:space="0" w:color="00C2FC"/>
              <w:right w:val="nil"/>
            </w:tcBorders>
            <w:shd w:val="clear" w:color="auto" w:fill="auto"/>
            <w:vAlign w:val="center"/>
            <w:hideMark/>
          </w:tcPr>
          <w:p w14:paraId="037CD4DE"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162" w:type="pct"/>
            <w:tcBorders>
              <w:top w:val="nil"/>
              <w:left w:val="nil"/>
              <w:bottom w:val="nil"/>
              <w:right w:val="nil"/>
            </w:tcBorders>
            <w:shd w:val="clear" w:color="auto" w:fill="auto"/>
            <w:vAlign w:val="center"/>
            <w:hideMark/>
          </w:tcPr>
          <w:p w14:paraId="66FF0ACF" w14:textId="77777777" w:rsidR="002F0735" w:rsidRDefault="002F0735">
            <w:pPr>
              <w:jc w:val="center"/>
              <w:rPr>
                <w:rFonts w:ascii="Circe Rounded DM" w:hAnsi="Circe Rounded DM" w:cs="Calibri"/>
                <w:b/>
                <w:bCs/>
                <w:color w:val="000000"/>
                <w:sz w:val="16"/>
                <w:szCs w:val="16"/>
              </w:rPr>
            </w:pPr>
          </w:p>
        </w:tc>
        <w:tc>
          <w:tcPr>
            <w:tcW w:w="484" w:type="pct"/>
            <w:tcBorders>
              <w:top w:val="single" w:sz="4" w:space="0" w:color="00C2FC"/>
              <w:left w:val="nil"/>
              <w:bottom w:val="single" w:sz="4" w:space="0" w:color="00C2FC"/>
              <w:right w:val="nil"/>
            </w:tcBorders>
            <w:shd w:val="clear" w:color="auto" w:fill="auto"/>
            <w:vAlign w:val="center"/>
            <w:hideMark/>
          </w:tcPr>
          <w:p w14:paraId="614E8FF2"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2022</w:t>
            </w:r>
          </w:p>
        </w:tc>
        <w:tc>
          <w:tcPr>
            <w:tcW w:w="117" w:type="pct"/>
            <w:tcBorders>
              <w:top w:val="nil"/>
              <w:left w:val="nil"/>
              <w:bottom w:val="nil"/>
              <w:right w:val="nil"/>
            </w:tcBorders>
            <w:shd w:val="clear" w:color="auto" w:fill="auto"/>
            <w:vAlign w:val="bottom"/>
            <w:hideMark/>
          </w:tcPr>
          <w:p w14:paraId="1DF53492" w14:textId="77777777" w:rsidR="002F0735" w:rsidRDefault="002F0735">
            <w:pPr>
              <w:jc w:val="center"/>
              <w:rPr>
                <w:rFonts w:ascii="Circe Rounded DM" w:hAnsi="Circe Rounded DM" w:cs="Calibri"/>
                <w:b/>
                <w:bCs/>
                <w:color w:val="000000"/>
                <w:sz w:val="16"/>
                <w:szCs w:val="16"/>
              </w:rPr>
            </w:pPr>
          </w:p>
        </w:tc>
        <w:tc>
          <w:tcPr>
            <w:tcW w:w="486" w:type="pct"/>
            <w:tcBorders>
              <w:top w:val="single" w:sz="4" w:space="0" w:color="00C2FC"/>
              <w:left w:val="nil"/>
              <w:bottom w:val="single" w:sz="4" w:space="0" w:color="00C2FC"/>
              <w:right w:val="nil"/>
            </w:tcBorders>
            <w:shd w:val="clear" w:color="auto" w:fill="auto"/>
            <w:vAlign w:val="center"/>
            <w:hideMark/>
          </w:tcPr>
          <w:p w14:paraId="62EE8FF7"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2021</w:t>
            </w:r>
          </w:p>
        </w:tc>
        <w:tc>
          <w:tcPr>
            <w:tcW w:w="117" w:type="pct"/>
            <w:tcBorders>
              <w:top w:val="nil"/>
              <w:left w:val="nil"/>
              <w:bottom w:val="nil"/>
              <w:right w:val="nil"/>
            </w:tcBorders>
            <w:shd w:val="clear" w:color="auto" w:fill="auto"/>
            <w:vAlign w:val="bottom"/>
            <w:hideMark/>
          </w:tcPr>
          <w:p w14:paraId="7515E925" w14:textId="77777777" w:rsidR="002F0735" w:rsidRDefault="002F0735">
            <w:pPr>
              <w:jc w:val="center"/>
              <w:rPr>
                <w:rFonts w:ascii="Circe Rounded DM" w:hAnsi="Circe Rounded DM" w:cs="Calibri"/>
                <w:b/>
                <w:bCs/>
                <w:color w:val="000000"/>
                <w:sz w:val="16"/>
                <w:szCs w:val="16"/>
              </w:rPr>
            </w:pPr>
          </w:p>
        </w:tc>
        <w:tc>
          <w:tcPr>
            <w:tcW w:w="446" w:type="pct"/>
            <w:tcBorders>
              <w:top w:val="single" w:sz="4" w:space="0" w:color="00C2FC"/>
              <w:left w:val="nil"/>
              <w:bottom w:val="single" w:sz="4" w:space="0" w:color="00C2FC"/>
              <w:right w:val="nil"/>
            </w:tcBorders>
            <w:shd w:val="clear" w:color="auto" w:fill="auto"/>
            <w:vAlign w:val="center"/>
            <w:hideMark/>
          </w:tcPr>
          <w:p w14:paraId="649E184A"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2F0735" w14:paraId="31F7FBE1" w14:textId="77777777" w:rsidTr="002F0735">
        <w:trPr>
          <w:trHeight w:val="216"/>
          <w:jc w:val="center"/>
        </w:trPr>
        <w:tc>
          <w:tcPr>
            <w:tcW w:w="1467" w:type="pct"/>
            <w:tcBorders>
              <w:top w:val="nil"/>
              <w:left w:val="nil"/>
              <w:bottom w:val="nil"/>
              <w:right w:val="nil"/>
            </w:tcBorders>
            <w:shd w:val="clear" w:color="auto" w:fill="auto"/>
            <w:vAlign w:val="center"/>
            <w:hideMark/>
          </w:tcPr>
          <w:p w14:paraId="24AEE0B4" w14:textId="77777777" w:rsidR="002F0735" w:rsidRDefault="002F0735">
            <w:pPr>
              <w:rPr>
                <w:rFonts w:ascii="Circe Rounded DM" w:hAnsi="Circe Rounded DM" w:cs="Calibri"/>
                <w:b/>
                <w:bCs/>
                <w:color w:val="000000"/>
                <w:sz w:val="16"/>
                <w:szCs w:val="16"/>
              </w:rPr>
            </w:pPr>
            <w:r>
              <w:rPr>
                <w:rFonts w:ascii="Circe Rounded DM" w:hAnsi="Circe Rounded DM" w:cs="Calibri"/>
                <w:b/>
                <w:bCs/>
                <w:color w:val="000000"/>
                <w:sz w:val="16"/>
                <w:szCs w:val="16"/>
              </w:rPr>
              <w:t>Рост сопоставимых продаж</w:t>
            </w:r>
          </w:p>
        </w:tc>
        <w:tc>
          <w:tcPr>
            <w:tcW w:w="132" w:type="pct"/>
            <w:tcBorders>
              <w:top w:val="nil"/>
              <w:left w:val="nil"/>
              <w:bottom w:val="nil"/>
              <w:right w:val="nil"/>
            </w:tcBorders>
            <w:shd w:val="clear" w:color="auto" w:fill="auto"/>
            <w:vAlign w:val="center"/>
            <w:hideMark/>
          </w:tcPr>
          <w:p w14:paraId="63EF18B4" w14:textId="77777777" w:rsidR="002F0735" w:rsidRDefault="002F0735">
            <w:pPr>
              <w:rPr>
                <w:rFonts w:ascii="Circe Rounded DM" w:hAnsi="Circe Rounded DM" w:cs="Calibri"/>
                <w:b/>
                <w:bCs/>
                <w:color w:val="000000"/>
                <w:sz w:val="16"/>
                <w:szCs w:val="16"/>
              </w:rPr>
            </w:pPr>
          </w:p>
        </w:tc>
        <w:tc>
          <w:tcPr>
            <w:tcW w:w="407" w:type="pct"/>
            <w:tcBorders>
              <w:top w:val="nil"/>
              <w:left w:val="nil"/>
              <w:bottom w:val="nil"/>
              <w:right w:val="nil"/>
            </w:tcBorders>
            <w:shd w:val="clear" w:color="000000" w:fill="FFFFFF"/>
            <w:vAlign w:val="center"/>
            <w:hideMark/>
          </w:tcPr>
          <w:p w14:paraId="66939DE2"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24.9%</w:t>
            </w:r>
          </w:p>
        </w:tc>
        <w:tc>
          <w:tcPr>
            <w:tcW w:w="132" w:type="pct"/>
            <w:tcBorders>
              <w:top w:val="nil"/>
              <w:left w:val="nil"/>
              <w:bottom w:val="nil"/>
              <w:right w:val="nil"/>
            </w:tcBorders>
            <w:shd w:val="clear" w:color="auto" w:fill="auto"/>
            <w:vAlign w:val="center"/>
            <w:hideMark/>
          </w:tcPr>
          <w:p w14:paraId="481CE7E7" w14:textId="77777777" w:rsidR="002F0735" w:rsidRDefault="002F0735">
            <w:pPr>
              <w:jc w:val="center"/>
              <w:rPr>
                <w:rFonts w:ascii="Circe Rounded DM" w:hAnsi="Circe Rounded DM" w:cs="Calibri"/>
                <w:b/>
                <w:bCs/>
                <w:color w:val="000000"/>
                <w:sz w:val="16"/>
                <w:szCs w:val="16"/>
              </w:rPr>
            </w:pPr>
          </w:p>
        </w:tc>
        <w:tc>
          <w:tcPr>
            <w:tcW w:w="408" w:type="pct"/>
            <w:tcBorders>
              <w:top w:val="nil"/>
              <w:left w:val="nil"/>
              <w:bottom w:val="nil"/>
              <w:right w:val="nil"/>
            </w:tcBorders>
            <w:shd w:val="clear" w:color="auto" w:fill="auto"/>
            <w:vAlign w:val="center"/>
            <w:hideMark/>
          </w:tcPr>
          <w:p w14:paraId="17F96BFA"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29.3%</w:t>
            </w:r>
          </w:p>
        </w:tc>
        <w:tc>
          <w:tcPr>
            <w:tcW w:w="132" w:type="pct"/>
            <w:tcBorders>
              <w:top w:val="nil"/>
              <w:left w:val="nil"/>
              <w:bottom w:val="nil"/>
              <w:right w:val="nil"/>
            </w:tcBorders>
            <w:shd w:val="clear" w:color="auto" w:fill="auto"/>
            <w:vAlign w:val="center"/>
            <w:hideMark/>
          </w:tcPr>
          <w:p w14:paraId="56B00E3E" w14:textId="77777777" w:rsidR="002F0735" w:rsidRDefault="002F0735">
            <w:pPr>
              <w:jc w:val="center"/>
              <w:rPr>
                <w:rFonts w:ascii="Circe Rounded DM" w:hAnsi="Circe Rounded DM" w:cs="Calibri"/>
                <w:b/>
                <w:bCs/>
                <w:color w:val="000000"/>
                <w:sz w:val="16"/>
                <w:szCs w:val="16"/>
              </w:rPr>
            </w:pPr>
          </w:p>
        </w:tc>
        <w:tc>
          <w:tcPr>
            <w:tcW w:w="508" w:type="pct"/>
            <w:tcBorders>
              <w:top w:val="nil"/>
              <w:left w:val="nil"/>
              <w:bottom w:val="nil"/>
              <w:right w:val="nil"/>
            </w:tcBorders>
            <w:shd w:val="clear" w:color="auto" w:fill="auto"/>
            <w:vAlign w:val="center"/>
            <w:hideMark/>
          </w:tcPr>
          <w:p w14:paraId="3B1F31BF" w14:textId="77777777" w:rsidR="002F0735" w:rsidRDefault="002F0735">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 xml:space="preserve">(4.4) </w:t>
            </w:r>
            <w:proofErr w:type="spellStart"/>
            <w:r>
              <w:rPr>
                <w:rFonts w:ascii="Circe Rounded DM" w:hAnsi="Circe Rounded DM" w:cs="Calibri"/>
                <w:b/>
                <w:bCs/>
                <w:i/>
                <w:iCs/>
                <w:color w:val="000000"/>
                <w:sz w:val="16"/>
                <w:szCs w:val="16"/>
              </w:rPr>
              <w:t>п.п</w:t>
            </w:r>
            <w:proofErr w:type="spellEnd"/>
            <w:r>
              <w:rPr>
                <w:rFonts w:ascii="Circe Rounded DM" w:hAnsi="Circe Rounded DM" w:cs="Calibri"/>
                <w:b/>
                <w:bCs/>
                <w:i/>
                <w:iCs/>
                <w:color w:val="000000"/>
                <w:sz w:val="16"/>
                <w:szCs w:val="16"/>
              </w:rPr>
              <w:t>.</w:t>
            </w:r>
          </w:p>
        </w:tc>
        <w:tc>
          <w:tcPr>
            <w:tcW w:w="162" w:type="pct"/>
            <w:tcBorders>
              <w:top w:val="nil"/>
              <w:left w:val="nil"/>
              <w:bottom w:val="nil"/>
              <w:right w:val="nil"/>
            </w:tcBorders>
            <w:shd w:val="clear" w:color="auto" w:fill="auto"/>
            <w:vAlign w:val="center"/>
            <w:hideMark/>
          </w:tcPr>
          <w:p w14:paraId="36C44255" w14:textId="77777777" w:rsidR="002F0735" w:rsidRDefault="002F0735">
            <w:pPr>
              <w:jc w:val="center"/>
              <w:rPr>
                <w:rFonts w:ascii="Circe Rounded DM" w:hAnsi="Circe Rounded DM" w:cs="Calibri"/>
                <w:b/>
                <w:bCs/>
                <w:i/>
                <w:iCs/>
                <w:color w:val="000000"/>
                <w:sz w:val="16"/>
                <w:szCs w:val="16"/>
              </w:rPr>
            </w:pPr>
          </w:p>
        </w:tc>
        <w:tc>
          <w:tcPr>
            <w:tcW w:w="484" w:type="pct"/>
            <w:tcBorders>
              <w:top w:val="nil"/>
              <w:left w:val="nil"/>
              <w:bottom w:val="nil"/>
              <w:right w:val="nil"/>
            </w:tcBorders>
            <w:shd w:val="clear" w:color="000000" w:fill="FFFFFF"/>
            <w:vAlign w:val="center"/>
            <w:hideMark/>
          </w:tcPr>
          <w:p w14:paraId="22317778"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18.2%</w:t>
            </w:r>
          </w:p>
        </w:tc>
        <w:tc>
          <w:tcPr>
            <w:tcW w:w="117" w:type="pct"/>
            <w:tcBorders>
              <w:top w:val="nil"/>
              <w:left w:val="nil"/>
              <w:bottom w:val="nil"/>
              <w:right w:val="nil"/>
            </w:tcBorders>
            <w:shd w:val="clear" w:color="auto" w:fill="auto"/>
            <w:vAlign w:val="bottom"/>
            <w:hideMark/>
          </w:tcPr>
          <w:p w14:paraId="5EC10019" w14:textId="77777777" w:rsidR="002F0735" w:rsidRDefault="002F0735">
            <w:pPr>
              <w:jc w:val="center"/>
              <w:rPr>
                <w:rFonts w:ascii="Circe Rounded DM" w:hAnsi="Circe Rounded DM" w:cs="Calibri"/>
                <w:b/>
                <w:bCs/>
                <w:color w:val="000000"/>
                <w:sz w:val="16"/>
                <w:szCs w:val="16"/>
              </w:rPr>
            </w:pPr>
          </w:p>
        </w:tc>
        <w:tc>
          <w:tcPr>
            <w:tcW w:w="486" w:type="pct"/>
            <w:tcBorders>
              <w:top w:val="nil"/>
              <w:left w:val="nil"/>
              <w:bottom w:val="nil"/>
              <w:right w:val="nil"/>
            </w:tcBorders>
            <w:shd w:val="clear" w:color="000000" w:fill="FFFFFF"/>
            <w:vAlign w:val="center"/>
            <w:hideMark/>
          </w:tcPr>
          <w:p w14:paraId="2D2DA031"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35.4%</w:t>
            </w:r>
          </w:p>
        </w:tc>
        <w:tc>
          <w:tcPr>
            <w:tcW w:w="117" w:type="pct"/>
            <w:tcBorders>
              <w:top w:val="nil"/>
              <w:left w:val="nil"/>
              <w:bottom w:val="nil"/>
              <w:right w:val="nil"/>
            </w:tcBorders>
            <w:shd w:val="clear" w:color="auto" w:fill="auto"/>
            <w:vAlign w:val="bottom"/>
            <w:hideMark/>
          </w:tcPr>
          <w:p w14:paraId="4A673ADC" w14:textId="77777777" w:rsidR="002F0735" w:rsidRDefault="002F0735">
            <w:pPr>
              <w:jc w:val="center"/>
              <w:rPr>
                <w:rFonts w:ascii="Circe Rounded DM" w:hAnsi="Circe Rounded DM" w:cs="Calibri"/>
                <w:b/>
                <w:bCs/>
                <w:color w:val="000000"/>
                <w:sz w:val="16"/>
                <w:szCs w:val="16"/>
              </w:rPr>
            </w:pPr>
          </w:p>
        </w:tc>
        <w:tc>
          <w:tcPr>
            <w:tcW w:w="446" w:type="pct"/>
            <w:tcBorders>
              <w:top w:val="nil"/>
              <w:left w:val="nil"/>
              <w:bottom w:val="nil"/>
              <w:right w:val="nil"/>
            </w:tcBorders>
            <w:shd w:val="clear" w:color="auto" w:fill="auto"/>
            <w:vAlign w:val="center"/>
            <w:hideMark/>
          </w:tcPr>
          <w:p w14:paraId="7549F990" w14:textId="77777777" w:rsidR="002F0735" w:rsidRDefault="002F0735">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 xml:space="preserve">(17.2) </w:t>
            </w:r>
            <w:proofErr w:type="spellStart"/>
            <w:r>
              <w:rPr>
                <w:rFonts w:ascii="Circe Rounded DM" w:hAnsi="Circe Rounded DM" w:cs="Calibri"/>
                <w:b/>
                <w:bCs/>
                <w:i/>
                <w:iCs/>
                <w:color w:val="000000"/>
                <w:sz w:val="16"/>
                <w:szCs w:val="16"/>
              </w:rPr>
              <w:t>п.п</w:t>
            </w:r>
            <w:proofErr w:type="spellEnd"/>
            <w:r>
              <w:rPr>
                <w:rFonts w:ascii="Circe Rounded DM" w:hAnsi="Circe Rounded DM" w:cs="Calibri"/>
                <w:b/>
                <w:bCs/>
                <w:i/>
                <w:iCs/>
                <w:color w:val="000000"/>
                <w:sz w:val="16"/>
                <w:szCs w:val="16"/>
              </w:rPr>
              <w:t>.</w:t>
            </w:r>
          </w:p>
        </w:tc>
      </w:tr>
      <w:tr w:rsidR="002F0735" w14:paraId="0BD430F0" w14:textId="77777777" w:rsidTr="002F0735">
        <w:trPr>
          <w:trHeight w:val="216"/>
          <w:jc w:val="center"/>
        </w:trPr>
        <w:tc>
          <w:tcPr>
            <w:tcW w:w="1467" w:type="pct"/>
            <w:tcBorders>
              <w:top w:val="nil"/>
              <w:left w:val="nil"/>
              <w:bottom w:val="nil"/>
              <w:right w:val="nil"/>
            </w:tcBorders>
            <w:shd w:val="clear" w:color="auto" w:fill="auto"/>
            <w:vAlign w:val="center"/>
            <w:hideMark/>
          </w:tcPr>
          <w:p w14:paraId="1186B63E" w14:textId="77777777" w:rsidR="002F0735" w:rsidRDefault="002F0735">
            <w:pPr>
              <w:rPr>
                <w:rFonts w:ascii="Circe Rounded DM" w:hAnsi="Circe Rounded DM" w:cs="Calibri"/>
                <w:color w:val="000000"/>
                <w:sz w:val="16"/>
                <w:szCs w:val="16"/>
              </w:rPr>
            </w:pPr>
            <w:r>
              <w:rPr>
                <w:rFonts w:ascii="Circe Rounded DM" w:hAnsi="Circe Rounded DM" w:cs="Calibri"/>
                <w:color w:val="000000"/>
                <w:sz w:val="16"/>
                <w:szCs w:val="16"/>
              </w:rPr>
              <w:t>рост количества чеков</w:t>
            </w:r>
          </w:p>
        </w:tc>
        <w:tc>
          <w:tcPr>
            <w:tcW w:w="132" w:type="pct"/>
            <w:tcBorders>
              <w:top w:val="nil"/>
              <w:left w:val="nil"/>
              <w:bottom w:val="nil"/>
              <w:right w:val="nil"/>
            </w:tcBorders>
            <w:shd w:val="clear" w:color="auto" w:fill="auto"/>
            <w:vAlign w:val="center"/>
            <w:hideMark/>
          </w:tcPr>
          <w:p w14:paraId="780A1148" w14:textId="77777777" w:rsidR="002F0735" w:rsidRDefault="002F0735">
            <w:pPr>
              <w:rPr>
                <w:rFonts w:ascii="Circe Rounded DM" w:hAnsi="Circe Rounded DM" w:cs="Calibri"/>
                <w:color w:val="000000"/>
                <w:sz w:val="16"/>
                <w:szCs w:val="16"/>
              </w:rPr>
            </w:pPr>
          </w:p>
        </w:tc>
        <w:tc>
          <w:tcPr>
            <w:tcW w:w="407" w:type="pct"/>
            <w:tcBorders>
              <w:top w:val="nil"/>
              <w:left w:val="nil"/>
              <w:bottom w:val="nil"/>
              <w:right w:val="nil"/>
            </w:tcBorders>
            <w:shd w:val="clear" w:color="000000" w:fill="FFFFFF"/>
            <w:vAlign w:val="center"/>
            <w:hideMark/>
          </w:tcPr>
          <w:p w14:paraId="3545F02B"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10.8%</w:t>
            </w:r>
          </w:p>
        </w:tc>
        <w:tc>
          <w:tcPr>
            <w:tcW w:w="132" w:type="pct"/>
            <w:tcBorders>
              <w:top w:val="nil"/>
              <w:left w:val="nil"/>
              <w:bottom w:val="nil"/>
              <w:right w:val="nil"/>
            </w:tcBorders>
            <w:shd w:val="clear" w:color="auto" w:fill="auto"/>
            <w:vAlign w:val="center"/>
            <w:hideMark/>
          </w:tcPr>
          <w:p w14:paraId="571B6295" w14:textId="77777777" w:rsidR="002F0735" w:rsidRDefault="002F0735">
            <w:pPr>
              <w:jc w:val="center"/>
              <w:rPr>
                <w:rFonts w:ascii="Circe Rounded DM" w:hAnsi="Circe Rounded DM" w:cs="Calibri"/>
                <w:color w:val="000000"/>
                <w:sz w:val="16"/>
                <w:szCs w:val="16"/>
              </w:rPr>
            </w:pPr>
          </w:p>
        </w:tc>
        <w:tc>
          <w:tcPr>
            <w:tcW w:w="408" w:type="pct"/>
            <w:tcBorders>
              <w:top w:val="nil"/>
              <w:left w:val="nil"/>
              <w:bottom w:val="nil"/>
              <w:right w:val="nil"/>
            </w:tcBorders>
            <w:shd w:val="clear" w:color="auto" w:fill="auto"/>
            <w:vAlign w:val="center"/>
            <w:hideMark/>
          </w:tcPr>
          <w:p w14:paraId="50A1DA79"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24.0%</w:t>
            </w:r>
          </w:p>
        </w:tc>
        <w:tc>
          <w:tcPr>
            <w:tcW w:w="132" w:type="pct"/>
            <w:tcBorders>
              <w:top w:val="nil"/>
              <w:left w:val="nil"/>
              <w:bottom w:val="nil"/>
              <w:right w:val="nil"/>
            </w:tcBorders>
            <w:shd w:val="clear" w:color="auto" w:fill="auto"/>
            <w:vAlign w:val="center"/>
            <w:hideMark/>
          </w:tcPr>
          <w:p w14:paraId="6C4746D2" w14:textId="77777777" w:rsidR="002F0735" w:rsidRDefault="002F0735">
            <w:pPr>
              <w:jc w:val="center"/>
              <w:rPr>
                <w:rFonts w:ascii="Circe Rounded DM" w:hAnsi="Circe Rounded DM" w:cs="Calibri"/>
                <w:color w:val="000000"/>
                <w:sz w:val="16"/>
                <w:szCs w:val="16"/>
              </w:rPr>
            </w:pPr>
          </w:p>
        </w:tc>
        <w:tc>
          <w:tcPr>
            <w:tcW w:w="508" w:type="pct"/>
            <w:tcBorders>
              <w:top w:val="nil"/>
              <w:left w:val="nil"/>
              <w:bottom w:val="nil"/>
              <w:right w:val="nil"/>
            </w:tcBorders>
            <w:shd w:val="clear" w:color="auto" w:fill="auto"/>
            <w:vAlign w:val="center"/>
            <w:hideMark/>
          </w:tcPr>
          <w:p w14:paraId="0574D197"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(13.2)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62" w:type="pct"/>
            <w:tcBorders>
              <w:top w:val="nil"/>
              <w:left w:val="nil"/>
              <w:bottom w:val="nil"/>
              <w:right w:val="nil"/>
            </w:tcBorders>
            <w:shd w:val="clear" w:color="auto" w:fill="auto"/>
            <w:vAlign w:val="center"/>
            <w:hideMark/>
          </w:tcPr>
          <w:p w14:paraId="6D994586" w14:textId="77777777" w:rsidR="002F0735" w:rsidRDefault="002F0735">
            <w:pPr>
              <w:jc w:val="center"/>
              <w:rPr>
                <w:rFonts w:ascii="Circe Rounded DM" w:hAnsi="Circe Rounded DM" w:cs="Calibri"/>
                <w:i/>
                <w:iCs/>
                <w:color w:val="000000"/>
                <w:sz w:val="16"/>
                <w:szCs w:val="16"/>
              </w:rPr>
            </w:pPr>
          </w:p>
        </w:tc>
        <w:tc>
          <w:tcPr>
            <w:tcW w:w="484" w:type="pct"/>
            <w:tcBorders>
              <w:top w:val="nil"/>
              <w:left w:val="nil"/>
              <w:bottom w:val="nil"/>
              <w:right w:val="nil"/>
            </w:tcBorders>
            <w:shd w:val="clear" w:color="000000" w:fill="FFFFFF"/>
            <w:vAlign w:val="center"/>
            <w:hideMark/>
          </w:tcPr>
          <w:p w14:paraId="2C0D244F"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6.9%</w:t>
            </w:r>
          </w:p>
        </w:tc>
        <w:tc>
          <w:tcPr>
            <w:tcW w:w="117" w:type="pct"/>
            <w:tcBorders>
              <w:top w:val="nil"/>
              <w:left w:val="nil"/>
              <w:bottom w:val="nil"/>
              <w:right w:val="nil"/>
            </w:tcBorders>
            <w:shd w:val="clear" w:color="auto" w:fill="auto"/>
            <w:vAlign w:val="bottom"/>
            <w:hideMark/>
          </w:tcPr>
          <w:p w14:paraId="0F36C3A4" w14:textId="77777777" w:rsidR="002F0735" w:rsidRDefault="002F0735">
            <w:pPr>
              <w:jc w:val="center"/>
              <w:rPr>
                <w:rFonts w:ascii="Circe Rounded DM" w:hAnsi="Circe Rounded DM" w:cs="Calibri"/>
                <w:color w:val="000000"/>
                <w:sz w:val="16"/>
                <w:szCs w:val="16"/>
              </w:rPr>
            </w:pPr>
          </w:p>
        </w:tc>
        <w:tc>
          <w:tcPr>
            <w:tcW w:w="486" w:type="pct"/>
            <w:tcBorders>
              <w:top w:val="nil"/>
              <w:left w:val="nil"/>
              <w:bottom w:val="nil"/>
              <w:right w:val="nil"/>
            </w:tcBorders>
            <w:shd w:val="clear" w:color="000000" w:fill="FFFFFF"/>
            <w:vAlign w:val="center"/>
            <w:hideMark/>
          </w:tcPr>
          <w:p w14:paraId="42FC355B"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25.4%</w:t>
            </w:r>
          </w:p>
        </w:tc>
        <w:tc>
          <w:tcPr>
            <w:tcW w:w="117" w:type="pct"/>
            <w:tcBorders>
              <w:top w:val="nil"/>
              <w:left w:val="nil"/>
              <w:bottom w:val="nil"/>
              <w:right w:val="nil"/>
            </w:tcBorders>
            <w:shd w:val="clear" w:color="auto" w:fill="auto"/>
            <w:vAlign w:val="bottom"/>
            <w:hideMark/>
          </w:tcPr>
          <w:p w14:paraId="6097C889" w14:textId="77777777" w:rsidR="002F0735" w:rsidRDefault="002F0735">
            <w:pPr>
              <w:jc w:val="center"/>
              <w:rPr>
                <w:rFonts w:ascii="Circe Rounded DM" w:hAnsi="Circe Rounded DM" w:cs="Calibri"/>
                <w:color w:val="000000"/>
                <w:sz w:val="16"/>
                <w:szCs w:val="16"/>
              </w:rPr>
            </w:pPr>
          </w:p>
        </w:tc>
        <w:tc>
          <w:tcPr>
            <w:tcW w:w="446" w:type="pct"/>
            <w:tcBorders>
              <w:top w:val="nil"/>
              <w:left w:val="nil"/>
              <w:bottom w:val="nil"/>
              <w:right w:val="nil"/>
            </w:tcBorders>
            <w:shd w:val="clear" w:color="auto" w:fill="auto"/>
            <w:vAlign w:val="center"/>
            <w:hideMark/>
          </w:tcPr>
          <w:p w14:paraId="39F51FDD"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(18.5)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2F0735" w14:paraId="7F866151" w14:textId="77777777" w:rsidTr="002F0735">
        <w:trPr>
          <w:trHeight w:val="216"/>
          <w:jc w:val="center"/>
        </w:trPr>
        <w:tc>
          <w:tcPr>
            <w:tcW w:w="1467" w:type="pct"/>
            <w:tcBorders>
              <w:top w:val="nil"/>
              <w:left w:val="nil"/>
              <w:bottom w:val="single" w:sz="4" w:space="0" w:color="00C2FC"/>
              <w:right w:val="nil"/>
            </w:tcBorders>
            <w:shd w:val="clear" w:color="auto" w:fill="auto"/>
            <w:vAlign w:val="center"/>
            <w:hideMark/>
          </w:tcPr>
          <w:p w14:paraId="66661DE2" w14:textId="77777777" w:rsidR="002F0735" w:rsidRDefault="002F0735">
            <w:pPr>
              <w:rPr>
                <w:rFonts w:ascii="Circe Rounded DM" w:hAnsi="Circe Rounded DM" w:cs="Calibri"/>
                <w:color w:val="000000"/>
                <w:sz w:val="16"/>
                <w:szCs w:val="16"/>
              </w:rPr>
            </w:pPr>
            <w:r>
              <w:rPr>
                <w:rFonts w:ascii="Circe Rounded DM" w:hAnsi="Circe Rounded DM" w:cs="Calibri"/>
                <w:color w:val="000000"/>
                <w:sz w:val="16"/>
                <w:szCs w:val="16"/>
              </w:rPr>
              <w:t>рост среднего чека</w:t>
            </w:r>
          </w:p>
        </w:tc>
        <w:tc>
          <w:tcPr>
            <w:tcW w:w="132" w:type="pct"/>
            <w:tcBorders>
              <w:top w:val="nil"/>
              <w:left w:val="nil"/>
              <w:bottom w:val="nil"/>
              <w:right w:val="nil"/>
            </w:tcBorders>
            <w:shd w:val="clear" w:color="auto" w:fill="auto"/>
            <w:vAlign w:val="center"/>
            <w:hideMark/>
          </w:tcPr>
          <w:p w14:paraId="769557DE" w14:textId="77777777" w:rsidR="002F0735" w:rsidRDefault="002F0735">
            <w:pPr>
              <w:rPr>
                <w:rFonts w:ascii="Circe Rounded DM" w:hAnsi="Circe Rounded DM" w:cs="Calibri"/>
                <w:color w:val="000000"/>
                <w:sz w:val="16"/>
                <w:szCs w:val="16"/>
              </w:rPr>
            </w:pPr>
          </w:p>
        </w:tc>
        <w:tc>
          <w:tcPr>
            <w:tcW w:w="407" w:type="pct"/>
            <w:tcBorders>
              <w:top w:val="nil"/>
              <w:left w:val="nil"/>
              <w:bottom w:val="single" w:sz="4" w:space="0" w:color="00C2FC"/>
              <w:right w:val="nil"/>
            </w:tcBorders>
            <w:shd w:val="clear" w:color="000000" w:fill="FFFFFF"/>
            <w:vAlign w:val="center"/>
            <w:hideMark/>
          </w:tcPr>
          <w:p w14:paraId="5A58C7A6"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12.7%</w:t>
            </w:r>
          </w:p>
        </w:tc>
        <w:tc>
          <w:tcPr>
            <w:tcW w:w="132" w:type="pct"/>
            <w:tcBorders>
              <w:top w:val="nil"/>
              <w:left w:val="nil"/>
              <w:bottom w:val="nil"/>
              <w:right w:val="nil"/>
            </w:tcBorders>
            <w:shd w:val="clear" w:color="auto" w:fill="auto"/>
            <w:vAlign w:val="center"/>
            <w:hideMark/>
          </w:tcPr>
          <w:p w14:paraId="1AF009A4" w14:textId="77777777" w:rsidR="002F0735" w:rsidRDefault="002F0735">
            <w:pPr>
              <w:jc w:val="center"/>
              <w:rPr>
                <w:rFonts w:ascii="Circe Rounded DM" w:hAnsi="Circe Rounded DM" w:cs="Calibri"/>
                <w:color w:val="000000"/>
                <w:sz w:val="16"/>
                <w:szCs w:val="16"/>
              </w:rPr>
            </w:pPr>
          </w:p>
        </w:tc>
        <w:tc>
          <w:tcPr>
            <w:tcW w:w="408" w:type="pct"/>
            <w:tcBorders>
              <w:top w:val="nil"/>
              <w:left w:val="nil"/>
              <w:bottom w:val="single" w:sz="4" w:space="0" w:color="00C2FC"/>
              <w:right w:val="nil"/>
            </w:tcBorders>
            <w:shd w:val="clear" w:color="auto" w:fill="auto"/>
            <w:vAlign w:val="center"/>
            <w:hideMark/>
          </w:tcPr>
          <w:p w14:paraId="05AEA65C"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4.3%</w:t>
            </w:r>
          </w:p>
        </w:tc>
        <w:tc>
          <w:tcPr>
            <w:tcW w:w="132" w:type="pct"/>
            <w:tcBorders>
              <w:top w:val="nil"/>
              <w:left w:val="nil"/>
              <w:bottom w:val="nil"/>
              <w:right w:val="nil"/>
            </w:tcBorders>
            <w:shd w:val="clear" w:color="auto" w:fill="auto"/>
            <w:vAlign w:val="center"/>
            <w:hideMark/>
          </w:tcPr>
          <w:p w14:paraId="1830B95E" w14:textId="77777777" w:rsidR="002F0735" w:rsidRDefault="002F0735">
            <w:pPr>
              <w:jc w:val="center"/>
              <w:rPr>
                <w:rFonts w:ascii="Circe Rounded DM" w:hAnsi="Circe Rounded DM" w:cs="Calibri"/>
                <w:color w:val="000000"/>
                <w:sz w:val="16"/>
                <w:szCs w:val="16"/>
              </w:rPr>
            </w:pPr>
          </w:p>
        </w:tc>
        <w:tc>
          <w:tcPr>
            <w:tcW w:w="508" w:type="pct"/>
            <w:tcBorders>
              <w:top w:val="nil"/>
              <w:left w:val="nil"/>
              <w:bottom w:val="single" w:sz="4" w:space="0" w:color="00C2FC"/>
              <w:right w:val="nil"/>
            </w:tcBorders>
            <w:shd w:val="clear" w:color="auto" w:fill="auto"/>
            <w:vAlign w:val="center"/>
            <w:hideMark/>
          </w:tcPr>
          <w:p w14:paraId="2044097E"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8.4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62" w:type="pct"/>
            <w:tcBorders>
              <w:top w:val="nil"/>
              <w:left w:val="nil"/>
              <w:bottom w:val="nil"/>
              <w:right w:val="nil"/>
            </w:tcBorders>
            <w:shd w:val="clear" w:color="auto" w:fill="auto"/>
            <w:vAlign w:val="center"/>
            <w:hideMark/>
          </w:tcPr>
          <w:p w14:paraId="6D2CDF0B" w14:textId="77777777" w:rsidR="002F0735" w:rsidRDefault="002F0735">
            <w:pPr>
              <w:jc w:val="center"/>
              <w:rPr>
                <w:rFonts w:ascii="Circe Rounded DM" w:hAnsi="Circe Rounded DM" w:cs="Calibri"/>
                <w:i/>
                <w:iCs/>
                <w:color w:val="000000"/>
                <w:sz w:val="16"/>
                <w:szCs w:val="16"/>
              </w:rPr>
            </w:pPr>
          </w:p>
        </w:tc>
        <w:tc>
          <w:tcPr>
            <w:tcW w:w="484" w:type="pct"/>
            <w:tcBorders>
              <w:top w:val="nil"/>
              <w:left w:val="nil"/>
              <w:bottom w:val="single" w:sz="4" w:space="0" w:color="00C2FC"/>
              <w:right w:val="nil"/>
            </w:tcBorders>
            <w:shd w:val="clear" w:color="000000" w:fill="FFFFFF"/>
            <w:vAlign w:val="center"/>
            <w:hideMark/>
          </w:tcPr>
          <w:p w14:paraId="6D7592A4"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10.6%</w:t>
            </w:r>
          </w:p>
        </w:tc>
        <w:tc>
          <w:tcPr>
            <w:tcW w:w="117" w:type="pct"/>
            <w:tcBorders>
              <w:top w:val="nil"/>
              <w:left w:val="nil"/>
              <w:bottom w:val="nil"/>
              <w:right w:val="nil"/>
            </w:tcBorders>
            <w:shd w:val="clear" w:color="auto" w:fill="auto"/>
            <w:vAlign w:val="center"/>
            <w:hideMark/>
          </w:tcPr>
          <w:p w14:paraId="5287A246" w14:textId="77777777" w:rsidR="002F0735" w:rsidRDefault="002F0735">
            <w:pPr>
              <w:jc w:val="center"/>
              <w:rPr>
                <w:rFonts w:ascii="Circe Rounded DM" w:hAnsi="Circe Rounded DM" w:cs="Calibri"/>
                <w:color w:val="000000"/>
                <w:sz w:val="16"/>
                <w:szCs w:val="16"/>
              </w:rPr>
            </w:pPr>
          </w:p>
        </w:tc>
        <w:tc>
          <w:tcPr>
            <w:tcW w:w="486" w:type="pct"/>
            <w:tcBorders>
              <w:top w:val="nil"/>
              <w:left w:val="nil"/>
              <w:bottom w:val="single" w:sz="4" w:space="0" w:color="00C2FC"/>
              <w:right w:val="nil"/>
            </w:tcBorders>
            <w:shd w:val="clear" w:color="000000" w:fill="FFFFFF"/>
            <w:vAlign w:val="center"/>
            <w:hideMark/>
          </w:tcPr>
          <w:p w14:paraId="38694BA5"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8.0%</w:t>
            </w:r>
          </w:p>
        </w:tc>
        <w:tc>
          <w:tcPr>
            <w:tcW w:w="117" w:type="pct"/>
            <w:tcBorders>
              <w:top w:val="nil"/>
              <w:left w:val="nil"/>
              <w:bottom w:val="nil"/>
              <w:right w:val="nil"/>
            </w:tcBorders>
            <w:shd w:val="clear" w:color="auto" w:fill="auto"/>
            <w:vAlign w:val="center"/>
            <w:hideMark/>
          </w:tcPr>
          <w:p w14:paraId="3A87C837" w14:textId="77777777" w:rsidR="002F0735" w:rsidRDefault="002F0735">
            <w:pPr>
              <w:jc w:val="center"/>
              <w:rPr>
                <w:rFonts w:ascii="Circe Rounded DM" w:hAnsi="Circe Rounded DM" w:cs="Calibri"/>
                <w:color w:val="000000"/>
                <w:sz w:val="16"/>
                <w:szCs w:val="16"/>
              </w:rPr>
            </w:pPr>
          </w:p>
        </w:tc>
        <w:tc>
          <w:tcPr>
            <w:tcW w:w="446" w:type="pct"/>
            <w:tcBorders>
              <w:top w:val="nil"/>
              <w:left w:val="nil"/>
              <w:bottom w:val="single" w:sz="4" w:space="0" w:color="00C2FC"/>
              <w:right w:val="nil"/>
            </w:tcBorders>
            <w:shd w:val="clear" w:color="auto" w:fill="auto"/>
            <w:vAlign w:val="center"/>
            <w:hideMark/>
          </w:tcPr>
          <w:p w14:paraId="0618C691"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2.6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2F0735" w14:paraId="231211B2" w14:textId="77777777" w:rsidTr="002F0735">
        <w:trPr>
          <w:trHeight w:val="216"/>
          <w:jc w:val="center"/>
        </w:trPr>
        <w:tc>
          <w:tcPr>
            <w:tcW w:w="1467" w:type="pct"/>
            <w:tcBorders>
              <w:top w:val="nil"/>
              <w:left w:val="nil"/>
              <w:bottom w:val="nil"/>
              <w:right w:val="nil"/>
            </w:tcBorders>
            <w:shd w:val="clear" w:color="000000" w:fill="FFFFFF"/>
            <w:vAlign w:val="center"/>
            <w:hideMark/>
          </w:tcPr>
          <w:p w14:paraId="61506CEA" w14:textId="77777777" w:rsidR="002F0735" w:rsidRDefault="002F0735">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132" w:type="pct"/>
            <w:tcBorders>
              <w:top w:val="nil"/>
              <w:left w:val="nil"/>
              <w:bottom w:val="nil"/>
              <w:right w:val="nil"/>
            </w:tcBorders>
            <w:shd w:val="clear" w:color="000000" w:fill="FFFFFF"/>
            <w:vAlign w:val="center"/>
            <w:hideMark/>
          </w:tcPr>
          <w:p w14:paraId="656F3D06" w14:textId="77777777" w:rsidR="002F0735" w:rsidRDefault="002F0735">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407" w:type="pct"/>
            <w:tcBorders>
              <w:top w:val="nil"/>
              <w:left w:val="nil"/>
              <w:bottom w:val="nil"/>
              <w:right w:val="nil"/>
            </w:tcBorders>
            <w:shd w:val="clear" w:color="000000" w:fill="FFFFFF"/>
            <w:vAlign w:val="center"/>
            <w:hideMark/>
          </w:tcPr>
          <w:p w14:paraId="7784FE38"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132" w:type="pct"/>
            <w:tcBorders>
              <w:top w:val="nil"/>
              <w:left w:val="nil"/>
              <w:bottom w:val="nil"/>
              <w:right w:val="nil"/>
            </w:tcBorders>
            <w:shd w:val="clear" w:color="000000" w:fill="FFFFFF"/>
            <w:vAlign w:val="center"/>
            <w:hideMark/>
          </w:tcPr>
          <w:p w14:paraId="4419B1E4"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408" w:type="pct"/>
            <w:tcBorders>
              <w:top w:val="nil"/>
              <w:left w:val="nil"/>
              <w:bottom w:val="nil"/>
              <w:right w:val="nil"/>
            </w:tcBorders>
            <w:shd w:val="clear" w:color="000000" w:fill="FFFFFF"/>
            <w:vAlign w:val="center"/>
            <w:hideMark/>
          </w:tcPr>
          <w:p w14:paraId="28CA41EF"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132" w:type="pct"/>
            <w:tcBorders>
              <w:top w:val="nil"/>
              <w:left w:val="nil"/>
              <w:bottom w:val="nil"/>
              <w:right w:val="nil"/>
            </w:tcBorders>
            <w:shd w:val="clear" w:color="000000" w:fill="FFFFFF"/>
            <w:vAlign w:val="center"/>
            <w:hideMark/>
          </w:tcPr>
          <w:p w14:paraId="725039F3"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508" w:type="pct"/>
            <w:tcBorders>
              <w:top w:val="nil"/>
              <w:left w:val="nil"/>
              <w:bottom w:val="nil"/>
              <w:right w:val="nil"/>
            </w:tcBorders>
            <w:shd w:val="clear" w:color="000000" w:fill="FFFFFF"/>
            <w:vAlign w:val="center"/>
            <w:hideMark/>
          </w:tcPr>
          <w:p w14:paraId="0ACC0E1A"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w:t>
            </w:r>
          </w:p>
        </w:tc>
        <w:tc>
          <w:tcPr>
            <w:tcW w:w="162" w:type="pct"/>
            <w:tcBorders>
              <w:top w:val="nil"/>
              <w:left w:val="nil"/>
              <w:bottom w:val="nil"/>
              <w:right w:val="nil"/>
            </w:tcBorders>
            <w:shd w:val="clear" w:color="000000" w:fill="FFFFFF"/>
            <w:vAlign w:val="center"/>
            <w:hideMark/>
          </w:tcPr>
          <w:p w14:paraId="5145A16F"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484" w:type="pct"/>
            <w:tcBorders>
              <w:top w:val="nil"/>
              <w:left w:val="nil"/>
              <w:bottom w:val="nil"/>
              <w:right w:val="nil"/>
            </w:tcBorders>
            <w:shd w:val="clear" w:color="auto" w:fill="auto"/>
            <w:vAlign w:val="bottom"/>
            <w:hideMark/>
          </w:tcPr>
          <w:p w14:paraId="774EFCAF" w14:textId="77777777" w:rsidR="002F0735" w:rsidRDefault="002F0735">
            <w:pPr>
              <w:jc w:val="center"/>
              <w:rPr>
                <w:rFonts w:ascii="Circe Rounded DM" w:hAnsi="Circe Rounded DM" w:cs="Calibri"/>
                <w:color w:val="000000"/>
                <w:sz w:val="16"/>
                <w:szCs w:val="16"/>
              </w:rPr>
            </w:pPr>
          </w:p>
        </w:tc>
        <w:tc>
          <w:tcPr>
            <w:tcW w:w="117" w:type="pct"/>
            <w:tcBorders>
              <w:top w:val="nil"/>
              <w:left w:val="nil"/>
              <w:bottom w:val="nil"/>
              <w:right w:val="nil"/>
            </w:tcBorders>
            <w:shd w:val="clear" w:color="auto" w:fill="auto"/>
            <w:vAlign w:val="bottom"/>
            <w:hideMark/>
          </w:tcPr>
          <w:p w14:paraId="2C40ABDA" w14:textId="77777777" w:rsidR="002F0735" w:rsidRDefault="002F0735">
            <w:pPr>
              <w:rPr>
                <w:sz w:val="20"/>
                <w:szCs w:val="20"/>
              </w:rPr>
            </w:pPr>
          </w:p>
        </w:tc>
        <w:tc>
          <w:tcPr>
            <w:tcW w:w="486" w:type="pct"/>
            <w:tcBorders>
              <w:top w:val="nil"/>
              <w:left w:val="nil"/>
              <w:bottom w:val="nil"/>
              <w:right w:val="nil"/>
            </w:tcBorders>
            <w:shd w:val="clear" w:color="auto" w:fill="auto"/>
            <w:vAlign w:val="bottom"/>
            <w:hideMark/>
          </w:tcPr>
          <w:p w14:paraId="480DA1C9" w14:textId="77777777" w:rsidR="002F0735" w:rsidRDefault="002F0735">
            <w:pPr>
              <w:rPr>
                <w:sz w:val="20"/>
                <w:szCs w:val="20"/>
              </w:rPr>
            </w:pPr>
          </w:p>
        </w:tc>
        <w:tc>
          <w:tcPr>
            <w:tcW w:w="117" w:type="pct"/>
            <w:tcBorders>
              <w:top w:val="nil"/>
              <w:left w:val="nil"/>
              <w:bottom w:val="nil"/>
              <w:right w:val="nil"/>
            </w:tcBorders>
            <w:shd w:val="clear" w:color="auto" w:fill="auto"/>
            <w:vAlign w:val="bottom"/>
            <w:hideMark/>
          </w:tcPr>
          <w:p w14:paraId="4E0482D2" w14:textId="77777777" w:rsidR="002F0735" w:rsidRDefault="002F0735">
            <w:pPr>
              <w:rPr>
                <w:sz w:val="20"/>
                <w:szCs w:val="20"/>
              </w:rPr>
            </w:pPr>
          </w:p>
        </w:tc>
        <w:tc>
          <w:tcPr>
            <w:tcW w:w="446" w:type="pct"/>
            <w:tcBorders>
              <w:top w:val="nil"/>
              <w:left w:val="nil"/>
              <w:bottom w:val="nil"/>
              <w:right w:val="nil"/>
            </w:tcBorders>
            <w:shd w:val="clear" w:color="auto" w:fill="auto"/>
            <w:vAlign w:val="bottom"/>
            <w:hideMark/>
          </w:tcPr>
          <w:p w14:paraId="1E1B9439" w14:textId="77777777" w:rsidR="002F0735" w:rsidRDefault="002F0735">
            <w:pPr>
              <w:rPr>
                <w:sz w:val="20"/>
                <w:szCs w:val="20"/>
              </w:rPr>
            </w:pPr>
          </w:p>
        </w:tc>
      </w:tr>
    </w:tbl>
    <w:p w14:paraId="3E409F95" w14:textId="0B9496C9" w:rsidR="00975505" w:rsidRPr="004F423E" w:rsidRDefault="00C55FB9" w:rsidP="00F1146B">
      <w:pPr>
        <w:jc w:val="both"/>
        <w:rPr>
          <w:rFonts w:ascii="Circe Rounded DM" w:hAnsi="Circe Rounded DM"/>
          <w:color w:val="FF0000"/>
          <w:sz w:val="20"/>
          <w:szCs w:val="20"/>
        </w:rPr>
      </w:pPr>
      <w:r w:rsidRPr="00DF44FD">
        <w:rPr>
          <w:rFonts w:ascii="Circe Rounded DM" w:hAnsi="Circe Rounded DM"/>
          <w:sz w:val="20"/>
          <w:szCs w:val="20"/>
        </w:rPr>
        <w:t>В отчетном квартале общие сопоставимые продажи (</w:t>
      </w:r>
      <w:proofErr w:type="spellStart"/>
      <w:r w:rsidRPr="00DF44FD">
        <w:rPr>
          <w:rFonts w:ascii="Circe Rounded DM" w:hAnsi="Circe Rounded DM"/>
          <w:sz w:val="20"/>
          <w:szCs w:val="20"/>
        </w:rPr>
        <w:t>like-for-like</w:t>
      </w:r>
      <w:proofErr w:type="spellEnd"/>
      <w:r w:rsidRPr="00DF44FD">
        <w:rPr>
          <w:rFonts w:ascii="Circe Rounded DM" w:hAnsi="Circe Rounded DM"/>
          <w:sz w:val="20"/>
          <w:szCs w:val="20"/>
        </w:rPr>
        <w:t>) «Детского мира» во всех стра</w:t>
      </w:r>
      <w:r w:rsidR="00CF200C" w:rsidRPr="00DF44FD">
        <w:rPr>
          <w:rFonts w:ascii="Circe Rounded DM" w:hAnsi="Circe Rounded DM"/>
          <w:sz w:val="20"/>
          <w:szCs w:val="20"/>
        </w:rPr>
        <w:t xml:space="preserve">нах присутствия </w:t>
      </w:r>
      <w:r w:rsidR="00C539A6" w:rsidRPr="00DF44FD">
        <w:rPr>
          <w:rFonts w:ascii="Circe Rounded DM" w:hAnsi="Circe Rounded DM"/>
          <w:sz w:val="20"/>
          <w:szCs w:val="20"/>
        </w:rPr>
        <w:t>увеличились на 3,6</w:t>
      </w:r>
      <w:r w:rsidRPr="00DF44FD">
        <w:rPr>
          <w:rFonts w:ascii="Circe Rounded DM" w:hAnsi="Circe Rounded DM"/>
          <w:sz w:val="20"/>
          <w:szCs w:val="20"/>
        </w:rPr>
        <w:t>%</w:t>
      </w:r>
      <w:r w:rsidR="00553069">
        <w:rPr>
          <w:rFonts w:ascii="Circe Rounded DM" w:hAnsi="Circe Rounded DM"/>
          <w:sz w:val="20"/>
          <w:szCs w:val="20"/>
        </w:rPr>
        <w:t xml:space="preserve">. Компания продемонстрировала увеличение сопоставимых продаж по отношению к сильным показателям второго квартала 2021 года, а также отрицательной динамике первого квартала 2022 года (когда сопоставимые продажи сократились на 2.1%). </w:t>
      </w:r>
      <w:r w:rsidR="00DF44FD" w:rsidRPr="00F335F9">
        <w:rPr>
          <w:rFonts w:ascii="Circe Rounded DM" w:hAnsi="Circe Rounded DM"/>
          <w:color w:val="000000" w:themeColor="text1"/>
          <w:sz w:val="20"/>
          <w:szCs w:val="20"/>
        </w:rPr>
        <w:t>Рост</w:t>
      </w:r>
      <w:r w:rsidRPr="00F335F9">
        <w:rPr>
          <w:rFonts w:ascii="Circe Rounded DM" w:hAnsi="Circe Rounded DM"/>
          <w:color w:val="000000" w:themeColor="text1"/>
          <w:sz w:val="20"/>
          <w:szCs w:val="20"/>
        </w:rPr>
        <w:t xml:space="preserve"> </w:t>
      </w:r>
      <w:r w:rsidR="00615DD8" w:rsidRPr="00F335F9">
        <w:rPr>
          <w:rFonts w:ascii="Circe Rounded DM" w:hAnsi="Circe Rounded DM"/>
          <w:color w:val="000000" w:themeColor="text1"/>
          <w:sz w:val="20"/>
          <w:szCs w:val="20"/>
        </w:rPr>
        <w:t xml:space="preserve">сопоставимых продаж </w:t>
      </w:r>
      <w:r w:rsidR="00DF44FD" w:rsidRPr="00F335F9">
        <w:rPr>
          <w:rFonts w:ascii="Circe Rounded DM" w:hAnsi="Circe Rounded DM"/>
          <w:color w:val="000000" w:themeColor="text1"/>
          <w:sz w:val="20"/>
          <w:szCs w:val="20"/>
        </w:rPr>
        <w:t>в</w:t>
      </w:r>
      <w:r w:rsidR="00144560" w:rsidRPr="00F335F9">
        <w:rPr>
          <w:rFonts w:ascii="Circe Rounded DM" w:hAnsi="Circe Rounded DM"/>
          <w:color w:val="000000" w:themeColor="text1"/>
          <w:sz w:val="20"/>
          <w:szCs w:val="20"/>
        </w:rPr>
        <w:t xml:space="preserve"> России </w:t>
      </w:r>
      <w:r w:rsidR="00DF44FD" w:rsidRPr="00F335F9">
        <w:rPr>
          <w:rFonts w:ascii="Circe Rounded DM" w:hAnsi="Circe Rounded DM"/>
          <w:color w:val="000000" w:themeColor="text1"/>
          <w:sz w:val="20"/>
          <w:szCs w:val="20"/>
        </w:rPr>
        <w:t>был связан</w:t>
      </w:r>
      <w:r w:rsidRPr="00F335F9">
        <w:rPr>
          <w:rFonts w:ascii="Circe Rounded DM" w:hAnsi="Circe Rounded DM"/>
          <w:color w:val="000000" w:themeColor="text1"/>
          <w:sz w:val="20"/>
          <w:szCs w:val="20"/>
        </w:rPr>
        <w:t xml:space="preserve"> </w:t>
      </w:r>
      <w:r w:rsidR="00DF44FD" w:rsidRPr="00F335F9">
        <w:rPr>
          <w:rFonts w:ascii="Circe Rounded DM" w:hAnsi="Circe Rounded DM"/>
          <w:color w:val="000000" w:themeColor="text1"/>
          <w:sz w:val="20"/>
          <w:szCs w:val="20"/>
        </w:rPr>
        <w:t>с постепенным восстановлением потребительского</w:t>
      </w:r>
      <w:r w:rsidR="00CF200C" w:rsidRPr="00F335F9">
        <w:rPr>
          <w:rFonts w:ascii="Circe Rounded DM" w:hAnsi="Circe Rounded DM"/>
          <w:color w:val="000000" w:themeColor="text1"/>
          <w:sz w:val="20"/>
          <w:szCs w:val="20"/>
        </w:rPr>
        <w:t xml:space="preserve"> спроса,</w:t>
      </w:r>
      <w:r w:rsidR="00DF44FD" w:rsidRPr="00F335F9">
        <w:rPr>
          <w:rFonts w:ascii="Circe Rounded DM" w:hAnsi="Circe Rounded DM"/>
          <w:color w:val="000000" w:themeColor="text1"/>
          <w:sz w:val="20"/>
          <w:szCs w:val="20"/>
        </w:rPr>
        <w:t xml:space="preserve"> а также</w:t>
      </w:r>
      <w:r w:rsidR="00CF200C" w:rsidRPr="00F335F9">
        <w:rPr>
          <w:rFonts w:ascii="Circe Rounded DM" w:hAnsi="Circe Rounded DM"/>
          <w:color w:val="000000" w:themeColor="text1"/>
          <w:sz w:val="20"/>
          <w:szCs w:val="20"/>
        </w:rPr>
        <w:t xml:space="preserve"> </w:t>
      </w:r>
      <w:r w:rsidR="00BF3841" w:rsidRPr="00F335F9">
        <w:rPr>
          <w:rFonts w:ascii="Circe Rounded DM" w:hAnsi="Circe Rounded DM"/>
          <w:color w:val="000000" w:themeColor="text1"/>
          <w:sz w:val="20"/>
          <w:szCs w:val="20"/>
        </w:rPr>
        <w:t>увеличением среднего чека покупок</w:t>
      </w:r>
      <w:r w:rsidR="00DF44FD" w:rsidRPr="00F335F9">
        <w:rPr>
          <w:rFonts w:ascii="Circe Rounded DM" w:hAnsi="Circe Rounded DM"/>
          <w:color w:val="000000" w:themeColor="text1"/>
          <w:sz w:val="20"/>
          <w:szCs w:val="20"/>
        </w:rPr>
        <w:t>.</w:t>
      </w:r>
      <w:r w:rsidR="00765696">
        <w:rPr>
          <w:rFonts w:ascii="Circe Rounded DM" w:hAnsi="Circe Rounded DM"/>
          <w:color w:val="000000" w:themeColor="text1"/>
          <w:sz w:val="20"/>
          <w:szCs w:val="20"/>
        </w:rPr>
        <w:t xml:space="preserve"> </w:t>
      </w:r>
      <w:r w:rsidR="00975505" w:rsidRPr="004F423E">
        <w:rPr>
          <w:rFonts w:ascii="Circe Rounded DM" w:hAnsi="Circe Rounded DM"/>
          <w:color w:val="FF0000"/>
          <w:sz w:val="20"/>
          <w:szCs w:val="20"/>
        </w:rPr>
        <w:br w:type="page"/>
      </w:r>
    </w:p>
    <w:p w14:paraId="3A35BA65" w14:textId="77777777" w:rsidR="00C325E1" w:rsidRPr="004F423E" w:rsidRDefault="00C325E1" w:rsidP="00975505">
      <w:pPr>
        <w:spacing w:before="120" w:after="120"/>
        <w:jc w:val="both"/>
        <w:rPr>
          <w:rFonts w:ascii="Circe Rounded DM" w:hAnsi="Circe Rounded DM"/>
          <w:color w:val="FF0000"/>
          <w:sz w:val="20"/>
          <w:szCs w:val="20"/>
        </w:rPr>
      </w:pPr>
    </w:p>
    <w:p w14:paraId="6157AD80" w14:textId="7BA80108" w:rsidR="002F0735" w:rsidRPr="002F0735" w:rsidRDefault="003128CC" w:rsidP="00330794">
      <w:pPr>
        <w:spacing w:before="120" w:after="120"/>
        <w:rPr>
          <w:rFonts w:ascii="Circe Rounded DM Bold" w:hAnsi="Circe Rounded DM Bold"/>
          <w:kern w:val="36"/>
          <w:sz w:val="32"/>
          <w:szCs w:val="32"/>
          <w:vertAlign w:val="superscript"/>
        </w:rPr>
      </w:pPr>
      <w:r w:rsidRPr="00F86E74">
        <w:rPr>
          <w:rFonts w:ascii="Circe Rounded DM Bold" w:hAnsi="Circe Rounded DM Bold"/>
          <w:kern w:val="36"/>
          <w:sz w:val="32"/>
          <w:szCs w:val="32"/>
        </w:rPr>
        <w:t xml:space="preserve">Развитие </w:t>
      </w:r>
      <w:r w:rsidR="0037786A" w:rsidRPr="00F86E74">
        <w:rPr>
          <w:rFonts w:ascii="Circe Rounded DM Bold" w:hAnsi="Circe Rounded DM Bold"/>
          <w:kern w:val="36"/>
          <w:sz w:val="32"/>
          <w:szCs w:val="32"/>
        </w:rPr>
        <w:t>розничной</w:t>
      </w:r>
      <w:r w:rsidRPr="00F86E74">
        <w:rPr>
          <w:rFonts w:ascii="Circe Rounded DM Bold" w:hAnsi="Circe Rounded DM Bold"/>
          <w:kern w:val="36"/>
          <w:sz w:val="32"/>
          <w:szCs w:val="32"/>
        </w:rPr>
        <w:t xml:space="preserve"> сети Группы</w:t>
      </w:r>
      <w:r w:rsidR="00C450B0">
        <w:rPr>
          <w:rFonts w:ascii="Circe Rounded DM Bold" w:hAnsi="Circe Rounded DM Bold"/>
          <w:kern w:val="36"/>
          <w:sz w:val="32"/>
          <w:szCs w:val="32"/>
          <w:vertAlign w:val="superscript"/>
        </w:rPr>
        <w:t>10</w:t>
      </w:r>
    </w:p>
    <w:tbl>
      <w:tblPr>
        <w:tblW w:w="5000" w:type="pct"/>
        <w:tblLook w:val="04A0" w:firstRow="1" w:lastRow="0" w:firstColumn="1" w:lastColumn="0" w:noHBand="0" w:noVBand="1"/>
      </w:tblPr>
      <w:tblGrid>
        <w:gridCol w:w="3929"/>
        <w:gridCol w:w="443"/>
        <w:gridCol w:w="1579"/>
        <w:gridCol w:w="443"/>
        <w:gridCol w:w="1536"/>
        <w:gridCol w:w="443"/>
        <w:gridCol w:w="1265"/>
      </w:tblGrid>
      <w:tr w:rsidR="002F0735" w14:paraId="390835EF" w14:textId="77777777" w:rsidTr="002F0735">
        <w:trPr>
          <w:trHeight w:val="438"/>
        </w:trPr>
        <w:tc>
          <w:tcPr>
            <w:tcW w:w="2038" w:type="pct"/>
            <w:vMerge w:val="restart"/>
            <w:tcBorders>
              <w:top w:val="single" w:sz="4" w:space="0" w:color="00C2FC"/>
              <w:left w:val="nil"/>
              <w:bottom w:val="single" w:sz="4" w:space="0" w:color="00C2FC"/>
              <w:right w:val="nil"/>
            </w:tcBorders>
            <w:shd w:val="clear" w:color="auto" w:fill="auto"/>
            <w:vAlign w:val="center"/>
            <w:hideMark/>
          </w:tcPr>
          <w:p w14:paraId="7D4C41C7" w14:textId="77777777" w:rsidR="002F0735" w:rsidRDefault="002F0735">
            <w:pPr>
              <w:jc w:val="center"/>
              <w:rPr>
                <w:rFonts w:ascii="Circe Rounded DM" w:hAnsi="Circe Rounded DM" w:cs="Calibri"/>
                <w:b/>
                <w:bCs/>
                <w:color w:val="0073E5"/>
                <w:sz w:val="16"/>
                <w:szCs w:val="16"/>
              </w:rPr>
            </w:pPr>
            <w:r>
              <w:rPr>
                <w:rFonts w:ascii="Circe Rounded DM" w:hAnsi="Circe Rounded DM" w:cs="Calibri"/>
                <w:b/>
                <w:bCs/>
                <w:color w:val="0073E5"/>
                <w:sz w:val="16"/>
                <w:szCs w:val="16"/>
              </w:rPr>
              <w:t>Розничная сеть</w:t>
            </w:r>
          </w:p>
        </w:tc>
        <w:tc>
          <w:tcPr>
            <w:tcW w:w="230" w:type="pct"/>
            <w:tcBorders>
              <w:top w:val="nil"/>
              <w:left w:val="nil"/>
              <w:bottom w:val="nil"/>
              <w:right w:val="nil"/>
            </w:tcBorders>
            <w:shd w:val="clear" w:color="auto" w:fill="auto"/>
            <w:vAlign w:val="bottom"/>
            <w:hideMark/>
          </w:tcPr>
          <w:p w14:paraId="71845F75" w14:textId="77777777" w:rsidR="002F0735" w:rsidRDefault="002F0735">
            <w:pPr>
              <w:jc w:val="center"/>
              <w:rPr>
                <w:rFonts w:ascii="Circe Rounded DM" w:hAnsi="Circe Rounded DM" w:cs="Calibri"/>
                <w:b/>
                <w:bCs/>
                <w:color w:val="0073E5"/>
                <w:sz w:val="16"/>
                <w:szCs w:val="16"/>
              </w:rPr>
            </w:pPr>
          </w:p>
        </w:tc>
        <w:tc>
          <w:tcPr>
            <w:tcW w:w="2732" w:type="pct"/>
            <w:gridSpan w:val="5"/>
            <w:tcBorders>
              <w:top w:val="single" w:sz="4" w:space="0" w:color="00C2FC"/>
              <w:left w:val="nil"/>
              <w:bottom w:val="single" w:sz="4" w:space="0" w:color="00C2FC"/>
              <w:right w:val="nil"/>
            </w:tcBorders>
            <w:shd w:val="clear" w:color="auto" w:fill="auto"/>
            <w:vAlign w:val="center"/>
            <w:hideMark/>
          </w:tcPr>
          <w:p w14:paraId="7E4F088E" w14:textId="77777777" w:rsidR="002F0735" w:rsidRDefault="002F0735">
            <w:pPr>
              <w:jc w:val="center"/>
              <w:rPr>
                <w:rFonts w:ascii="Circe Rounded DM" w:hAnsi="Circe Rounded DM" w:cs="Calibri"/>
                <w:b/>
                <w:bCs/>
                <w:color w:val="0073E5"/>
                <w:sz w:val="16"/>
                <w:szCs w:val="16"/>
              </w:rPr>
            </w:pPr>
            <w:r>
              <w:rPr>
                <w:rFonts w:ascii="Circe Rounded DM" w:hAnsi="Circe Rounded DM" w:cs="Calibri"/>
                <w:b/>
                <w:bCs/>
                <w:color w:val="0073E5"/>
                <w:sz w:val="16"/>
                <w:szCs w:val="16"/>
              </w:rPr>
              <w:t>Количество магазинов</w:t>
            </w:r>
          </w:p>
        </w:tc>
      </w:tr>
      <w:tr w:rsidR="002F0735" w14:paraId="4ED4F4B3" w14:textId="77777777" w:rsidTr="002F0735">
        <w:trPr>
          <w:trHeight w:val="480"/>
        </w:trPr>
        <w:tc>
          <w:tcPr>
            <w:tcW w:w="2038" w:type="pct"/>
            <w:vMerge/>
            <w:tcBorders>
              <w:top w:val="single" w:sz="4" w:space="0" w:color="00C2FC"/>
              <w:left w:val="nil"/>
              <w:bottom w:val="single" w:sz="4" w:space="0" w:color="00C2FC"/>
              <w:right w:val="nil"/>
            </w:tcBorders>
            <w:vAlign w:val="center"/>
            <w:hideMark/>
          </w:tcPr>
          <w:p w14:paraId="0B09DF87" w14:textId="77777777" w:rsidR="002F0735" w:rsidRDefault="002F0735">
            <w:pPr>
              <w:rPr>
                <w:rFonts w:ascii="Circe Rounded DM" w:hAnsi="Circe Rounded DM" w:cs="Calibri"/>
                <w:b/>
                <w:bCs/>
                <w:color w:val="0073E5"/>
                <w:sz w:val="16"/>
                <w:szCs w:val="16"/>
              </w:rPr>
            </w:pPr>
          </w:p>
        </w:tc>
        <w:tc>
          <w:tcPr>
            <w:tcW w:w="230" w:type="pct"/>
            <w:tcBorders>
              <w:top w:val="nil"/>
              <w:left w:val="nil"/>
              <w:bottom w:val="nil"/>
              <w:right w:val="nil"/>
            </w:tcBorders>
            <w:shd w:val="clear" w:color="auto" w:fill="auto"/>
            <w:vAlign w:val="center"/>
            <w:hideMark/>
          </w:tcPr>
          <w:p w14:paraId="14D0FF62" w14:textId="77777777" w:rsidR="002F0735" w:rsidRDefault="002F0735">
            <w:pPr>
              <w:jc w:val="center"/>
              <w:rPr>
                <w:rFonts w:ascii="Circe Rounded DM" w:hAnsi="Circe Rounded DM" w:cs="Calibri"/>
                <w:b/>
                <w:bCs/>
                <w:color w:val="0073E5"/>
                <w:sz w:val="16"/>
                <w:szCs w:val="16"/>
              </w:rPr>
            </w:pPr>
          </w:p>
        </w:tc>
        <w:tc>
          <w:tcPr>
            <w:tcW w:w="819" w:type="pct"/>
            <w:tcBorders>
              <w:top w:val="nil"/>
              <w:left w:val="nil"/>
              <w:bottom w:val="single" w:sz="4" w:space="0" w:color="00C2FC"/>
              <w:right w:val="nil"/>
            </w:tcBorders>
            <w:shd w:val="clear" w:color="auto" w:fill="auto"/>
            <w:vAlign w:val="center"/>
            <w:hideMark/>
          </w:tcPr>
          <w:p w14:paraId="30E21510"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2022</w:t>
            </w:r>
          </w:p>
        </w:tc>
        <w:tc>
          <w:tcPr>
            <w:tcW w:w="230" w:type="pct"/>
            <w:tcBorders>
              <w:top w:val="nil"/>
              <w:left w:val="nil"/>
              <w:bottom w:val="nil"/>
              <w:right w:val="nil"/>
            </w:tcBorders>
            <w:shd w:val="clear" w:color="auto" w:fill="auto"/>
            <w:vAlign w:val="center"/>
            <w:hideMark/>
          </w:tcPr>
          <w:p w14:paraId="6C4EE512" w14:textId="77777777" w:rsidR="002F0735" w:rsidRDefault="002F0735">
            <w:pPr>
              <w:jc w:val="center"/>
              <w:rPr>
                <w:rFonts w:ascii="Circe Rounded DM" w:hAnsi="Circe Rounded DM" w:cs="Calibri"/>
                <w:b/>
                <w:bCs/>
                <w:color w:val="000000"/>
                <w:sz w:val="16"/>
                <w:szCs w:val="16"/>
              </w:rPr>
            </w:pPr>
          </w:p>
        </w:tc>
        <w:tc>
          <w:tcPr>
            <w:tcW w:w="797" w:type="pct"/>
            <w:tcBorders>
              <w:top w:val="nil"/>
              <w:left w:val="nil"/>
              <w:bottom w:val="single" w:sz="4" w:space="0" w:color="00C2FC"/>
              <w:right w:val="nil"/>
            </w:tcBorders>
            <w:shd w:val="clear" w:color="auto" w:fill="auto"/>
            <w:vAlign w:val="center"/>
            <w:hideMark/>
          </w:tcPr>
          <w:p w14:paraId="29B6D0B6"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2021</w:t>
            </w:r>
          </w:p>
        </w:tc>
        <w:tc>
          <w:tcPr>
            <w:tcW w:w="230" w:type="pct"/>
            <w:tcBorders>
              <w:top w:val="nil"/>
              <w:left w:val="nil"/>
              <w:bottom w:val="nil"/>
              <w:right w:val="nil"/>
            </w:tcBorders>
            <w:shd w:val="clear" w:color="auto" w:fill="auto"/>
            <w:vAlign w:val="center"/>
            <w:hideMark/>
          </w:tcPr>
          <w:p w14:paraId="6571A29E" w14:textId="77777777" w:rsidR="002F0735" w:rsidRDefault="002F0735">
            <w:pPr>
              <w:jc w:val="center"/>
              <w:rPr>
                <w:rFonts w:ascii="Circe Rounded DM" w:hAnsi="Circe Rounded DM" w:cs="Calibri"/>
                <w:b/>
                <w:bCs/>
                <w:color w:val="000000"/>
                <w:sz w:val="16"/>
                <w:szCs w:val="16"/>
              </w:rPr>
            </w:pPr>
          </w:p>
        </w:tc>
        <w:tc>
          <w:tcPr>
            <w:tcW w:w="656" w:type="pct"/>
            <w:tcBorders>
              <w:top w:val="nil"/>
              <w:left w:val="nil"/>
              <w:bottom w:val="single" w:sz="4" w:space="0" w:color="00C2FC"/>
              <w:right w:val="nil"/>
            </w:tcBorders>
            <w:shd w:val="clear" w:color="auto" w:fill="auto"/>
            <w:vAlign w:val="center"/>
            <w:hideMark/>
          </w:tcPr>
          <w:p w14:paraId="537872B2"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2F0735" w14:paraId="3D0E223B" w14:textId="77777777" w:rsidTr="002F0735">
        <w:trPr>
          <w:trHeight w:val="312"/>
        </w:trPr>
        <w:tc>
          <w:tcPr>
            <w:tcW w:w="2038" w:type="pct"/>
            <w:tcBorders>
              <w:top w:val="nil"/>
              <w:left w:val="nil"/>
              <w:bottom w:val="nil"/>
              <w:right w:val="nil"/>
            </w:tcBorders>
            <w:shd w:val="clear" w:color="auto" w:fill="auto"/>
            <w:vAlign w:val="center"/>
            <w:hideMark/>
          </w:tcPr>
          <w:p w14:paraId="5ABC4F4B" w14:textId="77777777" w:rsidR="002F0735" w:rsidRDefault="002F0735">
            <w:pPr>
              <w:rPr>
                <w:rFonts w:ascii="Circe Rounded DM" w:hAnsi="Circe Rounded DM" w:cs="Calibri"/>
                <w:b/>
                <w:bCs/>
                <w:color w:val="000000"/>
                <w:sz w:val="16"/>
                <w:szCs w:val="16"/>
              </w:rPr>
            </w:pPr>
            <w:r>
              <w:rPr>
                <w:rFonts w:ascii="Circe Rounded DM" w:hAnsi="Circe Rounded DM" w:cs="Calibri"/>
                <w:b/>
                <w:bCs/>
                <w:color w:val="000000"/>
                <w:sz w:val="16"/>
                <w:szCs w:val="16"/>
              </w:rPr>
              <w:t>Группа</w:t>
            </w:r>
          </w:p>
        </w:tc>
        <w:tc>
          <w:tcPr>
            <w:tcW w:w="230" w:type="pct"/>
            <w:tcBorders>
              <w:top w:val="nil"/>
              <w:left w:val="nil"/>
              <w:bottom w:val="nil"/>
              <w:right w:val="nil"/>
            </w:tcBorders>
            <w:shd w:val="clear" w:color="auto" w:fill="auto"/>
            <w:vAlign w:val="center"/>
            <w:hideMark/>
          </w:tcPr>
          <w:p w14:paraId="053AC90A" w14:textId="77777777" w:rsidR="002F0735" w:rsidRDefault="002F0735">
            <w:pPr>
              <w:rPr>
                <w:rFonts w:ascii="Circe Rounded DM" w:hAnsi="Circe Rounded DM" w:cs="Calibri"/>
                <w:b/>
                <w:bCs/>
                <w:color w:val="000000"/>
                <w:sz w:val="16"/>
                <w:szCs w:val="16"/>
              </w:rPr>
            </w:pPr>
          </w:p>
        </w:tc>
        <w:tc>
          <w:tcPr>
            <w:tcW w:w="819" w:type="pct"/>
            <w:tcBorders>
              <w:top w:val="nil"/>
              <w:left w:val="nil"/>
              <w:bottom w:val="nil"/>
              <w:right w:val="nil"/>
            </w:tcBorders>
            <w:shd w:val="clear" w:color="auto" w:fill="auto"/>
            <w:vAlign w:val="center"/>
            <w:hideMark/>
          </w:tcPr>
          <w:p w14:paraId="3B3F417A"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1,123</w:t>
            </w:r>
          </w:p>
        </w:tc>
        <w:tc>
          <w:tcPr>
            <w:tcW w:w="230" w:type="pct"/>
            <w:tcBorders>
              <w:top w:val="nil"/>
              <w:left w:val="nil"/>
              <w:bottom w:val="nil"/>
              <w:right w:val="nil"/>
            </w:tcBorders>
            <w:shd w:val="clear" w:color="auto" w:fill="auto"/>
            <w:vAlign w:val="center"/>
            <w:hideMark/>
          </w:tcPr>
          <w:p w14:paraId="04BFABAF" w14:textId="77777777" w:rsidR="002F0735" w:rsidRDefault="002F0735">
            <w:pPr>
              <w:jc w:val="center"/>
              <w:rPr>
                <w:rFonts w:ascii="Circe Rounded DM" w:hAnsi="Circe Rounded DM" w:cs="Calibri"/>
                <w:b/>
                <w:bCs/>
                <w:color w:val="000000"/>
                <w:sz w:val="16"/>
                <w:szCs w:val="16"/>
              </w:rPr>
            </w:pPr>
          </w:p>
        </w:tc>
        <w:tc>
          <w:tcPr>
            <w:tcW w:w="797" w:type="pct"/>
            <w:tcBorders>
              <w:top w:val="nil"/>
              <w:left w:val="nil"/>
              <w:bottom w:val="nil"/>
              <w:right w:val="nil"/>
            </w:tcBorders>
            <w:shd w:val="clear" w:color="auto" w:fill="auto"/>
            <w:vAlign w:val="center"/>
            <w:hideMark/>
          </w:tcPr>
          <w:p w14:paraId="4829FB31"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929</w:t>
            </w:r>
          </w:p>
        </w:tc>
        <w:tc>
          <w:tcPr>
            <w:tcW w:w="230" w:type="pct"/>
            <w:tcBorders>
              <w:top w:val="nil"/>
              <w:left w:val="nil"/>
              <w:bottom w:val="nil"/>
              <w:right w:val="nil"/>
            </w:tcBorders>
            <w:shd w:val="clear" w:color="auto" w:fill="auto"/>
            <w:vAlign w:val="center"/>
            <w:hideMark/>
          </w:tcPr>
          <w:p w14:paraId="0D965D7F" w14:textId="77777777" w:rsidR="002F0735" w:rsidRDefault="002F0735">
            <w:pPr>
              <w:jc w:val="center"/>
              <w:rPr>
                <w:rFonts w:ascii="Circe Rounded DM" w:hAnsi="Circe Rounded DM" w:cs="Calibri"/>
                <w:b/>
                <w:bCs/>
                <w:color w:val="000000"/>
                <w:sz w:val="16"/>
                <w:szCs w:val="16"/>
              </w:rPr>
            </w:pPr>
          </w:p>
        </w:tc>
        <w:tc>
          <w:tcPr>
            <w:tcW w:w="656" w:type="pct"/>
            <w:tcBorders>
              <w:top w:val="nil"/>
              <w:left w:val="nil"/>
              <w:bottom w:val="nil"/>
              <w:right w:val="nil"/>
            </w:tcBorders>
            <w:shd w:val="clear" w:color="auto" w:fill="auto"/>
            <w:vAlign w:val="center"/>
            <w:hideMark/>
          </w:tcPr>
          <w:p w14:paraId="5C8D8AAE" w14:textId="77777777" w:rsidR="002F0735" w:rsidRDefault="002F0735">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20.9%</w:t>
            </w:r>
          </w:p>
        </w:tc>
      </w:tr>
      <w:tr w:rsidR="002F0735" w14:paraId="5BFFFFD8" w14:textId="77777777" w:rsidTr="002F0735">
        <w:trPr>
          <w:trHeight w:val="216"/>
        </w:trPr>
        <w:tc>
          <w:tcPr>
            <w:tcW w:w="2038" w:type="pct"/>
            <w:tcBorders>
              <w:top w:val="nil"/>
              <w:left w:val="nil"/>
              <w:bottom w:val="nil"/>
              <w:right w:val="nil"/>
            </w:tcBorders>
            <w:shd w:val="clear" w:color="auto" w:fill="auto"/>
            <w:vAlign w:val="center"/>
            <w:hideMark/>
          </w:tcPr>
          <w:p w14:paraId="62441649" w14:textId="77777777" w:rsidR="002F0735" w:rsidRDefault="002F0735">
            <w:pPr>
              <w:rPr>
                <w:rFonts w:ascii="Circe Rounded DM" w:hAnsi="Circe Rounded DM" w:cs="Calibri"/>
                <w:color w:val="000000"/>
                <w:sz w:val="16"/>
                <w:szCs w:val="16"/>
              </w:rPr>
            </w:pPr>
            <w:r>
              <w:rPr>
                <w:rFonts w:ascii="Circe Rounded DM" w:hAnsi="Circe Rounded DM" w:cs="Calibri"/>
                <w:color w:val="000000"/>
                <w:sz w:val="16"/>
                <w:szCs w:val="16"/>
              </w:rPr>
              <w:t>«Детский мир» в России</w:t>
            </w:r>
          </w:p>
        </w:tc>
        <w:tc>
          <w:tcPr>
            <w:tcW w:w="230" w:type="pct"/>
            <w:tcBorders>
              <w:top w:val="nil"/>
              <w:left w:val="nil"/>
              <w:bottom w:val="nil"/>
              <w:right w:val="nil"/>
            </w:tcBorders>
            <w:shd w:val="clear" w:color="auto" w:fill="auto"/>
            <w:vAlign w:val="center"/>
            <w:hideMark/>
          </w:tcPr>
          <w:p w14:paraId="6917DB17" w14:textId="77777777" w:rsidR="002F0735" w:rsidRDefault="002F0735">
            <w:pPr>
              <w:rPr>
                <w:rFonts w:ascii="Circe Rounded DM" w:hAnsi="Circe Rounded DM" w:cs="Calibri"/>
                <w:color w:val="000000"/>
                <w:sz w:val="16"/>
                <w:szCs w:val="16"/>
              </w:rPr>
            </w:pPr>
          </w:p>
        </w:tc>
        <w:tc>
          <w:tcPr>
            <w:tcW w:w="819" w:type="pct"/>
            <w:tcBorders>
              <w:top w:val="nil"/>
              <w:left w:val="nil"/>
              <w:bottom w:val="nil"/>
              <w:right w:val="nil"/>
            </w:tcBorders>
            <w:shd w:val="clear" w:color="auto" w:fill="auto"/>
            <w:vAlign w:val="center"/>
            <w:hideMark/>
          </w:tcPr>
          <w:p w14:paraId="533CE2C3"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853</w:t>
            </w:r>
          </w:p>
        </w:tc>
        <w:tc>
          <w:tcPr>
            <w:tcW w:w="230" w:type="pct"/>
            <w:tcBorders>
              <w:top w:val="nil"/>
              <w:left w:val="nil"/>
              <w:bottom w:val="nil"/>
              <w:right w:val="nil"/>
            </w:tcBorders>
            <w:shd w:val="clear" w:color="auto" w:fill="auto"/>
            <w:vAlign w:val="center"/>
            <w:hideMark/>
          </w:tcPr>
          <w:p w14:paraId="61D431C6" w14:textId="77777777" w:rsidR="002F0735" w:rsidRDefault="002F0735">
            <w:pPr>
              <w:jc w:val="center"/>
              <w:rPr>
                <w:rFonts w:ascii="Circe Rounded DM" w:hAnsi="Circe Rounded DM" w:cs="Calibri"/>
                <w:color w:val="000000"/>
                <w:sz w:val="16"/>
                <w:szCs w:val="16"/>
              </w:rPr>
            </w:pPr>
          </w:p>
        </w:tc>
        <w:tc>
          <w:tcPr>
            <w:tcW w:w="797" w:type="pct"/>
            <w:tcBorders>
              <w:top w:val="nil"/>
              <w:left w:val="nil"/>
              <w:bottom w:val="nil"/>
              <w:right w:val="nil"/>
            </w:tcBorders>
            <w:shd w:val="clear" w:color="auto" w:fill="auto"/>
            <w:vAlign w:val="center"/>
            <w:hideMark/>
          </w:tcPr>
          <w:p w14:paraId="24865817"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798</w:t>
            </w:r>
          </w:p>
        </w:tc>
        <w:tc>
          <w:tcPr>
            <w:tcW w:w="230" w:type="pct"/>
            <w:tcBorders>
              <w:top w:val="nil"/>
              <w:left w:val="nil"/>
              <w:bottom w:val="nil"/>
              <w:right w:val="nil"/>
            </w:tcBorders>
            <w:shd w:val="clear" w:color="auto" w:fill="auto"/>
            <w:vAlign w:val="center"/>
            <w:hideMark/>
          </w:tcPr>
          <w:p w14:paraId="50EE380E" w14:textId="77777777" w:rsidR="002F0735" w:rsidRDefault="002F0735">
            <w:pPr>
              <w:jc w:val="center"/>
              <w:rPr>
                <w:rFonts w:ascii="Circe Rounded DM" w:hAnsi="Circe Rounded DM" w:cs="Calibri"/>
                <w:color w:val="000000"/>
                <w:sz w:val="16"/>
                <w:szCs w:val="16"/>
              </w:rPr>
            </w:pPr>
          </w:p>
        </w:tc>
        <w:tc>
          <w:tcPr>
            <w:tcW w:w="656" w:type="pct"/>
            <w:tcBorders>
              <w:top w:val="nil"/>
              <w:left w:val="nil"/>
              <w:bottom w:val="nil"/>
              <w:right w:val="nil"/>
            </w:tcBorders>
            <w:shd w:val="clear" w:color="auto" w:fill="auto"/>
            <w:vAlign w:val="center"/>
            <w:hideMark/>
          </w:tcPr>
          <w:p w14:paraId="5DE958C9"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6.9%</w:t>
            </w:r>
          </w:p>
        </w:tc>
      </w:tr>
      <w:tr w:rsidR="002F0735" w14:paraId="2996B68E" w14:textId="77777777" w:rsidTr="002F0735">
        <w:trPr>
          <w:trHeight w:val="216"/>
        </w:trPr>
        <w:tc>
          <w:tcPr>
            <w:tcW w:w="2038" w:type="pct"/>
            <w:tcBorders>
              <w:top w:val="nil"/>
              <w:left w:val="nil"/>
              <w:bottom w:val="nil"/>
              <w:right w:val="nil"/>
            </w:tcBorders>
            <w:shd w:val="clear" w:color="auto" w:fill="auto"/>
            <w:vAlign w:val="center"/>
            <w:hideMark/>
          </w:tcPr>
          <w:p w14:paraId="0706DFBB" w14:textId="77777777" w:rsidR="002F0735" w:rsidRDefault="002F0735">
            <w:pPr>
              <w:rPr>
                <w:rFonts w:ascii="Circe Rounded DM" w:hAnsi="Circe Rounded DM" w:cs="Calibri"/>
                <w:color w:val="000000"/>
                <w:sz w:val="16"/>
                <w:szCs w:val="16"/>
              </w:rPr>
            </w:pPr>
            <w:r>
              <w:rPr>
                <w:rFonts w:ascii="Circe Rounded DM" w:hAnsi="Circe Rounded DM" w:cs="Calibri"/>
                <w:color w:val="000000"/>
                <w:sz w:val="16"/>
                <w:szCs w:val="16"/>
              </w:rPr>
              <w:t>«Детский мир» в Казахстане</w:t>
            </w:r>
          </w:p>
        </w:tc>
        <w:tc>
          <w:tcPr>
            <w:tcW w:w="230" w:type="pct"/>
            <w:tcBorders>
              <w:top w:val="nil"/>
              <w:left w:val="nil"/>
              <w:bottom w:val="nil"/>
              <w:right w:val="nil"/>
            </w:tcBorders>
            <w:shd w:val="clear" w:color="auto" w:fill="auto"/>
            <w:vAlign w:val="center"/>
            <w:hideMark/>
          </w:tcPr>
          <w:p w14:paraId="2DC1CFBE" w14:textId="77777777" w:rsidR="002F0735" w:rsidRDefault="002F0735">
            <w:pPr>
              <w:rPr>
                <w:rFonts w:ascii="Circe Rounded DM" w:hAnsi="Circe Rounded DM" w:cs="Calibri"/>
                <w:color w:val="000000"/>
                <w:sz w:val="16"/>
                <w:szCs w:val="16"/>
              </w:rPr>
            </w:pPr>
          </w:p>
        </w:tc>
        <w:tc>
          <w:tcPr>
            <w:tcW w:w="819" w:type="pct"/>
            <w:tcBorders>
              <w:top w:val="nil"/>
              <w:left w:val="nil"/>
              <w:bottom w:val="nil"/>
              <w:right w:val="nil"/>
            </w:tcBorders>
            <w:shd w:val="clear" w:color="auto" w:fill="auto"/>
            <w:vAlign w:val="center"/>
            <w:hideMark/>
          </w:tcPr>
          <w:p w14:paraId="7F4B7872"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47</w:t>
            </w:r>
          </w:p>
        </w:tc>
        <w:tc>
          <w:tcPr>
            <w:tcW w:w="230" w:type="pct"/>
            <w:tcBorders>
              <w:top w:val="nil"/>
              <w:left w:val="nil"/>
              <w:bottom w:val="nil"/>
              <w:right w:val="nil"/>
            </w:tcBorders>
            <w:shd w:val="clear" w:color="auto" w:fill="auto"/>
            <w:vAlign w:val="center"/>
            <w:hideMark/>
          </w:tcPr>
          <w:p w14:paraId="0D58B81C" w14:textId="77777777" w:rsidR="002F0735" w:rsidRDefault="002F0735">
            <w:pPr>
              <w:jc w:val="center"/>
              <w:rPr>
                <w:rFonts w:ascii="Circe Rounded DM" w:hAnsi="Circe Rounded DM" w:cs="Calibri"/>
                <w:color w:val="000000"/>
                <w:sz w:val="16"/>
                <w:szCs w:val="16"/>
              </w:rPr>
            </w:pPr>
          </w:p>
        </w:tc>
        <w:tc>
          <w:tcPr>
            <w:tcW w:w="797" w:type="pct"/>
            <w:tcBorders>
              <w:top w:val="nil"/>
              <w:left w:val="nil"/>
              <w:bottom w:val="nil"/>
              <w:right w:val="nil"/>
            </w:tcBorders>
            <w:shd w:val="clear" w:color="auto" w:fill="auto"/>
            <w:vAlign w:val="center"/>
            <w:hideMark/>
          </w:tcPr>
          <w:p w14:paraId="1F9BC60B"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41</w:t>
            </w:r>
          </w:p>
        </w:tc>
        <w:tc>
          <w:tcPr>
            <w:tcW w:w="230" w:type="pct"/>
            <w:tcBorders>
              <w:top w:val="nil"/>
              <w:left w:val="nil"/>
              <w:bottom w:val="nil"/>
              <w:right w:val="nil"/>
            </w:tcBorders>
            <w:shd w:val="clear" w:color="auto" w:fill="auto"/>
            <w:vAlign w:val="center"/>
            <w:hideMark/>
          </w:tcPr>
          <w:p w14:paraId="36094C7E" w14:textId="77777777" w:rsidR="002F0735" w:rsidRDefault="002F0735">
            <w:pPr>
              <w:jc w:val="center"/>
              <w:rPr>
                <w:rFonts w:ascii="Circe Rounded DM" w:hAnsi="Circe Rounded DM" w:cs="Calibri"/>
                <w:color w:val="000000"/>
                <w:sz w:val="16"/>
                <w:szCs w:val="16"/>
              </w:rPr>
            </w:pPr>
          </w:p>
        </w:tc>
        <w:tc>
          <w:tcPr>
            <w:tcW w:w="656" w:type="pct"/>
            <w:tcBorders>
              <w:top w:val="nil"/>
              <w:left w:val="nil"/>
              <w:bottom w:val="nil"/>
              <w:right w:val="nil"/>
            </w:tcBorders>
            <w:shd w:val="clear" w:color="auto" w:fill="auto"/>
            <w:vAlign w:val="center"/>
            <w:hideMark/>
          </w:tcPr>
          <w:p w14:paraId="1DC855F7"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14.6%</w:t>
            </w:r>
          </w:p>
        </w:tc>
      </w:tr>
      <w:tr w:rsidR="002F0735" w14:paraId="0691C1E1" w14:textId="77777777" w:rsidTr="002F0735">
        <w:trPr>
          <w:trHeight w:val="216"/>
        </w:trPr>
        <w:tc>
          <w:tcPr>
            <w:tcW w:w="2038" w:type="pct"/>
            <w:tcBorders>
              <w:top w:val="nil"/>
              <w:left w:val="nil"/>
              <w:bottom w:val="nil"/>
              <w:right w:val="nil"/>
            </w:tcBorders>
            <w:shd w:val="clear" w:color="auto" w:fill="auto"/>
            <w:vAlign w:val="center"/>
            <w:hideMark/>
          </w:tcPr>
          <w:p w14:paraId="15E6268D" w14:textId="77777777" w:rsidR="002F0735" w:rsidRDefault="002F0735">
            <w:pPr>
              <w:rPr>
                <w:rFonts w:ascii="Circe Rounded DM" w:hAnsi="Circe Rounded DM" w:cs="Calibri"/>
                <w:color w:val="000000"/>
                <w:sz w:val="16"/>
                <w:szCs w:val="16"/>
              </w:rPr>
            </w:pPr>
            <w:r>
              <w:rPr>
                <w:rFonts w:ascii="Circe Rounded DM" w:hAnsi="Circe Rounded DM" w:cs="Calibri"/>
                <w:color w:val="000000"/>
                <w:sz w:val="16"/>
                <w:szCs w:val="16"/>
              </w:rPr>
              <w:t>«</w:t>
            </w:r>
            <w:proofErr w:type="spellStart"/>
            <w:r>
              <w:rPr>
                <w:rFonts w:ascii="Circe Rounded DM" w:hAnsi="Circe Rounded DM" w:cs="Calibri"/>
                <w:color w:val="000000"/>
                <w:sz w:val="16"/>
                <w:szCs w:val="16"/>
              </w:rPr>
              <w:t>Детмир</w:t>
            </w:r>
            <w:proofErr w:type="spellEnd"/>
            <w:r>
              <w:rPr>
                <w:rFonts w:ascii="Circe Rounded DM" w:hAnsi="Circe Rounded DM" w:cs="Calibri"/>
                <w:color w:val="000000"/>
                <w:sz w:val="16"/>
                <w:szCs w:val="16"/>
              </w:rPr>
              <w:t>» в Беларуси</w:t>
            </w:r>
          </w:p>
        </w:tc>
        <w:tc>
          <w:tcPr>
            <w:tcW w:w="230" w:type="pct"/>
            <w:tcBorders>
              <w:top w:val="nil"/>
              <w:left w:val="nil"/>
              <w:bottom w:val="nil"/>
              <w:right w:val="nil"/>
            </w:tcBorders>
            <w:shd w:val="clear" w:color="auto" w:fill="auto"/>
            <w:vAlign w:val="bottom"/>
            <w:hideMark/>
          </w:tcPr>
          <w:p w14:paraId="3961B535" w14:textId="77777777" w:rsidR="002F0735" w:rsidRDefault="002F0735">
            <w:pPr>
              <w:rPr>
                <w:rFonts w:ascii="Circe Rounded DM" w:hAnsi="Circe Rounded DM" w:cs="Calibri"/>
                <w:color w:val="000000"/>
                <w:sz w:val="16"/>
                <w:szCs w:val="16"/>
              </w:rPr>
            </w:pPr>
          </w:p>
        </w:tc>
        <w:tc>
          <w:tcPr>
            <w:tcW w:w="819" w:type="pct"/>
            <w:tcBorders>
              <w:top w:val="nil"/>
              <w:left w:val="nil"/>
              <w:bottom w:val="nil"/>
              <w:right w:val="nil"/>
            </w:tcBorders>
            <w:shd w:val="clear" w:color="auto" w:fill="auto"/>
            <w:vAlign w:val="center"/>
            <w:hideMark/>
          </w:tcPr>
          <w:p w14:paraId="74717EC1"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23</w:t>
            </w:r>
          </w:p>
        </w:tc>
        <w:tc>
          <w:tcPr>
            <w:tcW w:w="230" w:type="pct"/>
            <w:tcBorders>
              <w:top w:val="nil"/>
              <w:left w:val="nil"/>
              <w:bottom w:val="nil"/>
              <w:right w:val="nil"/>
            </w:tcBorders>
            <w:shd w:val="clear" w:color="auto" w:fill="auto"/>
            <w:vAlign w:val="center"/>
            <w:hideMark/>
          </w:tcPr>
          <w:p w14:paraId="41189D69" w14:textId="77777777" w:rsidR="002F0735" w:rsidRDefault="002F0735">
            <w:pPr>
              <w:jc w:val="center"/>
              <w:rPr>
                <w:rFonts w:ascii="Circe Rounded DM" w:hAnsi="Circe Rounded DM" w:cs="Calibri"/>
                <w:color w:val="000000"/>
                <w:sz w:val="16"/>
                <w:szCs w:val="16"/>
              </w:rPr>
            </w:pPr>
          </w:p>
        </w:tc>
        <w:tc>
          <w:tcPr>
            <w:tcW w:w="797" w:type="pct"/>
            <w:tcBorders>
              <w:top w:val="nil"/>
              <w:left w:val="nil"/>
              <w:bottom w:val="nil"/>
              <w:right w:val="nil"/>
            </w:tcBorders>
            <w:shd w:val="clear" w:color="auto" w:fill="auto"/>
            <w:vAlign w:val="center"/>
            <w:hideMark/>
          </w:tcPr>
          <w:p w14:paraId="685BA32D"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17</w:t>
            </w:r>
          </w:p>
        </w:tc>
        <w:tc>
          <w:tcPr>
            <w:tcW w:w="230" w:type="pct"/>
            <w:tcBorders>
              <w:top w:val="nil"/>
              <w:left w:val="nil"/>
              <w:bottom w:val="nil"/>
              <w:right w:val="nil"/>
            </w:tcBorders>
            <w:shd w:val="clear" w:color="auto" w:fill="auto"/>
            <w:vAlign w:val="center"/>
            <w:hideMark/>
          </w:tcPr>
          <w:p w14:paraId="1E8FF3FB" w14:textId="77777777" w:rsidR="002F0735" w:rsidRDefault="002F0735">
            <w:pPr>
              <w:jc w:val="center"/>
              <w:rPr>
                <w:rFonts w:ascii="Circe Rounded DM" w:hAnsi="Circe Rounded DM" w:cs="Calibri"/>
                <w:color w:val="000000"/>
                <w:sz w:val="16"/>
                <w:szCs w:val="16"/>
              </w:rPr>
            </w:pPr>
          </w:p>
        </w:tc>
        <w:tc>
          <w:tcPr>
            <w:tcW w:w="656" w:type="pct"/>
            <w:tcBorders>
              <w:top w:val="nil"/>
              <w:left w:val="nil"/>
              <w:bottom w:val="nil"/>
              <w:right w:val="nil"/>
            </w:tcBorders>
            <w:shd w:val="clear" w:color="auto" w:fill="auto"/>
            <w:vAlign w:val="center"/>
            <w:hideMark/>
          </w:tcPr>
          <w:p w14:paraId="138F969D"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35.3%</w:t>
            </w:r>
          </w:p>
        </w:tc>
      </w:tr>
      <w:tr w:rsidR="002F0735" w14:paraId="598ED54D" w14:textId="77777777" w:rsidTr="002F0735">
        <w:trPr>
          <w:trHeight w:val="216"/>
        </w:trPr>
        <w:tc>
          <w:tcPr>
            <w:tcW w:w="2038" w:type="pct"/>
            <w:tcBorders>
              <w:top w:val="nil"/>
              <w:left w:val="nil"/>
              <w:bottom w:val="nil"/>
              <w:right w:val="nil"/>
            </w:tcBorders>
            <w:shd w:val="clear" w:color="auto" w:fill="auto"/>
            <w:vAlign w:val="center"/>
            <w:hideMark/>
          </w:tcPr>
          <w:p w14:paraId="20C79B19" w14:textId="77777777" w:rsidR="002F0735" w:rsidRDefault="002F0735">
            <w:pPr>
              <w:rPr>
                <w:rFonts w:ascii="Circe Rounded DM" w:hAnsi="Circe Rounded DM" w:cs="Calibri"/>
                <w:color w:val="000000"/>
                <w:sz w:val="16"/>
                <w:szCs w:val="16"/>
              </w:rPr>
            </w:pPr>
            <w:r>
              <w:rPr>
                <w:rFonts w:ascii="Circe Rounded DM" w:hAnsi="Circe Rounded DM" w:cs="Calibri"/>
                <w:color w:val="000000"/>
                <w:sz w:val="16"/>
                <w:szCs w:val="16"/>
              </w:rPr>
              <w:t>«</w:t>
            </w:r>
            <w:proofErr w:type="spellStart"/>
            <w:r>
              <w:rPr>
                <w:rFonts w:ascii="Circe Rounded DM" w:hAnsi="Circe Rounded DM" w:cs="Calibri"/>
                <w:color w:val="000000"/>
                <w:sz w:val="16"/>
                <w:szCs w:val="16"/>
              </w:rPr>
              <w:t>Детмир</w:t>
            </w:r>
            <w:proofErr w:type="spellEnd"/>
            <w:r>
              <w:rPr>
                <w:rFonts w:ascii="Circe Rounded DM" w:hAnsi="Circe Rounded DM" w:cs="Calibri"/>
                <w:color w:val="000000"/>
                <w:sz w:val="16"/>
                <w:szCs w:val="16"/>
              </w:rPr>
              <w:t xml:space="preserve"> Мини»</w:t>
            </w:r>
          </w:p>
        </w:tc>
        <w:tc>
          <w:tcPr>
            <w:tcW w:w="230" w:type="pct"/>
            <w:tcBorders>
              <w:top w:val="nil"/>
              <w:left w:val="nil"/>
              <w:bottom w:val="nil"/>
              <w:right w:val="nil"/>
            </w:tcBorders>
            <w:shd w:val="clear" w:color="auto" w:fill="auto"/>
            <w:vAlign w:val="bottom"/>
            <w:hideMark/>
          </w:tcPr>
          <w:p w14:paraId="2495D710" w14:textId="77777777" w:rsidR="002F0735" w:rsidRDefault="002F0735">
            <w:pPr>
              <w:rPr>
                <w:rFonts w:ascii="Circe Rounded DM" w:hAnsi="Circe Rounded DM" w:cs="Calibri"/>
                <w:color w:val="000000"/>
                <w:sz w:val="16"/>
                <w:szCs w:val="16"/>
              </w:rPr>
            </w:pPr>
          </w:p>
        </w:tc>
        <w:tc>
          <w:tcPr>
            <w:tcW w:w="819" w:type="pct"/>
            <w:tcBorders>
              <w:top w:val="nil"/>
              <w:left w:val="nil"/>
              <w:bottom w:val="nil"/>
              <w:right w:val="nil"/>
            </w:tcBorders>
            <w:shd w:val="clear" w:color="auto" w:fill="auto"/>
            <w:vAlign w:val="center"/>
            <w:hideMark/>
          </w:tcPr>
          <w:p w14:paraId="23685782"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110</w:t>
            </w:r>
          </w:p>
        </w:tc>
        <w:tc>
          <w:tcPr>
            <w:tcW w:w="230" w:type="pct"/>
            <w:tcBorders>
              <w:top w:val="nil"/>
              <w:left w:val="nil"/>
              <w:bottom w:val="nil"/>
              <w:right w:val="nil"/>
            </w:tcBorders>
            <w:shd w:val="clear" w:color="auto" w:fill="auto"/>
            <w:vAlign w:val="center"/>
            <w:hideMark/>
          </w:tcPr>
          <w:p w14:paraId="74F1CFC5" w14:textId="77777777" w:rsidR="002F0735" w:rsidRDefault="002F0735">
            <w:pPr>
              <w:jc w:val="center"/>
              <w:rPr>
                <w:rFonts w:ascii="Circe Rounded DM" w:hAnsi="Circe Rounded DM" w:cs="Calibri"/>
                <w:color w:val="000000"/>
                <w:sz w:val="16"/>
                <w:szCs w:val="16"/>
              </w:rPr>
            </w:pPr>
          </w:p>
        </w:tc>
        <w:tc>
          <w:tcPr>
            <w:tcW w:w="797" w:type="pct"/>
            <w:tcBorders>
              <w:top w:val="nil"/>
              <w:left w:val="nil"/>
              <w:bottom w:val="nil"/>
              <w:right w:val="nil"/>
            </w:tcBorders>
            <w:shd w:val="clear" w:color="auto" w:fill="auto"/>
            <w:vAlign w:val="center"/>
            <w:hideMark/>
          </w:tcPr>
          <w:p w14:paraId="7BBCA595"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49</w:t>
            </w:r>
          </w:p>
        </w:tc>
        <w:tc>
          <w:tcPr>
            <w:tcW w:w="230" w:type="pct"/>
            <w:tcBorders>
              <w:top w:val="nil"/>
              <w:left w:val="nil"/>
              <w:bottom w:val="nil"/>
              <w:right w:val="nil"/>
            </w:tcBorders>
            <w:shd w:val="clear" w:color="auto" w:fill="auto"/>
            <w:vAlign w:val="center"/>
            <w:hideMark/>
          </w:tcPr>
          <w:p w14:paraId="0F29506D" w14:textId="77777777" w:rsidR="002F0735" w:rsidRDefault="002F0735">
            <w:pPr>
              <w:jc w:val="center"/>
              <w:rPr>
                <w:rFonts w:ascii="Circe Rounded DM" w:hAnsi="Circe Rounded DM" w:cs="Calibri"/>
                <w:color w:val="000000"/>
                <w:sz w:val="16"/>
                <w:szCs w:val="16"/>
              </w:rPr>
            </w:pPr>
          </w:p>
        </w:tc>
        <w:tc>
          <w:tcPr>
            <w:tcW w:w="656" w:type="pct"/>
            <w:tcBorders>
              <w:top w:val="nil"/>
              <w:left w:val="nil"/>
              <w:bottom w:val="nil"/>
              <w:right w:val="nil"/>
            </w:tcBorders>
            <w:shd w:val="clear" w:color="auto" w:fill="auto"/>
            <w:vAlign w:val="center"/>
            <w:hideMark/>
          </w:tcPr>
          <w:p w14:paraId="3EFF0C7C"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124.5%</w:t>
            </w:r>
          </w:p>
        </w:tc>
      </w:tr>
      <w:tr w:rsidR="002F0735" w14:paraId="7C63AB15" w14:textId="77777777" w:rsidTr="002F0735">
        <w:trPr>
          <w:trHeight w:val="216"/>
        </w:trPr>
        <w:tc>
          <w:tcPr>
            <w:tcW w:w="2038" w:type="pct"/>
            <w:tcBorders>
              <w:top w:val="nil"/>
              <w:left w:val="nil"/>
              <w:bottom w:val="single" w:sz="4" w:space="0" w:color="00C2FC"/>
              <w:right w:val="nil"/>
            </w:tcBorders>
            <w:shd w:val="clear" w:color="auto" w:fill="auto"/>
            <w:vAlign w:val="center"/>
            <w:hideMark/>
          </w:tcPr>
          <w:p w14:paraId="5799C629" w14:textId="77777777" w:rsidR="002F0735" w:rsidRDefault="002F0735">
            <w:pPr>
              <w:rPr>
                <w:rFonts w:ascii="Circe Rounded DM" w:hAnsi="Circe Rounded DM" w:cs="Calibri"/>
                <w:color w:val="000000"/>
                <w:sz w:val="16"/>
                <w:szCs w:val="16"/>
              </w:rPr>
            </w:pPr>
            <w:r>
              <w:rPr>
                <w:rFonts w:ascii="Circe Rounded DM" w:hAnsi="Circe Rounded DM" w:cs="Calibri"/>
                <w:color w:val="000000"/>
                <w:sz w:val="16"/>
                <w:szCs w:val="16"/>
              </w:rPr>
              <w:t>«</w:t>
            </w:r>
            <w:proofErr w:type="spellStart"/>
            <w:r>
              <w:rPr>
                <w:rFonts w:ascii="Circe Rounded DM" w:hAnsi="Circe Rounded DM" w:cs="Calibri"/>
                <w:color w:val="000000"/>
                <w:sz w:val="16"/>
                <w:szCs w:val="16"/>
              </w:rPr>
              <w:t>Зоозавр</w:t>
            </w:r>
            <w:proofErr w:type="spellEnd"/>
            <w:r>
              <w:rPr>
                <w:rFonts w:ascii="Circe Rounded DM" w:hAnsi="Circe Rounded DM" w:cs="Calibri"/>
                <w:color w:val="000000"/>
                <w:sz w:val="16"/>
                <w:szCs w:val="16"/>
              </w:rPr>
              <w:t>»</w:t>
            </w:r>
          </w:p>
        </w:tc>
        <w:tc>
          <w:tcPr>
            <w:tcW w:w="230" w:type="pct"/>
            <w:tcBorders>
              <w:top w:val="nil"/>
              <w:left w:val="nil"/>
              <w:bottom w:val="nil"/>
              <w:right w:val="nil"/>
            </w:tcBorders>
            <w:shd w:val="clear" w:color="auto" w:fill="auto"/>
            <w:vAlign w:val="bottom"/>
            <w:hideMark/>
          </w:tcPr>
          <w:p w14:paraId="4153EEE8" w14:textId="77777777" w:rsidR="002F0735" w:rsidRDefault="002F0735">
            <w:pPr>
              <w:rPr>
                <w:rFonts w:ascii="Circe Rounded DM" w:hAnsi="Circe Rounded DM" w:cs="Calibri"/>
                <w:color w:val="000000"/>
                <w:sz w:val="16"/>
                <w:szCs w:val="16"/>
              </w:rPr>
            </w:pPr>
          </w:p>
        </w:tc>
        <w:tc>
          <w:tcPr>
            <w:tcW w:w="819" w:type="pct"/>
            <w:tcBorders>
              <w:top w:val="nil"/>
              <w:left w:val="nil"/>
              <w:bottom w:val="single" w:sz="4" w:space="0" w:color="00C2FC"/>
              <w:right w:val="nil"/>
            </w:tcBorders>
            <w:shd w:val="clear" w:color="auto" w:fill="auto"/>
            <w:vAlign w:val="center"/>
            <w:hideMark/>
          </w:tcPr>
          <w:p w14:paraId="4C011638"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90</w:t>
            </w:r>
          </w:p>
        </w:tc>
        <w:tc>
          <w:tcPr>
            <w:tcW w:w="230" w:type="pct"/>
            <w:tcBorders>
              <w:top w:val="nil"/>
              <w:left w:val="nil"/>
              <w:bottom w:val="nil"/>
              <w:right w:val="nil"/>
            </w:tcBorders>
            <w:shd w:val="clear" w:color="auto" w:fill="auto"/>
            <w:vAlign w:val="center"/>
            <w:hideMark/>
          </w:tcPr>
          <w:p w14:paraId="60BE3750" w14:textId="77777777" w:rsidR="002F0735" w:rsidRDefault="002F0735">
            <w:pPr>
              <w:jc w:val="center"/>
              <w:rPr>
                <w:rFonts w:ascii="Circe Rounded DM" w:hAnsi="Circe Rounded DM" w:cs="Calibri"/>
                <w:color w:val="000000"/>
                <w:sz w:val="16"/>
                <w:szCs w:val="16"/>
              </w:rPr>
            </w:pPr>
          </w:p>
        </w:tc>
        <w:tc>
          <w:tcPr>
            <w:tcW w:w="797" w:type="pct"/>
            <w:tcBorders>
              <w:top w:val="nil"/>
              <w:left w:val="nil"/>
              <w:bottom w:val="single" w:sz="4" w:space="0" w:color="00C2FC"/>
              <w:right w:val="nil"/>
            </w:tcBorders>
            <w:shd w:val="clear" w:color="auto" w:fill="auto"/>
            <w:vAlign w:val="center"/>
            <w:hideMark/>
          </w:tcPr>
          <w:p w14:paraId="7C5CD126" w14:textId="77777777" w:rsidR="002F0735" w:rsidRDefault="002F0735">
            <w:pPr>
              <w:jc w:val="center"/>
              <w:rPr>
                <w:rFonts w:ascii="Circe Rounded DM" w:hAnsi="Circe Rounded DM" w:cs="Calibri"/>
                <w:color w:val="000000"/>
                <w:sz w:val="16"/>
                <w:szCs w:val="16"/>
              </w:rPr>
            </w:pPr>
            <w:r>
              <w:rPr>
                <w:rFonts w:ascii="Circe Rounded DM" w:hAnsi="Circe Rounded DM" w:cs="Calibri"/>
                <w:color w:val="000000"/>
                <w:sz w:val="16"/>
                <w:szCs w:val="16"/>
              </w:rPr>
              <w:t>24</w:t>
            </w:r>
          </w:p>
        </w:tc>
        <w:tc>
          <w:tcPr>
            <w:tcW w:w="230" w:type="pct"/>
            <w:tcBorders>
              <w:top w:val="nil"/>
              <w:left w:val="nil"/>
              <w:bottom w:val="nil"/>
              <w:right w:val="nil"/>
            </w:tcBorders>
            <w:shd w:val="clear" w:color="auto" w:fill="auto"/>
            <w:vAlign w:val="center"/>
            <w:hideMark/>
          </w:tcPr>
          <w:p w14:paraId="0FD09DE3" w14:textId="77777777" w:rsidR="002F0735" w:rsidRDefault="002F0735">
            <w:pPr>
              <w:jc w:val="center"/>
              <w:rPr>
                <w:rFonts w:ascii="Circe Rounded DM" w:hAnsi="Circe Rounded DM" w:cs="Calibri"/>
                <w:color w:val="000000"/>
                <w:sz w:val="16"/>
                <w:szCs w:val="16"/>
              </w:rPr>
            </w:pPr>
          </w:p>
        </w:tc>
        <w:tc>
          <w:tcPr>
            <w:tcW w:w="656" w:type="pct"/>
            <w:tcBorders>
              <w:top w:val="nil"/>
              <w:left w:val="nil"/>
              <w:bottom w:val="single" w:sz="4" w:space="0" w:color="00C2FC"/>
              <w:right w:val="nil"/>
            </w:tcBorders>
            <w:shd w:val="clear" w:color="auto" w:fill="auto"/>
            <w:vAlign w:val="center"/>
            <w:hideMark/>
          </w:tcPr>
          <w:p w14:paraId="5145C356" w14:textId="77777777" w:rsidR="002F0735" w:rsidRDefault="002F0735">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275.0%</w:t>
            </w:r>
          </w:p>
        </w:tc>
      </w:tr>
      <w:tr w:rsidR="002F0735" w14:paraId="6668D196" w14:textId="77777777" w:rsidTr="002F0735">
        <w:trPr>
          <w:trHeight w:val="216"/>
        </w:trPr>
        <w:tc>
          <w:tcPr>
            <w:tcW w:w="2038" w:type="pct"/>
            <w:tcBorders>
              <w:top w:val="nil"/>
              <w:left w:val="nil"/>
              <w:bottom w:val="nil"/>
              <w:right w:val="nil"/>
            </w:tcBorders>
            <w:shd w:val="clear" w:color="auto" w:fill="auto"/>
            <w:vAlign w:val="bottom"/>
            <w:hideMark/>
          </w:tcPr>
          <w:p w14:paraId="16A7339A" w14:textId="77777777" w:rsidR="002F0735" w:rsidRDefault="002F0735">
            <w:pPr>
              <w:jc w:val="center"/>
              <w:rPr>
                <w:rFonts w:ascii="Circe Rounded DM" w:hAnsi="Circe Rounded DM" w:cs="Calibri"/>
                <w:i/>
                <w:iCs/>
                <w:color w:val="000000"/>
                <w:sz w:val="16"/>
                <w:szCs w:val="16"/>
              </w:rPr>
            </w:pPr>
          </w:p>
        </w:tc>
        <w:tc>
          <w:tcPr>
            <w:tcW w:w="230" w:type="pct"/>
            <w:tcBorders>
              <w:top w:val="nil"/>
              <w:left w:val="nil"/>
              <w:bottom w:val="nil"/>
              <w:right w:val="nil"/>
            </w:tcBorders>
            <w:shd w:val="clear" w:color="auto" w:fill="auto"/>
            <w:vAlign w:val="bottom"/>
            <w:hideMark/>
          </w:tcPr>
          <w:p w14:paraId="27734EDF" w14:textId="77777777" w:rsidR="002F0735" w:rsidRDefault="002F0735">
            <w:pPr>
              <w:rPr>
                <w:sz w:val="20"/>
                <w:szCs w:val="20"/>
              </w:rPr>
            </w:pPr>
          </w:p>
        </w:tc>
        <w:tc>
          <w:tcPr>
            <w:tcW w:w="819" w:type="pct"/>
            <w:tcBorders>
              <w:top w:val="nil"/>
              <w:left w:val="nil"/>
              <w:bottom w:val="nil"/>
              <w:right w:val="nil"/>
            </w:tcBorders>
            <w:shd w:val="clear" w:color="auto" w:fill="auto"/>
            <w:vAlign w:val="center"/>
            <w:hideMark/>
          </w:tcPr>
          <w:p w14:paraId="0DA59622" w14:textId="77777777" w:rsidR="002F0735" w:rsidRDefault="002F0735">
            <w:pPr>
              <w:rPr>
                <w:sz w:val="20"/>
                <w:szCs w:val="20"/>
              </w:rPr>
            </w:pPr>
          </w:p>
        </w:tc>
        <w:tc>
          <w:tcPr>
            <w:tcW w:w="230" w:type="pct"/>
            <w:tcBorders>
              <w:top w:val="nil"/>
              <w:left w:val="nil"/>
              <w:bottom w:val="nil"/>
              <w:right w:val="nil"/>
            </w:tcBorders>
            <w:shd w:val="clear" w:color="auto" w:fill="auto"/>
            <w:vAlign w:val="center"/>
            <w:hideMark/>
          </w:tcPr>
          <w:p w14:paraId="247D5704" w14:textId="77777777" w:rsidR="002F0735" w:rsidRDefault="002F0735">
            <w:pPr>
              <w:jc w:val="center"/>
              <w:rPr>
                <w:sz w:val="20"/>
                <w:szCs w:val="20"/>
              </w:rPr>
            </w:pPr>
          </w:p>
        </w:tc>
        <w:tc>
          <w:tcPr>
            <w:tcW w:w="797" w:type="pct"/>
            <w:tcBorders>
              <w:top w:val="nil"/>
              <w:left w:val="nil"/>
              <w:bottom w:val="nil"/>
              <w:right w:val="nil"/>
            </w:tcBorders>
            <w:shd w:val="clear" w:color="auto" w:fill="auto"/>
            <w:vAlign w:val="center"/>
            <w:hideMark/>
          </w:tcPr>
          <w:p w14:paraId="778004EC" w14:textId="77777777" w:rsidR="002F0735" w:rsidRDefault="002F0735">
            <w:pPr>
              <w:jc w:val="center"/>
              <w:rPr>
                <w:sz w:val="20"/>
                <w:szCs w:val="20"/>
              </w:rPr>
            </w:pPr>
          </w:p>
        </w:tc>
        <w:tc>
          <w:tcPr>
            <w:tcW w:w="230" w:type="pct"/>
            <w:tcBorders>
              <w:top w:val="nil"/>
              <w:left w:val="nil"/>
              <w:bottom w:val="nil"/>
              <w:right w:val="nil"/>
            </w:tcBorders>
            <w:shd w:val="clear" w:color="auto" w:fill="auto"/>
            <w:vAlign w:val="center"/>
            <w:hideMark/>
          </w:tcPr>
          <w:p w14:paraId="0549D516" w14:textId="77777777" w:rsidR="002F0735" w:rsidRDefault="002F0735">
            <w:pPr>
              <w:jc w:val="center"/>
              <w:rPr>
                <w:sz w:val="20"/>
                <w:szCs w:val="20"/>
              </w:rPr>
            </w:pPr>
          </w:p>
        </w:tc>
        <w:tc>
          <w:tcPr>
            <w:tcW w:w="656" w:type="pct"/>
            <w:tcBorders>
              <w:top w:val="nil"/>
              <w:left w:val="nil"/>
              <w:bottom w:val="nil"/>
              <w:right w:val="nil"/>
            </w:tcBorders>
            <w:shd w:val="clear" w:color="auto" w:fill="auto"/>
            <w:vAlign w:val="center"/>
            <w:hideMark/>
          </w:tcPr>
          <w:p w14:paraId="7C807080" w14:textId="77777777" w:rsidR="002F0735" w:rsidRDefault="002F0735">
            <w:pPr>
              <w:jc w:val="center"/>
              <w:rPr>
                <w:sz w:val="20"/>
                <w:szCs w:val="20"/>
              </w:rPr>
            </w:pPr>
          </w:p>
        </w:tc>
      </w:tr>
      <w:tr w:rsidR="002F0735" w14:paraId="3FF6278A" w14:textId="77777777" w:rsidTr="002F0735">
        <w:trPr>
          <w:trHeight w:val="216"/>
        </w:trPr>
        <w:tc>
          <w:tcPr>
            <w:tcW w:w="2038" w:type="pct"/>
            <w:tcBorders>
              <w:top w:val="single" w:sz="4" w:space="0" w:color="00C2FC"/>
              <w:left w:val="nil"/>
              <w:bottom w:val="single" w:sz="4" w:space="0" w:color="00C2FC"/>
              <w:right w:val="nil"/>
            </w:tcBorders>
            <w:shd w:val="clear" w:color="000000" w:fill="FFFFFF"/>
            <w:vAlign w:val="center"/>
            <w:hideMark/>
          </w:tcPr>
          <w:p w14:paraId="5E3D67B1" w14:textId="77777777" w:rsidR="002F0735" w:rsidRDefault="002F0735">
            <w:pPr>
              <w:rPr>
                <w:rFonts w:ascii="Circe Rounded DM" w:hAnsi="Circe Rounded DM" w:cs="Calibri"/>
                <w:b/>
                <w:bCs/>
                <w:color w:val="000000"/>
                <w:sz w:val="16"/>
                <w:szCs w:val="16"/>
              </w:rPr>
            </w:pPr>
            <w:r>
              <w:rPr>
                <w:rFonts w:ascii="Circe Rounded DM" w:hAnsi="Circe Rounded DM" w:cs="Calibri"/>
                <w:b/>
                <w:bCs/>
                <w:color w:val="000000"/>
                <w:sz w:val="16"/>
                <w:szCs w:val="16"/>
              </w:rPr>
              <w:t>Общая площадь (тыс. кв. м)</w:t>
            </w:r>
          </w:p>
        </w:tc>
        <w:tc>
          <w:tcPr>
            <w:tcW w:w="230" w:type="pct"/>
            <w:tcBorders>
              <w:top w:val="nil"/>
              <w:left w:val="nil"/>
              <w:bottom w:val="nil"/>
              <w:right w:val="nil"/>
            </w:tcBorders>
            <w:shd w:val="clear" w:color="000000" w:fill="FFFFFF"/>
            <w:vAlign w:val="bottom"/>
            <w:hideMark/>
          </w:tcPr>
          <w:p w14:paraId="74BFE955" w14:textId="77777777" w:rsidR="002F0735" w:rsidRDefault="002F0735">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819" w:type="pct"/>
            <w:tcBorders>
              <w:top w:val="single" w:sz="4" w:space="0" w:color="00C2FC"/>
              <w:left w:val="nil"/>
              <w:bottom w:val="single" w:sz="4" w:space="0" w:color="00C2FC"/>
              <w:right w:val="nil"/>
            </w:tcBorders>
            <w:shd w:val="clear" w:color="000000" w:fill="FFFFFF"/>
            <w:vAlign w:val="center"/>
            <w:hideMark/>
          </w:tcPr>
          <w:p w14:paraId="016761A3"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981</w:t>
            </w:r>
          </w:p>
        </w:tc>
        <w:tc>
          <w:tcPr>
            <w:tcW w:w="230" w:type="pct"/>
            <w:tcBorders>
              <w:top w:val="nil"/>
              <w:left w:val="nil"/>
              <w:bottom w:val="nil"/>
              <w:right w:val="nil"/>
            </w:tcBorders>
            <w:shd w:val="clear" w:color="000000" w:fill="FFFFFF"/>
            <w:vAlign w:val="center"/>
            <w:hideMark/>
          </w:tcPr>
          <w:p w14:paraId="76195226"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797" w:type="pct"/>
            <w:tcBorders>
              <w:top w:val="single" w:sz="4" w:space="0" w:color="00C2FC"/>
              <w:left w:val="nil"/>
              <w:bottom w:val="single" w:sz="4" w:space="0" w:color="00C2FC"/>
              <w:right w:val="nil"/>
            </w:tcBorders>
            <w:shd w:val="clear" w:color="000000" w:fill="FFFFFF"/>
            <w:vAlign w:val="center"/>
            <w:hideMark/>
          </w:tcPr>
          <w:p w14:paraId="447174E4"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921</w:t>
            </w:r>
          </w:p>
        </w:tc>
        <w:tc>
          <w:tcPr>
            <w:tcW w:w="230" w:type="pct"/>
            <w:tcBorders>
              <w:top w:val="nil"/>
              <w:left w:val="nil"/>
              <w:bottom w:val="nil"/>
              <w:right w:val="nil"/>
            </w:tcBorders>
            <w:shd w:val="clear" w:color="000000" w:fill="FFFFFF"/>
            <w:vAlign w:val="center"/>
            <w:hideMark/>
          </w:tcPr>
          <w:p w14:paraId="4F9E2239" w14:textId="77777777" w:rsidR="002F0735" w:rsidRDefault="002F0735">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656" w:type="pct"/>
            <w:tcBorders>
              <w:top w:val="single" w:sz="4" w:space="0" w:color="00C2FC"/>
              <w:left w:val="nil"/>
              <w:bottom w:val="single" w:sz="4" w:space="0" w:color="00C2FC"/>
              <w:right w:val="nil"/>
            </w:tcBorders>
            <w:shd w:val="clear" w:color="000000" w:fill="FFFFFF"/>
            <w:vAlign w:val="center"/>
            <w:hideMark/>
          </w:tcPr>
          <w:p w14:paraId="0093C4EB" w14:textId="77777777" w:rsidR="002F0735" w:rsidRDefault="002F0735">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+6.5%</w:t>
            </w:r>
          </w:p>
        </w:tc>
      </w:tr>
    </w:tbl>
    <w:p w14:paraId="073D9BFB" w14:textId="77777777" w:rsidR="002F0735" w:rsidRDefault="002F0735" w:rsidP="00F86E74">
      <w:pPr>
        <w:spacing w:before="120" w:after="120"/>
        <w:jc w:val="both"/>
        <w:rPr>
          <w:rFonts w:ascii="Circe Rounded DM" w:hAnsi="Circe Rounded DM"/>
          <w:sz w:val="20"/>
          <w:szCs w:val="20"/>
        </w:rPr>
      </w:pPr>
    </w:p>
    <w:p w14:paraId="3C4C4B9F" w14:textId="28244CDC" w:rsidR="00042D4D" w:rsidRPr="00C539A6" w:rsidRDefault="00A071E5" w:rsidP="00F86E74">
      <w:pPr>
        <w:spacing w:before="120" w:after="120"/>
        <w:jc w:val="both"/>
        <w:rPr>
          <w:rFonts w:ascii="Circe Rounded DM" w:hAnsi="Circe Rounded DM"/>
          <w:color w:val="FF0000"/>
          <w:sz w:val="20"/>
          <w:szCs w:val="20"/>
        </w:rPr>
      </w:pPr>
      <w:r w:rsidRPr="002D457B">
        <w:rPr>
          <w:rFonts w:ascii="Circe Rounded DM" w:hAnsi="Circe Rounded DM"/>
          <w:sz w:val="20"/>
          <w:szCs w:val="20"/>
        </w:rPr>
        <w:t>На конец отчетного квартала</w:t>
      </w:r>
      <w:r w:rsidR="00FC7901" w:rsidRPr="002D457B">
        <w:rPr>
          <w:rFonts w:ascii="Circe Rounded DM" w:hAnsi="Circe Rounded DM"/>
          <w:sz w:val="20"/>
          <w:szCs w:val="20"/>
        </w:rPr>
        <w:t xml:space="preserve"> </w:t>
      </w:r>
      <w:r w:rsidRPr="002D457B">
        <w:rPr>
          <w:rFonts w:ascii="Circe Rounded DM" w:hAnsi="Circe Rounded DM"/>
          <w:sz w:val="20"/>
          <w:szCs w:val="20"/>
        </w:rPr>
        <w:t xml:space="preserve">общее количество магазинов Группы увеличилось </w:t>
      </w:r>
      <w:r w:rsidR="00E712BD" w:rsidRPr="002D457B">
        <w:rPr>
          <w:rFonts w:ascii="Circe Rounded DM" w:hAnsi="Circe Rounded DM"/>
          <w:sz w:val="20"/>
          <w:szCs w:val="20"/>
        </w:rPr>
        <w:t>на 2</w:t>
      </w:r>
      <w:r w:rsidR="00DF44FD" w:rsidRPr="002D457B">
        <w:rPr>
          <w:rFonts w:ascii="Circe Rounded DM" w:hAnsi="Circe Rounded DM"/>
          <w:sz w:val="20"/>
          <w:szCs w:val="20"/>
        </w:rPr>
        <w:t>0,9</w:t>
      </w:r>
      <w:r w:rsidRPr="002D457B">
        <w:rPr>
          <w:rFonts w:ascii="Circe Rounded DM" w:hAnsi="Circe Rounded DM"/>
          <w:sz w:val="20"/>
          <w:szCs w:val="20"/>
        </w:rPr>
        <w:t xml:space="preserve">% год к году до </w:t>
      </w:r>
      <w:r w:rsidR="004F1E38" w:rsidRPr="002D457B">
        <w:rPr>
          <w:rFonts w:ascii="Circe Rounded DM" w:hAnsi="Circe Rounded DM"/>
          <w:sz w:val="20"/>
          <w:szCs w:val="20"/>
        </w:rPr>
        <w:t xml:space="preserve">1 </w:t>
      </w:r>
      <w:r w:rsidR="005107DC" w:rsidRPr="002D457B">
        <w:rPr>
          <w:rFonts w:ascii="Circe Rounded DM" w:hAnsi="Circe Rounded DM"/>
          <w:sz w:val="20"/>
          <w:szCs w:val="20"/>
        </w:rPr>
        <w:t>1</w:t>
      </w:r>
      <w:r w:rsidR="00DF44FD" w:rsidRPr="002D457B">
        <w:rPr>
          <w:rFonts w:ascii="Circe Rounded DM" w:hAnsi="Circe Rounded DM"/>
          <w:sz w:val="20"/>
          <w:szCs w:val="20"/>
        </w:rPr>
        <w:t xml:space="preserve">23 </w:t>
      </w:r>
      <w:r w:rsidRPr="002D457B">
        <w:rPr>
          <w:rFonts w:ascii="Circe Rounded DM" w:hAnsi="Circe Rounded DM"/>
          <w:sz w:val="20"/>
          <w:szCs w:val="20"/>
        </w:rPr>
        <w:t xml:space="preserve">магазинов, которые расположены в </w:t>
      </w:r>
      <w:r w:rsidR="00DF44FD" w:rsidRPr="002D457B">
        <w:rPr>
          <w:rFonts w:ascii="Circe Rounded DM" w:hAnsi="Circe Rounded DM"/>
          <w:sz w:val="20"/>
          <w:szCs w:val="20"/>
        </w:rPr>
        <w:t>442</w:t>
      </w:r>
      <w:r w:rsidRPr="002D457B">
        <w:rPr>
          <w:rFonts w:ascii="Circe Rounded DM" w:hAnsi="Circe Rounded DM"/>
          <w:sz w:val="20"/>
          <w:szCs w:val="20"/>
        </w:rPr>
        <w:t xml:space="preserve"> городах и населенных пунктах Ро</w:t>
      </w:r>
      <w:r w:rsidR="00061BCD" w:rsidRPr="002D457B">
        <w:rPr>
          <w:rFonts w:ascii="Circe Rounded DM" w:hAnsi="Circe Rounded DM"/>
          <w:sz w:val="20"/>
          <w:szCs w:val="20"/>
        </w:rPr>
        <w:t>ссии, Казахстана и Беларуси.</w:t>
      </w:r>
      <w:r w:rsidR="00862DE1" w:rsidRPr="002D457B">
        <w:rPr>
          <w:rFonts w:ascii="Circe Rounded DM" w:hAnsi="Circe Rounded DM"/>
          <w:sz w:val="20"/>
          <w:szCs w:val="20"/>
        </w:rPr>
        <w:t xml:space="preserve"> Относительно высокий рост </w:t>
      </w:r>
      <w:r w:rsidR="00E06F3E" w:rsidRPr="002D457B">
        <w:rPr>
          <w:rFonts w:ascii="Circe Rounded DM" w:hAnsi="Circe Rounded DM"/>
          <w:sz w:val="20"/>
          <w:szCs w:val="20"/>
        </w:rPr>
        <w:t xml:space="preserve">количества </w:t>
      </w:r>
      <w:r w:rsidR="00862DE1" w:rsidRPr="002D457B">
        <w:rPr>
          <w:rFonts w:ascii="Circe Rounded DM" w:hAnsi="Circe Rounded DM"/>
          <w:sz w:val="20"/>
          <w:szCs w:val="20"/>
        </w:rPr>
        <w:t>магазинов</w:t>
      </w:r>
      <w:r w:rsidR="00ED775E" w:rsidRPr="002D457B">
        <w:rPr>
          <w:rFonts w:ascii="Circe Rounded DM" w:hAnsi="Circe Rounded DM"/>
          <w:sz w:val="20"/>
          <w:szCs w:val="20"/>
        </w:rPr>
        <w:t xml:space="preserve"> год к году</w:t>
      </w:r>
      <w:r w:rsidR="00862DE1" w:rsidRPr="002D457B">
        <w:rPr>
          <w:rFonts w:ascii="Circe Rounded DM" w:hAnsi="Circe Rounded DM"/>
          <w:sz w:val="20"/>
          <w:szCs w:val="20"/>
        </w:rPr>
        <w:t xml:space="preserve"> связан с органическим ростом</w:t>
      </w:r>
      <w:r w:rsidR="006136CC" w:rsidRPr="002D457B">
        <w:rPr>
          <w:rFonts w:ascii="Circe Rounded DM" w:hAnsi="Circe Rounded DM"/>
          <w:sz w:val="20"/>
          <w:szCs w:val="20"/>
        </w:rPr>
        <w:t xml:space="preserve"> в 2021 году</w:t>
      </w:r>
      <w:r w:rsidR="00ED775E" w:rsidRPr="00C450B0">
        <w:rPr>
          <w:rFonts w:ascii="Circe Rounded DM" w:hAnsi="Circe Rounded DM"/>
          <w:sz w:val="20"/>
          <w:szCs w:val="20"/>
        </w:rPr>
        <w:t>.</w:t>
      </w:r>
      <w:r w:rsidR="00151CDB" w:rsidRPr="00151CDB">
        <w:rPr>
          <w:rFonts w:ascii="Circe Rounded DM" w:hAnsi="Circe Rounded DM"/>
          <w:sz w:val="20"/>
          <w:szCs w:val="20"/>
        </w:rPr>
        <w:t xml:space="preserve"> </w:t>
      </w:r>
      <w:r w:rsidR="00151CDB" w:rsidRPr="00C450B0">
        <w:rPr>
          <w:rFonts w:ascii="Circe Rounded DM" w:hAnsi="Circe Rounded DM"/>
          <w:sz w:val="20"/>
          <w:szCs w:val="20"/>
        </w:rPr>
        <w:t>Торговая площадь розничных магазинов Группы увеличилась на 6,5% до 981</w:t>
      </w:r>
      <w:r w:rsidR="00151CDB" w:rsidRPr="00DF44FD">
        <w:rPr>
          <w:rFonts w:ascii="Circe Rounded DM" w:hAnsi="Circe Rounded DM"/>
          <w:sz w:val="20"/>
          <w:szCs w:val="20"/>
        </w:rPr>
        <w:t xml:space="preserve"> тыс. кв. м.</w:t>
      </w:r>
      <w:r w:rsidR="00ED775E" w:rsidRPr="00C450B0">
        <w:rPr>
          <w:rFonts w:ascii="Circe Rounded DM" w:hAnsi="Circe Rounded DM"/>
          <w:sz w:val="20"/>
          <w:szCs w:val="20"/>
        </w:rPr>
        <w:t xml:space="preserve"> </w:t>
      </w:r>
      <w:r w:rsidR="00151CDB" w:rsidRPr="00151CDB">
        <w:rPr>
          <w:rFonts w:ascii="Circe Rounded DM" w:hAnsi="Circe Rounded DM"/>
          <w:sz w:val="20"/>
          <w:szCs w:val="20"/>
        </w:rPr>
        <w:t>В отчетном квартале Компания открыла 7 новых магазинов (без учета закрытий), так как в первом квартале 2022 года инвестиционная программа «Детского мира» была временно приостановлена на фоне высокого уровня рыночной неопределенности.</w:t>
      </w:r>
      <w:r w:rsidR="00DF44FD" w:rsidRPr="00C450B0">
        <w:rPr>
          <w:rFonts w:ascii="Circe Rounded DM" w:hAnsi="Circe Rounded DM"/>
          <w:sz w:val="20"/>
          <w:szCs w:val="20"/>
        </w:rPr>
        <w:t xml:space="preserve"> </w:t>
      </w:r>
    </w:p>
    <w:p w14:paraId="79BC7806" w14:textId="1A47126C" w:rsidR="00A071E5" w:rsidRPr="002D457B" w:rsidRDefault="00F16C7E" w:rsidP="00F86E74">
      <w:pPr>
        <w:spacing w:before="120" w:after="120"/>
        <w:jc w:val="both"/>
        <w:rPr>
          <w:rFonts w:ascii="Circe Rounded DM" w:hAnsi="Circe Rounded DM"/>
          <w:color w:val="FF0000"/>
          <w:sz w:val="20"/>
          <w:szCs w:val="20"/>
        </w:rPr>
      </w:pPr>
      <w:r w:rsidRPr="003459F9">
        <w:rPr>
          <w:rFonts w:ascii="Circe Rounded DM" w:hAnsi="Circe Rounded DM"/>
          <w:sz w:val="20"/>
          <w:szCs w:val="20"/>
        </w:rPr>
        <w:t>Компания продолжает расширять свою логистическую инфраструктуру, в том числе добавляя новые</w:t>
      </w:r>
      <w:r w:rsidR="00A071E5" w:rsidRPr="003459F9">
        <w:rPr>
          <w:rFonts w:ascii="Circe Rounded DM" w:hAnsi="Circe Rounded DM"/>
          <w:sz w:val="20"/>
          <w:szCs w:val="20"/>
        </w:rPr>
        <w:t xml:space="preserve"> партнерские пункты выдачи заказов и </w:t>
      </w:r>
      <w:proofErr w:type="spellStart"/>
      <w:r w:rsidR="00A071E5" w:rsidRPr="003459F9">
        <w:rPr>
          <w:rFonts w:ascii="Circe Rounded DM" w:hAnsi="Circe Rounded DM"/>
          <w:sz w:val="20"/>
          <w:szCs w:val="20"/>
        </w:rPr>
        <w:t>постаматы</w:t>
      </w:r>
      <w:proofErr w:type="spellEnd"/>
      <w:r w:rsidR="00A071E5" w:rsidRPr="003459F9">
        <w:rPr>
          <w:rFonts w:ascii="Circe Rounded DM" w:hAnsi="Circe Rounded DM"/>
          <w:sz w:val="20"/>
          <w:szCs w:val="20"/>
        </w:rPr>
        <w:t xml:space="preserve">, число которых с начала года </w:t>
      </w:r>
      <w:r w:rsidR="00A071E5" w:rsidRPr="00F5581D">
        <w:rPr>
          <w:rFonts w:ascii="Circe Rounded DM" w:hAnsi="Circe Rounded DM"/>
          <w:sz w:val="20"/>
          <w:szCs w:val="20"/>
        </w:rPr>
        <w:t xml:space="preserve">выросло </w:t>
      </w:r>
      <w:r w:rsidR="00F5581D" w:rsidRPr="00F5581D">
        <w:rPr>
          <w:rFonts w:ascii="Circe Rounded DM" w:hAnsi="Circe Rounded DM"/>
          <w:sz w:val="20"/>
          <w:szCs w:val="20"/>
        </w:rPr>
        <w:t>до 43</w:t>
      </w:r>
      <w:r w:rsidR="00E06F3E" w:rsidRPr="00F5581D">
        <w:rPr>
          <w:rFonts w:ascii="Circe Rounded DM" w:hAnsi="Circe Rounded DM"/>
          <w:sz w:val="20"/>
          <w:szCs w:val="20"/>
        </w:rPr>
        <w:t xml:space="preserve"> </w:t>
      </w:r>
      <w:r w:rsidR="00A071E5" w:rsidRPr="00F5581D">
        <w:rPr>
          <w:rFonts w:ascii="Circe Rounded DM" w:hAnsi="Circe Rounded DM"/>
          <w:sz w:val="20"/>
          <w:szCs w:val="20"/>
        </w:rPr>
        <w:t>тыс.</w:t>
      </w:r>
      <w:r w:rsidR="00A071E5" w:rsidRPr="003459F9">
        <w:rPr>
          <w:rFonts w:ascii="Circe Rounded DM" w:hAnsi="Circe Rounded DM"/>
          <w:sz w:val="20"/>
          <w:szCs w:val="20"/>
        </w:rPr>
        <w:t xml:space="preserve">   </w:t>
      </w:r>
    </w:p>
    <w:p w14:paraId="2CC9664B" w14:textId="56A30089" w:rsidR="00AA04CA" w:rsidRPr="00DF44FD" w:rsidRDefault="00CA6E77" w:rsidP="00F86E74">
      <w:pPr>
        <w:spacing w:before="120" w:after="120"/>
        <w:jc w:val="both"/>
        <w:rPr>
          <w:rFonts w:ascii="Circe Rounded DM" w:hAnsi="Circe Rounded DM"/>
          <w:sz w:val="20"/>
          <w:szCs w:val="20"/>
        </w:rPr>
      </w:pPr>
      <w:r w:rsidRPr="002D457B">
        <w:rPr>
          <w:rFonts w:ascii="Circe Rounded DM" w:hAnsi="Circe Rounded DM"/>
          <w:sz w:val="20"/>
          <w:szCs w:val="20"/>
        </w:rPr>
        <w:t xml:space="preserve">На </w:t>
      </w:r>
      <w:r w:rsidR="00DF44FD" w:rsidRPr="002D457B">
        <w:rPr>
          <w:rFonts w:ascii="Circe Rounded DM" w:hAnsi="Circe Rounded DM"/>
          <w:sz w:val="20"/>
          <w:szCs w:val="20"/>
        </w:rPr>
        <w:t>отчетную дату</w:t>
      </w:r>
      <w:r w:rsidRPr="002D457B">
        <w:rPr>
          <w:rFonts w:ascii="Circe Rounded DM" w:hAnsi="Circe Rounded DM"/>
          <w:sz w:val="20"/>
          <w:szCs w:val="20"/>
        </w:rPr>
        <w:t xml:space="preserve"> </w:t>
      </w:r>
      <w:r w:rsidR="00A071E5" w:rsidRPr="002D457B">
        <w:rPr>
          <w:rFonts w:ascii="Circe Rounded DM" w:hAnsi="Circe Rounded DM"/>
          <w:sz w:val="20"/>
          <w:szCs w:val="20"/>
        </w:rPr>
        <w:t xml:space="preserve">Компания оперирует </w:t>
      </w:r>
      <w:r w:rsidR="007C6538" w:rsidRPr="002D457B">
        <w:rPr>
          <w:rFonts w:ascii="Circe Rounded DM" w:hAnsi="Circe Rounded DM"/>
          <w:sz w:val="20"/>
          <w:szCs w:val="20"/>
        </w:rPr>
        <w:t>тремя</w:t>
      </w:r>
      <w:r w:rsidR="00A071E5" w:rsidRPr="002D457B">
        <w:rPr>
          <w:rFonts w:ascii="Circe Rounded DM" w:hAnsi="Circe Rounded DM"/>
          <w:sz w:val="20"/>
          <w:szCs w:val="20"/>
        </w:rPr>
        <w:t xml:space="preserve"> федеральными распределительными центрами в Московской области</w:t>
      </w:r>
      <w:r w:rsidR="007C6538" w:rsidRPr="002D457B">
        <w:rPr>
          <w:rFonts w:ascii="Circe Rounded DM" w:hAnsi="Circe Rounded DM"/>
          <w:sz w:val="20"/>
          <w:szCs w:val="20"/>
        </w:rPr>
        <w:t xml:space="preserve"> и Екатеринбурге</w:t>
      </w:r>
      <w:r w:rsidR="00A071E5" w:rsidRPr="002D457B">
        <w:rPr>
          <w:rFonts w:ascii="Circe Rounded DM" w:hAnsi="Circe Rounded DM"/>
          <w:sz w:val="20"/>
          <w:szCs w:val="20"/>
        </w:rPr>
        <w:t xml:space="preserve"> и </w:t>
      </w:r>
      <w:r w:rsidR="004A5B92" w:rsidRPr="002D457B">
        <w:rPr>
          <w:rFonts w:ascii="Circe Rounded DM" w:hAnsi="Circe Rounded DM"/>
          <w:sz w:val="20"/>
          <w:szCs w:val="20"/>
        </w:rPr>
        <w:t>тремя</w:t>
      </w:r>
      <w:r w:rsidR="001B104A" w:rsidRPr="002D457B">
        <w:rPr>
          <w:rFonts w:ascii="Circe Rounded DM" w:hAnsi="Circe Rounded DM"/>
          <w:sz w:val="20"/>
          <w:szCs w:val="20"/>
        </w:rPr>
        <w:t xml:space="preserve"> региональными центрами</w:t>
      </w:r>
      <w:r w:rsidR="004A5B92" w:rsidRPr="002D457B">
        <w:rPr>
          <w:rFonts w:ascii="Circe Rounded DM" w:hAnsi="Circe Rounded DM"/>
          <w:sz w:val="20"/>
          <w:szCs w:val="20"/>
        </w:rPr>
        <w:t xml:space="preserve"> в Ростовской</w:t>
      </w:r>
      <w:r w:rsidR="001F1C51" w:rsidRPr="002D457B">
        <w:rPr>
          <w:rFonts w:ascii="Circe Rounded DM" w:hAnsi="Circe Rounded DM"/>
          <w:sz w:val="20"/>
          <w:szCs w:val="20"/>
        </w:rPr>
        <w:t xml:space="preserve"> </w:t>
      </w:r>
      <w:r w:rsidR="004A5B92" w:rsidRPr="002D457B">
        <w:rPr>
          <w:rFonts w:ascii="Circe Rounded DM" w:hAnsi="Circe Rounded DM"/>
          <w:sz w:val="20"/>
          <w:szCs w:val="20"/>
        </w:rPr>
        <w:t>и Новосибирской</w:t>
      </w:r>
      <w:r w:rsidR="001B104A" w:rsidRPr="002D457B">
        <w:rPr>
          <w:rFonts w:ascii="Circe Rounded DM" w:hAnsi="Circe Rounded DM"/>
          <w:sz w:val="20"/>
          <w:szCs w:val="20"/>
        </w:rPr>
        <w:t xml:space="preserve"> областях</w:t>
      </w:r>
      <w:r w:rsidR="0012096B" w:rsidRPr="002D457B">
        <w:rPr>
          <w:rFonts w:ascii="Circe Rounded DM" w:hAnsi="Circe Rounded DM"/>
          <w:sz w:val="20"/>
          <w:szCs w:val="20"/>
        </w:rPr>
        <w:t>, а также в Республике Татарстан.</w:t>
      </w:r>
      <w:r w:rsidR="00A071E5" w:rsidRPr="002D457B">
        <w:rPr>
          <w:rFonts w:ascii="Circe Rounded DM" w:hAnsi="Circe Rounded DM"/>
          <w:sz w:val="20"/>
          <w:szCs w:val="20"/>
        </w:rPr>
        <w:t xml:space="preserve"> Общий размер складской площади </w:t>
      </w:r>
      <w:r w:rsidR="00E657C2" w:rsidRPr="002D457B">
        <w:rPr>
          <w:rFonts w:ascii="Circe Rounded DM" w:hAnsi="Circe Rounded DM"/>
          <w:sz w:val="20"/>
          <w:szCs w:val="20"/>
        </w:rPr>
        <w:t xml:space="preserve">составляет </w:t>
      </w:r>
      <w:r w:rsidR="007C6538" w:rsidRPr="002D457B">
        <w:rPr>
          <w:rFonts w:ascii="Circe Rounded DM" w:hAnsi="Circe Rounded DM"/>
          <w:sz w:val="20"/>
          <w:szCs w:val="20"/>
        </w:rPr>
        <w:t>238</w:t>
      </w:r>
      <w:r w:rsidR="00A071E5" w:rsidRPr="002D457B">
        <w:rPr>
          <w:rFonts w:ascii="Circe Rounded DM" w:hAnsi="Circe Rounded DM"/>
          <w:sz w:val="20"/>
          <w:szCs w:val="20"/>
        </w:rPr>
        <w:t xml:space="preserve"> тыс. кв. м.</w:t>
      </w:r>
    </w:p>
    <w:p w14:paraId="6DCB90D9" w14:textId="77777777" w:rsidR="00AA04CA" w:rsidRPr="004F423E" w:rsidRDefault="00AA04CA" w:rsidP="00AA04CA">
      <w:pPr>
        <w:spacing w:before="120" w:after="120"/>
        <w:rPr>
          <w:rFonts w:ascii="Circe Rounded DM" w:hAnsi="Circe Rounded DM"/>
          <w:color w:val="FF0000"/>
          <w:sz w:val="20"/>
          <w:szCs w:val="20"/>
        </w:rPr>
      </w:pPr>
    </w:p>
    <w:p w14:paraId="602D5CFD" w14:textId="31C1B6D0" w:rsidR="00700C9B" w:rsidRPr="00B31AB0" w:rsidRDefault="00700C9B" w:rsidP="00AA04CA">
      <w:pPr>
        <w:spacing w:before="120" w:after="120"/>
        <w:rPr>
          <w:rFonts w:ascii="Circe Rounded DM Bold" w:hAnsi="Circe Rounded DM Bold"/>
          <w:vertAlign w:val="superscript"/>
        </w:rPr>
      </w:pPr>
      <w:r w:rsidRPr="007C6538">
        <w:rPr>
          <w:rFonts w:ascii="Circe Rounded DM Bold" w:hAnsi="Circe Rounded DM Bold"/>
          <w:kern w:val="36"/>
          <w:sz w:val="32"/>
          <w:szCs w:val="32"/>
        </w:rPr>
        <w:t>Программа лояльности</w:t>
      </w:r>
      <w:r w:rsidR="00DD0086" w:rsidRPr="00DD0086">
        <w:rPr>
          <w:rFonts w:ascii="Circe Rounded DM Bold" w:hAnsi="Circe Rounded DM Bold"/>
          <w:kern w:val="36"/>
          <w:sz w:val="32"/>
          <w:szCs w:val="32"/>
          <w:vertAlign w:val="superscript"/>
        </w:rPr>
        <w:t>1</w:t>
      </w:r>
      <w:r w:rsidR="00C450B0">
        <w:rPr>
          <w:rFonts w:ascii="Circe Rounded DM Bold" w:hAnsi="Circe Rounded DM Bold"/>
          <w:kern w:val="36"/>
          <w:sz w:val="32"/>
          <w:szCs w:val="32"/>
          <w:vertAlign w:val="superscript"/>
        </w:rPr>
        <w:t>1</w:t>
      </w:r>
    </w:p>
    <w:tbl>
      <w:tblPr>
        <w:tblW w:w="5004" w:type="pct"/>
        <w:tblLook w:val="04A0" w:firstRow="1" w:lastRow="0" w:firstColumn="1" w:lastColumn="0" w:noHBand="0" w:noVBand="1"/>
      </w:tblPr>
      <w:tblGrid>
        <w:gridCol w:w="3740"/>
        <w:gridCol w:w="236"/>
        <w:gridCol w:w="782"/>
        <w:gridCol w:w="233"/>
        <w:gridCol w:w="756"/>
        <w:gridCol w:w="233"/>
        <w:gridCol w:w="668"/>
        <w:gridCol w:w="235"/>
        <w:gridCol w:w="835"/>
        <w:gridCol w:w="233"/>
        <w:gridCol w:w="810"/>
        <w:gridCol w:w="235"/>
        <w:gridCol w:w="650"/>
      </w:tblGrid>
      <w:tr w:rsidR="00693678" w14:paraId="6782EF74" w14:textId="77777777" w:rsidTr="007006B6">
        <w:trPr>
          <w:trHeight w:val="510"/>
        </w:trPr>
        <w:tc>
          <w:tcPr>
            <w:tcW w:w="1938" w:type="pct"/>
            <w:tcBorders>
              <w:top w:val="single" w:sz="4" w:space="0" w:color="00C2FC"/>
              <w:left w:val="nil"/>
              <w:bottom w:val="single" w:sz="4" w:space="0" w:color="00C2FC"/>
              <w:right w:val="nil"/>
            </w:tcBorders>
            <w:shd w:val="clear" w:color="auto" w:fill="auto"/>
            <w:vAlign w:val="center"/>
            <w:hideMark/>
          </w:tcPr>
          <w:p w14:paraId="251F0BE0" w14:textId="77777777" w:rsidR="00DF44FD" w:rsidRDefault="00DF44FD">
            <w:pPr>
              <w:rPr>
                <w:rFonts w:ascii="Circe Rounded DM" w:hAnsi="Circe Rounded DM" w:cs="Calibri"/>
                <w:b/>
                <w:bCs/>
                <w:color w:val="0073E5"/>
                <w:sz w:val="16"/>
                <w:szCs w:val="16"/>
              </w:rPr>
            </w:pPr>
            <w:r>
              <w:rPr>
                <w:rFonts w:ascii="Circe Rounded DM" w:hAnsi="Circe Rounded DM" w:cs="Calibri"/>
                <w:b/>
                <w:bCs/>
                <w:color w:val="0073E5"/>
                <w:sz w:val="16"/>
                <w:szCs w:val="16"/>
              </w:rPr>
              <w:t xml:space="preserve">Программа лояльности «Детского </w:t>
            </w:r>
            <w:proofErr w:type="gramStart"/>
            <w:r>
              <w:rPr>
                <w:rFonts w:ascii="Circe Rounded DM" w:hAnsi="Circe Rounded DM" w:cs="Calibri"/>
                <w:b/>
                <w:bCs/>
                <w:color w:val="0073E5"/>
                <w:sz w:val="16"/>
                <w:szCs w:val="16"/>
              </w:rPr>
              <w:t>мира»  (</w:t>
            </w:r>
            <w:proofErr w:type="gramEnd"/>
            <w:r>
              <w:rPr>
                <w:rFonts w:ascii="Circe Rounded DM" w:hAnsi="Circe Rounded DM" w:cs="Calibri"/>
                <w:b/>
                <w:bCs/>
                <w:color w:val="0073E5"/>
                <w:sz w:val="16"/>
                <w:szCs w:val="16"/>
              </w:rPr>
              <w:t>Россия)</w:t>
            </w:r>
          </w:p>
        </w:tc>
        <w:tc>
          <w:tcPr>
            <w:tcW w:w="122" w:type="pct"/>
            <w:tcBorders>
              <w:top w:val="nil"/>
              <w:left w:val="nil"/>
              <w:bottom w:val="nil"/>
              <w:right w:val="nil"/>
            </w:tcBorders>
            <w:shd w:val="clear" w:color="auto" w:fill="auto"/>
            <w:vAlign w:val="center"/>
            <w:hideMark/>
          </w:tcPr>
          <w:p w14:paraId="331763B2" w14:textId="77777777" w:rsidR="00DF44FD" w:rsidRDefault="00DF44FD">
            <w:pPr>
              <w:rPr>
                <w:rFonts w:ascii="Circe Rounded DM" w:hAnsi="Circe Rounded DM" w:cs="Calibri"/>
                <w:b/>
                <w:bCs/>
                <w:color w:val="0073E5"/>
                <w:sz w:val="16"/>
                <w:szCs w:val="16"/>
              </w:rPr>
            </w:pPr>
          </w:p>
        </w:tc>
        <w:tc>
          <w:tcPr>
            <w:tcW w:w="405" w:type="pct"/>
            <w:tcBorders>
              <w:top w:val="single" w:sz="4" w:space="0" w:color="00C2FC"/>
              <w:left w:val="nil"/>
              <w:bottom w:val="nil"/>
              <w:right w:val="nil"/>
            </w:tcBorders>
            <w:shd w:val="clear" w:color="auto" w:fill="auto"/>
            <w:vAlign w:val="center"/>
            <w:hideMark/>
          </w:tcPr>
          <w:p w14:paraId="23587CE8" w14:textId="77777777" w:rsidR="00DF44FD" w:rsidRDefault="00DF44F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2022</w:t>
            </w:r>
          </w:p>
        </w:tc>
        <w:tc>
          <w:tcPr>
            <w:tcW w:w="121" w:type="pct"/>
            <w:tcBorders>
              <w:top w:val="nil"/>
              <w:left w:val="nil"/>
              <w:bottom w:val="nil"/>
              <w:right w:val="nil"/>
            </w:tcBorders>
            <w:shd w:val="clear" w:color="auto" w:fill="auto"/>
            <w:vAlign w:val="center"/>
            <w:hideMark/>
          </w:tcPr>
          <w:p w14:paraId="14BC9093" w14:textId="77777777" w:rsidR="00DF44FD" w:rsidRDefault="00DF44FD">
            <w:pPr>
              <w:jc w:val="center"/>
              <w:rPr>
                <w:rFonts w:ascii="Circe Rounded DM" w:hAnsi="Circe Rounded DM" w:cs="Calibri"/>
                <w:b/>
                <w:bCs/>
                <w:color w:val="000000"/>
                <w:sz w:val="16"/>
                <w:szCs w:val="16"/>
              </w:rPr>
            </w:pPr>
          </w:p>
        </w:tc>
        <w:tc>
          <w:tcPr>
            <w:tcW w:w="392" w:type="pct"/>
            <w:tcBorders>
              <w:top w:val="single" w:sz="4" w:space="0" w:color="00C2FC"/>
              <w:left w:val="nil"/>
              <w:bottom w:val="nil"/>
              <w:right w:val="nil"/>
            </w:tcBorders>
            <w:shd w:val="clear" w:color="auto" w:fill="auto"/>
            <w:vAlign w:val="center"/>
            <w:hideMark/>
          </w:tcPr>
          <w:p w14:paraId="21030509" w14:textId="77777777" w:rsidR="00DF44FD" w:rsidRDefault="00DF44F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кв. 2021</w:t>
            </w:r>
          </w:p>
        </w:tc>
        <w:tc>
          <w:tcPr>
            <w:tcW w:w="121" w:type="pct"/>
            <w:tcBorders>
              <w:top w:val="nil"/>
              <w:left w:val="nil"/>
              <w:bottom w:val="nil"/>
              <w:right w:val="nil"/>
            </w:tcBorders>
            <w:shd w:val="clear" w:color="auto" w:fill="auto"/>
            <w:vAlign w:val="center"/>
            <w:hideMark/>
          </w:tcPr>
          <w:p w14:paraId="0BE4F580" w14:textId="77777777" w:rsidR="00DF44FD" w:rsidRDefault="00DF44FD">
            <w:pPr>
              <w:jc w:val="center"/>
              <w:rPr>
                <w:rFonts w:ascii="Circe Rounded DM" w:hAnsi="Circe Rounded DM" w:cs="Calibri"/>
                <w:b/>
                <w:bCs/>
                <w:color w:val="000000"/>
                <w:sz w:val="16"/>
                <w:szCs w:val="16"/>
              </w:rPr>
            </w:pPr>
          </w:p>
        </w:tc>
        <w:tc>
          <w:tcPr>
            <w:tcW w:w="346" w:type="pct"/>
            <w:tcBorders>
              <w:top w:val="single" w:sz="4" w:space="0" w:color="00C2FC"/>
              <w:left w:val="nil"/>
              <w:bottom w:val="single" w:sz="4" w:space="0" w:color="00C2FC"/>
              <w:right w:val="nil"/>
            </w:tcBorders>
            <w:shd w:val="clear" w:color="auto" w:fill="auto"/>
            <w:vAlign w:val="center"/>
            <w:hideMark/>
          </w:tcPr>
          <w:p w14:paraId="69AAF10F" w14:textId="77777777" w:rsidR="00DF44FD" w:rsidRDefault="00DF44F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122" w:type="pct"/>
            <w:tcBorders>
              <w:top w:val="nil"/>
              <w:left w:val="nil"/>
              <w:bottom w:val="nil"/>
              <w:right w:val="nil"/>
            </w:tcBorders>
            <w:shd w:val="clear" w:color="auto" w:fill="auto"/>
            <w:vAlign w:val="center"/>
            <w:hideMark/>
          </w:tcPr>
          <w:p w14:paraId="5DEECA2D" w14:textId="77777777" w:rsidR="00DF44FD" w:rsidRDefault="00DF44FD">
            <w:pPr>
              <w:jc w:val="center"/>
              <w:rPr>
                <w:rFonts w:ascii="Circe Rounded DM" w:hAnsi="Circe Rounded DM" w:cs="Calibri"/>
                <w:b/>
                <w:bCs/>
                <w:color w:val="000000"/>
                <w:sz w:val="16"/>
                <w:szCs w:val="16"/>
              </w:rPr>
            </w:pPr>
          </w:p>
        </w:tc>
        <w:tc>
          <w:tcPr>
            <w:tcW w:w="433" w:type="pct"/>
            <w:tcBorders>
              <w:top w:val="single" w:sz="4" w:space="0" w:color="00C2FC"/>
              <w:left w:val="nil"/>
              <w:bottom w:val="single" w:sz="4" w:space="0" w:color="00C2FC"/>
              <w:right w:val="nil"/>
            </w:tcBorders>
            <w:shd w:val="clear" w:color="auto" w:fill="auto"/>
            <w:vAlign w:val="center"/>
            <w:hideMark/>
          </w:tcPr>
          <w:p w14:paraId="2CCF189C" w14:textId="77777777" w:rsidR="00DF44FD" w:rsidRDefault="00DF44F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2022</w:t>
            </w:r>
          </w:p>
        </w:tc>
        <w:tc>
          <w:tcPr>
            <w:tcW w:w="121" w:type="pct"/>
            <w:tcBorders>
              <w:top w:val="nil"/>
              <w:left w:val="nil"/>
              <w:bottom w:val="nil"/>
              <w:right w:val="nil"/>
            </w:tcBorders>
            <w:shd w:val="clear" w:color="auto" w:fill="auto"/>
            <w:vAlign w:val="bottom"/>
            <w:hideMark/>
          </w:tcPr>
          <w:p w14:paraId="1FEFE09B" w14:textId="77777777" w:rsidR="00DF44FD" w:rsidRDefault="00DF44FD">
            <w:pPr>
              <w:jc w:val="center"/>
              <w:rPr>
                <w:rFonts w:ascii="Circe Rounded DM" w:hAnsi="Circe Rounded DM" w:cs="Calibri"/>
                <w:b/>
                <w:bCs/>
                <w:color w:val="000000"/>
                <w:sz w:val="16"/>
                <w:szCs w:val="16"/>
              </w:rPr>
            </w:pPr>
          </w:p>
        </w:tc>
        <w:tc>
          <w:tcPr>
            <w:tcW w:w="420" w:type="pct"/>
            <w:tcBorders>
              <w:top w:val="single" w:sz="4" w:space="0" w:color="00C2FC"/>
              <w:left w:val="nil"/>
              <w:bottom w:val="single" w:sz="4" w:space="0" w:color="00C2FC"/>
              <w:right w:val="nil"/>
            </w:tcBorders>
            <w:shd w:val="clear" w:color="auto" w:fill="auto"/>
            <w:vAlign w:val="center"/>
            <w:hideMark/>
          </w:tcPr>
          <w:p w14:paraId="50885C2B" w14:textId="77777777" w:rsidR="00DF44FD" w:rsidRDefault="00DF44F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пол. 2021</w:t>
            </w:r>
          </w:p>
        </w:tc>
        <w:tc>
          <w:tcPr>
            <w:tcW w:w="122" w:type="pct"/>
            <w:tcBorders>
              <w:top w:val="nil"/>
              <w:left w:val="nil"/>
              <w:bottom w:val="nil"/>
              <w:right w:val="nil"/>
            </w:tcBorders>
            <w:shd w:val="clear" w:color="auto" w:fill="auto"/>
            <w:vAlign w:val="bottom"/>
            <w:hideMark/>
          </w:tcPr>
          <w:p w14:paraId="1A44D0DD" w14:textId="77777777" w:rsidR="00DF44FD" w:rsidRDefault="00DF44FD">
            <w:pPr>
              <w:jc w:val="center"/>
              <w:rPr>
                <w:rFonts w:ascii="Circe Rounded DM" w:hAnsi="Circe Rounded DM" w:cs="Calibri"/>
                <w:b/>
                <w:bCs/>
                <w:color w:val="000000"/>
                <w:sz w:val="16"/>
                <w:szCs w:val="16"/>
              </w:rPr>
            </w:pPr>
          </w:p>
        </w:tc>
        <w:tc>
          <w:tcPr>
            <w:tcW w:w="338" w:type="pct"/>
            <w:tcBorders>
              <w:top w:val="single" w:sz="4" w:space="0" w:color="00C2FC"/>
              <w:left w:val="nil"/>
              <w:bottom w:val="single" w:sz="4" w:space="0" w:color="00C2FC"/>
              <w:right w:val="nil"/>
            </w:tcBorders>
            <w:shd w:val="clear" w:color="auto" w:fill="auto"/>
            <w:vAlign w:val="center"/>
            <w:hideMark/>
          </w:tcPr>
          <w:p w14:paraId="5D0D6FB2" w14:textId="77777777" w:rsidR="00DF44FD" w:rsidRDefault="00DF44F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DF44FD" w14:paraId="3F20D28C" w14:textId="77777777" w:rsidTr="007006B6">
        <w:trPr>
          <w:trHeight w:val="510"/>
        </w:trPr>
        <w:tc>
          <w:tcPr>
            <w:tcW w:w="1938" w:type="pct"/>
            <w:tcBorders>
              <w:top w:val="nil"/>
              <w:left w:val="nil"/>
              <w:bottom w:val="nil"/>
              <w:right w:val="nil"/>
            </w:tcBorders>
            <w:shd w:val="clear" w:color="auto" w:fill="auto"/>
            <w:vAlign w:val="center"/>
            <w:hideMark/>
          </w:tcPr>
          <w:p w14:paraId="252935A5" w14:textId="77777777" w:rsidR="00DF44FD" w:rsidRDefault="00DF44FD">
            <w:pPr>
              <w:rPr>
                <w:rFonts w:ascii="Circe Rounded DM" w:hAnsi="Circe Rounded DM" w:cs="Calibri"/>
                <w:color w:val="000000"/>
                <w:sz w:val="16"/>
                <w:szCs w:val="16"/>
              </w:rPr>
            </w:pPr>
            <w:r>
              <w:rPr>
                <w:rFonts w:ascii="Circe Rounded DM" w:hAnsi="Circe Rounded DM" w:cs="Calibri"/>
                <w:color w:val="000000"/>
                <w:sz w:val="16"/>
                <w:szCs w:val="16"/>
              </w:rPr>
              <w:t>Общее количество держателей карт лояльности, млн</w:t>
            </w:r>
          </w:p>
        </w:tc>
        <w:tc>
          <w:tcPr>
            <w:tcW w:w="122" w:type="pct"/>
            <w:tcBorders>
              <w:top w:val="nil"/>
              <w:left w:val="nil"/>
              <w:bottom w:val="nil"/>
              <w:right w:val="nil"/>
            </w:tcBorders>
            <w:shd w:val="clear" w:color="auto" w:fill="auto"/>
            <w:vAlign w:val="center"/>
            <w:hideMark/>
          </w:tcPr>
          <w:p w14:paraId="38FBC220" w14:textId="77777777" w:rsidR="00DF44FD" w:rsidRDefault="00DF44FD">
            <w:pPr>
              <w:rPr>
                <w:rFonts w:ascii="Circe Rounded DM" w:hAnsi="Circe Rounded DM" w:cs="Calibri"/>
                <w:color w:val="000000"/>
                <w:sz w:val="16"/>
                <w:szCs w:val="16"/>
              </w:rPr>
            </w:pPr>
          </w:p>
        </w:tc>
        <w:tc>
          <w:tcPr>
            <w:tcW w:w="526" w:type="pct"/>
            <w:gridSpan w:val="2"/>
            <w:tcBorders>
              <w:top w:val="single" w:sz="4" w:space="0" w:color="00B0F0"/>
              <w:left w:val="nil"/>
              <w:bottom w:val="nil"/>
              <w:right w:val="nil"/>
            </w:tcBorders>
            <w:shd w:val="clear" w:color="auto" w:fill="auto"/>
            <w:vAlign w:val="center"/>
            <w:hideMark/>
          </w:tcPr>
          <w:p w14:paraId="2D530E88"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30.1</w:t>
            </w:r>
          </w:p>
        </w:tc>
        <w:tc>
          <w:tcPr>
            <w:tcW w:w="513" w:type="pct"/>
            <w:gridSpan w:val="2"/>
            <w:tcBorders>
              <w:top w:val="single" w:sz="4" w:space="0" w:color="00B0F0"/>
              <w:left w:val="nil"/>
              <w:bottom w:val="nil"/>
              <w:right w:val="nil"/>
            </w:tcBorders>
            <w:shd w:val="clear" w:color="auto" w:fill="auto"/>
            <w:vAlign w:val="center"/>
            <w:hideMark/>
          </w:tcPr>
          <w:p w14:paraId="66614721"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28.0</w:t>
            </w:r>
          </w:p>
        </w:tc>
        <w:tc>
          <w:tcPr>
            <w:tcW w:w="346" w:type="pct"/>
            <w:tcBorders>
              <w:top w:val="nil"/>
              <w:left w:val="nil"/>
              <w:bottom w:val="nil"/>
              <w:right w:val="nil"/>
            </w:tcBorders>
            <w:shd w:val="clear" w:color="auto" w:fill="auto"/>
            <w:vAlign w:val="center"/>
            <w:hideMark/>
          </w:tcPr>
          <w:p w14:paraId="3CF2A105" w14:textId="77777777" w:rsidR="00DF44FD" w:rsidRDefault="00DF44FD">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7.4%</w:t>
            </w:r>
          </w:p>
        </w:tc>
        <w:tc>
          <w:tcPr>
            <w:tcW w:w="122" w:type="pct"/>
            <w:tcBorders>
              <w:top w:val="nil"/>
              <w:left w:val="nil"/>
              <w:bottom w:val="nil"/>
              <w:right w:val="nil"/>
            </w:tcBorders>
            <w:shd w:val="clear" w:color="auto" w:fill="auto"/>
            <w:vAlign w:val="center"/>
            <w:hideMark/>
          </w:tcPr>
          <w:p w14:paraId="43180319" w14:textId="77777777" w:rsidR="00DF44FD" w:rsidRDefault="00DF44FD">
            <w:pPr>
              <w:jc w:val="center"/>
              <w:rPr>
                <w:rFonts w:ascii="Circe Rounded DM" w:hAnsi="Circe Rounded DM" w:cs="Calibri"/>
                <w:i/>
                <w:iCs/>
                <w:color w:val="000000"/>
                <w:sz w:val="16"/>
                <w:szCs w:val="16"/>
              </w:rPr>
            </w:pPr>
          </w:p>
        </w:tc>
        <w:tc>
          <w:tcPr>
            <w:tcW w:w="554" w:type="pct"/>
            <w:gridSpan w:val="2"/>
            <w:tcBorders>
              <w:top w:val="single" w:sz="4" w:space="0" w:color="00B0F0"/>
              <w:left w:val="nil"/>
              <w:bottom w:val="nil"/>
              <w:right w:val="nil"/>
            </w:tcBorders>
            <w:shd w:val="clear" w:color="auto" w:fill="auto"/>
            <w:vAlign w:val="center"/>
            <w:hideMark/>
          </w:tcPr>
          <w:p w14:paraId="0B3BBE76"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30.1</w:t>
            </w:r>
          </w:p>
        </w:tc>
        <w:tc>
          <w:tcPr>
            <w:tcW w:w="542" w:type="pct"/>
            <w:gridSpan w:val="2"/>
            <w:tcBorders>
              <w:top w:val="single" w:sz="4" w:space="0" w:color="00B0F0"/>
              <w:left w:val="nil"/>
              <w:bottom w:val="nil"/>
              <w:right w:val="nil"/>
            </w:tcBorders>
            <w:shd w:val="clear" w:color="auto" w:fill="auto"/>
            <w:vAlign w:val="center"/>
            <w:hideMark/>
          </w:tcPr>
          <w:p w14:paraId="0E066952"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28.0</w:t>
            </w:r>
          </w:p>
        </w:tc>
        <w:tc>
          <w:tcPr>
            <w:tcW w:w="338" w:type="pct"/>
            <w:tcBorders>
              <w:top w:val="nil"/>
              <w:left w:val="nil"/>
              <w:bottom w:val="nil"/>
              <w:right w:val="nil"/>
            </w:tcBorders>
            <w:shd w:val="clear" w:color="auto" w:fill="auto"/>
            <w:vAlign w:val="center"/>
            <w:hideMark/>
          </w:tcPr>
          <w:p w14:paraId="270327F6" w14:textId="77777777" w:rsidR="00DF44FD" w:rsidRDefault="00DF44FD">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7.4%</w:t>
            </w:r>
          </w:p>
        </w:tc>
      </w:tr>
      <w:tr w:rsidR="00DF44FD" w14:paraId="6CDFBA5A" w14:textId="77777777" w:rsidTr="007006B6">
        <w:trPr>
          <w:trHeight w:val="510"/>
        </w:trPr>
        <w:tc>
          <w:tcPr>
            <w:tcW w:w="1938" w:type="pct"/>
            <w:tcBorders>
              <w:top w:val="nil"/>
              <w:left w:val="nil"/>
              <w:bottom w:val="nil"/>
              <w:right w:val="nil"/>
            </w:tcBorders>
            <w:shd w:val="clear" w:color="auto" w:fill="auto"/>
            <w:vAlign w:val="center"/>
            <w:hideMark/>
          </w:tcPr>
          <w:p w14:paraId="693A17F4" w14:textId="77777777" w:rsidR="00DF44FD" w:rsidRDefault="00DF44FD">
            <w:pPr>
              <w:rPr>
                <w:rFonts w:ascii="Circe Rounded DM" w:hAnsi="Circe Rounded DM" w:cs="Calibri"/>
                <w:color w:val="000000"/>
                <w:sz w:val="16"/>
                <w:szCs w:val="16"/>
              </w:rPr>
            </w:pPr>
            <w:r>
              <w:rPr>
                <w:rFonts w:ascii="Circe Rounded DM" w:hAnsi="Circe Rounded DM" w:cs="Calibri"/>
                <w:color w:val="000000"/>
                <w:sz w:val="16"/>
                <w:szCs w:val="16"/>
              </w:rPr>
              <w:t>Доля общих продаж с использованием карт лояльности, %</w:t>
            </w:r>
          </w:p>
        </w:tc>
        <w:tc>
          <w:tcPr>
            <w:tcW w:w="122" w:type="pct"/>
            <w:tcBorders>
              <w:top w:val="nil"/>
              <w:left w:val="nil"/>
              <w:bottom w:val="nil"/>
              <w:right w:val="nil"/>
            </w:tcBorders>
            <w:shd w:val="clear" w:color="auto" w:fill="auto"/>
            <w:vAlign w:val="center"/>
            <w:hideMark/>
          </w:tcPr>
          <w:p w14:paraId="74B5D656" w14:textId="77777777" w:rsidR="00DF44FD" w:rsidRDefault="00DF44FD">
            <w:pPr>
              <w:rPr>
                <w:rFonts w:ascii="Circe Rounded DM" w:hAnsi="Circe Rounded DM" w:cs="Calibri"/>
                <w:color w:val="000000"/>
                <w:sz w:val="16"/>
                <w:szCs w:val="16"/>
              </w:rPr>
            </w:pPr>
          </w:p>
        </w:tc>
        <w:tc>
          <w:tcPr>
            <w:tcW w:w="526" w:type="pct"/>
            <w:gridSpan w:val="2"/>
            <w:tcBorders>
              <w:top w:val="nil"/>
              <w:left w:val="nil"/>
              <w:bottom w:val="nil"/>
              <w:right w:val="nil"/>
            </w:tcBorders>
            <w:shd w:val="clear" w:color="auto" w:fill="auto"/>
            <w:vAlign w:val="center"/>
            <w:hideMark/>
          </w:tcPr>
          <w:p w14:paraId="7EEC9441"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89.4%</w:t>
            </w:r>
          </w:p>
        </w:tc>
        <w:tc>
          <w:tcPr>
            <w:tcW w:w="513" w:type="pct"/>
            <w:gridSpan w:val="2"/>
            <w:tcBorders>
              <w:top w:val="nil"/>
              <w:left w:val="nil"/>
              <w:bottom w:val="nil"/>
              <w:right w:val="nil"/>
            </w:tcBorders>
            <w:shd w:val="clear" w:color="auto" w:fill="auto"/>
            <w:vAlign w:val="center"/>
            <w:hideMark/>
          </w:tcPr>
          <w:p w14:paraId="55007AEC"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87.0%</w:t>
            </w:r>
          </w:p>
        </w:tc>
        <w:tc>
          <w:tcPr>
            <w:tcW w:w="346" w:type="pct"/>
            <w:tcBorders>
              <w:top w:val="nil"/>
              <w:left w:val="nil"/>
              <w:bottom w:val="nil"/>
              <w:right w:val="nil"/>
            </w:tcBorders>
            <w:shd w:val="clear" w:color="auto" w:fill="auto"/>
            <w:vAlign w:val="center"/>
            <w:hideMark/>
          </w:tcPr>
          <w:p w14:paraId="0E788C93" w14:textId="77777777" w:rsidR="00DF44FD" w:rsidRDefault="00DF44FD">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2.4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22" w:type="pct"/>
            <w:tcBorders>
              <w:top w:val="nil"/>
              <w:left w:val="nil"/>
              <w:bottom w:val="nil"/>
              <w:right w:val="nil"/>
            </w:tcBorders>
            <w:shd w:val="clear" w:color="auto" w:fill="auto"/>
            <w:vAlign w:val="center"/>
            <w:hideMark/>
          </w:tcPr>
          <w:p w14:paraId="41B598E7" w14:textId="77777777" w:rsidR="00DF44FD" w:rsidRDefault="00DF44FD">
            <w:pPr>
              <w:jc w:val="center"/>
              <w:rPr>
                <w:rFonts w:ascii="Circe Rounded DM" w:hAnsi="Circe Rounded DM" w:cs="Calibri"/>
                <w:i/>
                <w:iCs/>
                <w:color w:val="000000"/>
                <w:sz w:val="16"/>
                <w:szCs w:val="16"/>
              </w:rPr>
            </w:pPr>
          </w:p>
        </w:tc>
        <w:tc>
          <w:tcPr>
            <w:tcW w:w="554" w:type="pct"/>
            <w:gridSpan w:val="2"/>
            <w:tcBorders>
              <w:top w:val="nil"/>
              <w:left w:val="nil"/>
              <w:bottom w:val="nil"/>
              <w:right w:val="nil"/>
            </w:tcBorders>
            <w:shd w:val="clear" w:color="auto" w:fill="auto"/>
            <w:vAlign w:val="center"/>
            <w:hideMark/>
          </w:tcPr>
          <w:p w14:paraId="6EB7A3EA"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88.3%</w:t>
            </w:r>
          </w:p>
        </w:tc>
        <w:tc>
          <w:tcPr>
            <w:tcW w:w="542" w:type="pct"/>
            <w:gridSpan w:val="2"/>
            <w:tcBorders>
              <w:top w:val="nil"/>
              <w:left w:val="nil"/>
              <w:bottom w:val="nil"/>
              <w:right w:val="nil"/>
            </w:tcBorders>
            <w:shd w:val="clear" w:color="auto" w:fill="auto"/>
            <w:vAlign w:val="center"/>
            <w:hideMark/>
          </w:tcPr>
          <w:p w14:paraId="16184B96"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86.5%</w:t>
            </w:r>
          </w:p>
        </w:tc>
        <w:tc>
          <w:tcPr>
            <w:tcW w:w="338" w:type="pct"/>
            <w:tcBorders>
              <w:top w:val="nil"/>
              <w:left w:val="nil"/>
              <w:bottom w:val="nil"/>
              <w:right w:val="nil"/>
            </w:tcBorders>
            <w:shd w:val="clear" w:color="auto" w:fill="auto"/>
            <w:vAlign w:val="center"/>
            <w:hideMark/>
          </w:tcPr>
          <w:p w14:paraId="3D186B78" w14:textId="77777777" w:rsidR="00DF44FD" w:rsidRDefault="00DF44FD">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1.9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DF44FD" w14:paraId="08C706A7" w14:textId="77777777" w:rsidTr="007006B6">
        <w:trPr>
          <w:trHeight w:val="510"/>
        </w:trPr>
        <w:tc>
          <w:tcPr>
            <w:tcW w:w="1938" w:type="pct"/>
            <w:tcBorders>
              <w:top w:val="nil"/>
              <w:left w:val="nil"/>
              <w:bottom w:val="nil"/>
              <w:right w:val="nil"/>
            </w:tcBorders>
            <w:shd w:val="clear" w:color="auto" w:fill="auto"/>
            <w:vAlign w:val="center"/>
            <w:hideMark/>
          </w:tcPr>
          <w:p w14:paraId="5DFCEDC7" w14:textId="77777777" w:rsidR="00DF44FD" w:rsidRDefault="00DF44FD">
            <w:pPr>
              <w:rPr>
                <w:rFonts w:ascii="Circe Rounded DM" w:hAnsi="Circe Rounded DM" w:cs="Calibri"/>
                <w:color w:val="000000"/>
                <w:sz w:val="16"/>
                <w:szCs w:val="16"/>
              </w:rPr>
            </w:pPr>
            <w:r>
              <w:rPr>
                <w:rFonts w:ascii="Circe Rounded DM" w:hAnsi="Circe Rounded DM" w:cs="Calibri"/>
                <w:color w:val="000000"/>
                <w:sz w:val="16"/>
                <w:szCs w:val="16"/>
              </w:rPr>
              <w:t>Общее количество активных держателей карт лояльности, млн</w:t>
            </w:r>
          </w:p>
        </w:tc>
        <w:tc>
          <w:tcPr>
            <w:tcW w:w="122" w:type="pct"/>
            <w:tcBorders>
              <w:top w:val="nil"/>
              <w:left w:val="nil"/>
              <w:bottom w:val="nil"/>
              <w:right w:val="nil"/>
            </w:tcBorders>
            <w:shd w:val="clear" w:color="auto" w:fill="auto"/>
            <w:vAlign w:val="center"/>
            <w:hideMark/>
          </w:tcPr>
          <w:p w14:paraId="4B3AD877" w14:textId="77777777" w:rsidR="00DF44FD" w:rsidRDefault="00DF44FD">
            <w:pPr>
              <w:rPr>
                <w:rFonts w:ascii="Circe Rounded DM" w:hAnsi="Circe Rounded DM" w:cs="Calibri"/>
                <w:color w:val="000000"/>
                <w:sz w:val="16"/>
                <w:szCs w:val="16"/>
              </w:rPr>
            </w:pPr>
          </w:p>
        </w:tc>
        <w:tc>
          <w:tcPr>
            <w:tcW w:w="526" w:type="pct"/>
            <w:gridSpan w:val="2"/>
            <w:tcBorders>
              <w:top w:val="nil"/>
              <w:left w:val="nil"/>
              <w:bottom w:val="nil"/>
              <w:right w:val="nil"/>
            </w:tcBorders>
            <w:shd w:val="clear" w:color="auto" w:fill="auto"/>
            <w:vAlign w:val="center"/>
            <w:hideMark/>
          </w:tcPr>
          <w:p w14:paraId="2B8F19A9"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12.2</w:t>
            </w:r>
          </w:p>
        </w:tc>
        <w:tc>
          <w:tcPr>
            <w:tcW w:w="513" w:type="pct"/>
            <w:gridSpan w:val="2"/>
            <w:tcBorders>
              <w:top w:val="nil"/>
              <w:left w:val="nil"/>
              <w:bottom w:val="nil"/>
              <w:right w:val="nil"/>
            </w:tcBorders>
            <w:shd w:val="clear" w:color="auto" w:fill="auto"/>
            <w:vAlign w:val="center"/>
            <w:hideMark/>
          </w:tcPr>
          <w:p w14:paraId="2BD8265D"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11.1</w:t>
            </w:r>
          </w:p>
        </w:tc>
        <w:tc>
          <w:tcPr>
            <w:tcW w:w="346" w:type="pct"/>
            <w:tcBorders>
              <w:top w:val="nil"/>
              <w:left w:val="nil"/>
              <w:bottom w:val="nil"/>
              <w:right w:val="nil"/>
            </w:tcBorders>
            <w:shd w:val="clear" w:color="auto" w:fill="auto"/>
            <w:vAlign w:val="center"/>
            <w:hideMark/>
          </w:tcPr>
          <w:p w14:paraId="1E447995" w14:textId="77777777" w:rsidR="00DF44FD" w:rsidRDefault="00DF44FD">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9.3%</w:t>
            </w:r>
          </w:p>
        </w:tc>
        <w:tc>
          <w:tcPr>
            <w:tcW w:w="122" w:type="pct"/>
            <w:tcBorders>
              <w:top w:val="nil"/>
              <w:left w:val="nil"/>
              <w:bottom w:val="nil"/>
              <w:right w:val="nil"/>
            </w:tcBorders>
            <w:shd w:val="clear" w:color="auto" w:fill="auto"/>
            <w:vAlign w:val="center"/>
            <w:hideMark/>
          </w:tcPr>
          <w:p w14:paraId="43F8FAA8" w14:textId="77777777" w:rsidR="00DF44FD" w:rsidRDefault="00DF44FD">
            <w:pPr>
              <w:jc w:val="center"/>
              <w:rPr>
                <w:rFonts w:ascii="Circe Rounded DM" w:hAnsi="Circe Rounded DM" w:cs="Calibri"/>
                <w:i/>
                <w:iCs/>
                <w:color w:val="000000"/>
                <w:sz w:val="16"/>
                <w:szCs w:val="16"/>
              </w:rPr>
            </w:pPr>
          </w:p>
        </w:tc>
        <w:tc>
          <w:tcPr>
            <w:tcW w:w="554" w:type="pct"/>
            <w:gridSpan w:val="2"/>
            <w:tcBorders>
              <w:top w:val="nil"/>
              <w:left w:val="nil"/>
              <w:bottom w:val="nil"/>
              <w:right w:val="nil"/>
            </w:tcBorders>
            <w:shd w:val="clear" w:color="auto" w:fill="auto"/>
            <w:vAlign w:val="center"/>
            <w:hideMark/>
          </w:tcPr>
          <w:p w14:paraId="41B4DB58"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12.2</w:t>
            </w:r>
          </w:p>
        </w:tc>
        <w:tc>
          <w:tcPr>
            <w:tcW w:w="542" w:type="pct"/>
            <w:gridSpan w:val="2"/>
            <w:tcBorders>
              <w:top w:val="nil"/>
              <w:left w:val="nil"/>
              <w:bottom w:val="nil"/>
              <w:right w:val="nil"/>
            </w:tcBorders>
            <w:shd w:val="clear" w:color="auto" w:fill="auto"/>
            <w:vAlign w:val="center"/>
            <w:hideMark/>
          </w:tcPr>
          <w:p w14:paraId="524F906A"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11.1</w:t>
            </w:r>
          </w:p>
        </w:tc>
        <w:tc>
          <w:tcPr>
            <w:tcW w:w="338" w:type="pct"/>
            <w:tcBorders>
              <w:top w:val="nil"/>
              <w:left w:val="nil"/>
              <w:bottom w:val="nil"/>
              <w:right w:val="nil"/>
            </w:tcBorders>
            <w:shd w:val="clear" w:color="auto" w:fill="auto"/>
            <w:vAlign w:val="center"/>
            <w:hideMark/>
          </w:tcPr>
          <w:p w14:paraId="51641D5B" w14:textId="77777777" w:rsidR="00DF44FD" w:rsidRDefault="00DF44FD">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9.3%</w:t>
            </w:r>
          </w:p>
        </w:tc>
      </w:tr>
      <w:tr w:rsidR="00DF44FD" w14:paraId="536F823C" w14:textId="77777777" w:rsidTr="007006B6">
        <w:trPr>
          <w:trHeight w:val="510"/>
        </w:trPr>
        <w:tc>
          <w:tcPr>
            <w:tcW w:w="1938" w:type="pct"/>
            <w:tcBorders>
              <w:top w:val="nil"/>
              <w:left w:val="nil"/>
              <w:bottom w:val="nil"/>
              <w:right w:val="nil"/>
            </w:tcBorders>
            <w:shd w:val="clear" w:color="auto" w:fill="auto"/>
            <w:vAlign w:val="center"/>
            <w:hideMark/>
          </w:tcPr>
          <w:p w14:paraId="5656D8EF" w14:textId="77777777" w:rsidR="00DF44FD" w:rsidRDefault="00DF44FD">
            <w:pPr>
              <w:rPr>
                <w:rFonts w:ascii="Circe Rounded DM" w:hAnsi="Circe Rounded DM" w:cs="Calibri"/>
                <w:color w:val="000000"/>
                <w:sz w:val="16"/>
                <w:szCs w:val="16"/>
              </w:rPr>
            </w:pPr>
            <w:r>
              <w:rPr>
                <w:rFonts w:ascii="Circe Rounded DM" w:hAnsi="Circe Rounded DM" w:cs="Calibri"/>
                <w:color w:val="000000"/>
                <w:sz w:val="16"/>
                <w:szCs w:val="16"/>
              </w:rPr>
              <w:t>Количество цифровых активных держателей карт лояльности, млн</w:t>
            </w:r>
          </w:p>
        </w:tc>
        <w:tc>
          <w:tcPr>
            <w:tcW w:w="122" w:type="pct"/>
            <w:tcBorders>
              <w:top w:val="nil"/>
              <w:left w:val="nil"/>
              <w:bottom w:val="nil"/>
              <w:right w:val="nil"/>
            </w:tcBorders>
            <w:shd w:val="clear" w:color="auto" w:fill="auto"/>
            <w:vAlign w:val="bottom"/>
            <w:hideMark/>
          </w:tcPr>
          <w:p w14:paraId="5CCD1F5D" w14:textId="77777777" w:rsidR="00DF44FD" w:rsidRDefault="00DF44FD">
            <w:pPr>
              <w:rPr>
                <w:rFonts w:ascii="Circe Rounded DM" w:hAnsi="Circe Rounded DM" w:cs="Calibri"/>
                <w:color w:val="000000"/>
                <w:sz w:val="16"/>
                <w:szCs w:val="16"/>
              </w:rPr>
            </w:pPr>
          </w:p>
        </w:tc>
        <w:tc>
          <w:tcPr>
            <w:tcW w:w="526" w:type="pct"/>
            <w:gridSpan w:val="2"/>
            <w:tcBorders>
              <w:top w:val="nil"/>
              <w:left w:val="nil"/>
              <w:bottom w:val="nil"/>
              <w:right w:val="nil"/>
            </w:tcBorders>
            <w:shd w:val="clear" w:color="auto" w:fill="auto"/>
            <w:vAlign w:val="center"/>
            <w:hideMark/>
          </w:tcPr>
          <w:p w14:paraId="44392B1F"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4.4</w:t>
            </w:r>
          </w:p>
        </w:tc>
        <w:tc>
          <w:tcPr>
            <w:tcW w:w="513" w:type="pct"/>
            <w:gridSpan w:val="2"/>
            <w:tcBorders>
              <w:top w:val="nil"/>
              <w:left w:val="nil"/>
              <w:bottom w:val="nil"/>
              <w:right w:val="nil"/>
            </w:tcBorders>
            <w:shd w:val="clear" w:color="auto" w:fill="auto"/>
            <w:vAlign w:val="center"/>
            <w:hideMark/>
          </w:tcPr>
          <w:p w14:paraId="60381329"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3.8</w:t>
            </w:r>
          </w:p>
        </w:tc>
        <w:tc>
          <w:tcPr>
            <w:tcW w:w="346" w:type="pct"/>
            <w:tcBorders>
              <w:top w:val="nil"/>
              <w:left w:val="nil"/>
              <w:bottom w:val="nil"/>
              <w:right w:val="nil"/>
            </w:tcBorders>
            <w:shd w:val="clear" w:color="auto" w:fill="auto"/>
            <w:vAlign w:val="center"/>
            <w:hideMark/>
          </w:tcPr>
          <w:p w14:paraId="6243EFFF" w14:textId="77777777" w:rsidR="00DF44FD" w:rsidRDefault="00DF44FD">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16.2%</w:t>
            </w:r>
          </w:p>
        </w:tc>
        <w:tc>
          <w:tcPr>
            <w:tcW w:w="122" w:type="pct"/>
            <w:tcBorders>
              <w:top w:val="nil"/>
              <w:left w:val="nil"/>
              <w:bottom w:val="nil"/>
              <w:right w:val="nil"/>
            </w:tcBorders>
            <w:shd w:val="clear" w:color="auto" w:fill="auto"/>
            <w:vAlign w:val="center"/>
            <w:hideMark/>
          </w:tcPr>
          <w:p w14:paraId="635AFD40" w14:textId="77777777" w:rsidR="00DF44FD" w:rsidRDefault="00DF44FD">
            <w:pPr>
              <w:jc w:val="center"/>
              <w:rPr>
                <w:rFonts w:ascii="Circe Rounded DM" w:hAnsi="Circe Rounded DM" w:cs="Calibri"/>
                <w:i/>
                <w:iCs/>
                <w:color w:val="000000"/>
                <w:sz w:val="16"/>
                <w:szCs w:val="16"/>
              </w:rPr>
            </w:pPr>
          </w:p>
        </w:tc>
        <w:tc>
          <w:tcPr>
            <w:tcW w:w="554" w:type="pct"/>
            <w:gridSpan w:val="2"/>
            <w:tcBorders>
              <w:top w:val="nil"/>
              <w:left w:val="nil"/>
              <w:bottom w:val="nil"/>
              <w:right w:val="nil"/>
            </w:tcBorders>
            <w:shd w:val="clear" w:color="auto" w:fill="auto"/>
            <w:vAlign w:val="center"/>
            <w:hideMark/>
          </w:tcPr>
          <w:p w14:paraId="34B26481"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4.4</w:t>
            </w:r>
          </w:p>
        </w:tc>
        <w:tc>
          <w:tcPr>
            <w:tcW w:w="542" w:type="pct"/>
            <w:gridSpan w:val="2"/>
            <w:tcBorders>
              <w:top w:val="nil"/>
              <w:left w:val="nil"/>
              <w:bottom w:val="nil"/>
              <w:right w:val="nil"/>
            </w:tcBorders>
            <w:shd w:val="clear" w:color="auto" w:fill="auto"/>
            <w:vAlign w:val="center"/>
            <w:hideMark/>
          </w:tcPr>
          <w:p w14:paraId="3AC6840D"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3.8</w:t>
            </w:r>
          </w:p>
        </w:tc>
        <w:tc>
          <w:tcPr>
            <w:tcW w:w="338" w:type="pct"/>
            <w:tcBorders>
              <w:top w:val="nil"/>
              <w:left w:val="nil"/>
              <w:bottom w:val="nil"/>
              <w:right w:val="nil"/>
            </w:tcBorders>
            <w:shd w:val="clear" w:color="auto" w:fill="auto"/>
            <w:vAlign w:val="center"/>
            <w:hideMark/>
          </w:tcPr>
          <w:p w14:paraId="6CC4C2BB" w14:textId="77777777" w:rsidR="00DF44FD" w:rsidRDefault="00DF44FD">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16.2%</w:t>
            </w:r>
          </w:p>
        </w:tc>
      </w:tr>
      <w:tr w:rsidR="00DF44FD" w14:paraId="5C0330F6" w14:textId="77777777" w:rsidTr="007006B6">
        <w:trPr>
          <w:trHeight w:val="510"/>
        </w:trPr>
        <w:tc>
          <w:tcPr>
            <w:tcW w:w="1938" w:type="pct"/>
            <w:tcBorders>
              <w:top w:val="nil"/>
              <w:left w:val="nil"/>
              <w:bottom w:val="single" w:sz="4" w:space="0" w:color="00C2FC"/>
              <w:right w:val="nil"/>
            </w:tcBorders>
            <w:shd w:val="clear" w:color="auto" w:fill="auto"/>
            <w:vAlign w:val="center"/>
            <w:hideMark/>
          </w:tcPr>
          <w:p w14:paraId="77E40CD6" w14:textId="77777777" w:rsidR="00DF44FD" w:rsidRDefault="00DF44FD">
            <w:pPr>
              <w:rPr>
                <w:rFonts w:ascii="Circe Rounded DM" w:hAnsi="Circe Rounded DM" w:cs="Calibri"/>
                <w:color w:val="000000"/>
                <w:sz w:val="16"/>
                <w:szCs w:val="16"/>
              </w:rPr>
            </w:pPr>
            <w:r>
              <w:rPr>
                <w:rFonts w:ascii="Circe Rounded DM" w:hAnsi="Circe Rounded DM" w:cs="Calibri"/>
                <w:color w:val="000000"/>
                <w:sz w:val="16"/>
                <w:szCs w:val="16"/>
              </w:rPr>
              <w:t>Доля цифровых активных держателей карт лояльности, %</w:t>
            </w:r>
          </w:p>
        </w:tc>
        <w:tc>
          <w:tcPr>
            <w:tcW w:w="122" w:type="pct"/>
            <w:tcBorders>
              <w:top w:val="nil"/>
              <w:left w:val="nil"/>
              <w:bottom w:val="nil"/>
              <w:right w:val="nil"/>
            </w:tcBorders>
            <w:shd w:val="clear" w:color="auto" w:fill="auto"/>
            <w:vAlign w:val="bottom"/>
            <w:hideMark/>
          </w:tcPr>
          <w:p w14:paraId="02CD742B" w14:textId="77777777" w:rsidR="00DF44FD" w:rsidRDefault="00DF44FD">
            <w:pPr>
              <w:rPr>
                <w:rFonts w:ascii="Circe Rounded DM" w:hAnsi="Circe Rounded DM" w:cs="Calibri"/>
                <w:color w:val="000000"/>
                <w:sz w:val="16"/>
                <w:szCs w:val="16"/>
              </w:rPr>
            </w:pPr>
          </w:p>
        </w:tc>
        <w:tc>
          <w:tcPr>
            <w:tcW w:w="526" w:type="pct"/>
            <w:gridSpan w:val="2"/>
            <w:tcBorders>
              <w:top w:val="nil"/>
              <w:left w:val="nil"/>
              <w:bottom w:val="single" w:sz="4" w:space="0" w:color="00C2FC"/>
              <w:right w:val="nil"/>
            </w:tcBorders>
            <w:shd w:val="clear" w:color="auto" w:fill="auto"/>
            <w:vAlign w:val="center"/>
            <w:hideMark/>
          </w:tcPr>
          <w:p w14:paraId="1EEE4401"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36.2%</w:t>
            </w:r>
          </w:p>
        </w:tc>
        <w:tc>
          <w:tcPr>
            <w:tcW w:w="513" w:type="pct"/>
            <w:gridSpan w:val="2"/>
            <w:tcBorders>
              <w:top w:val="nil"/>
              <w:left w:val="nil"/>
              <w:bottom w:val="single" w:sz="4" w:space="0" w:color="00C2FC"/>
              <w:right w:val="nil"/>
            </w:tcBorders>
            <w:shd w:val="clear" w:color="auto" w:fill="auto"/>
            <w:vAlign w:val="center"/>
            <w:hideMark/>
          </w:tcPr>
          <w:p w14:paraId="35B39E8D"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34.0%</w:t>
            </w:r>
          </w:p>
        </w:tc>
        <w:tc>
          <w:tcPr>
            <w:tcW w:w="346" w:type="pct"/>
            <w:tcBorders>
              <w:top w:val="nil"/>
              <w:left w:val="nil"/>
              <w:bottom w:val="single" w:sz="4" w:space="0" w:color="00C2FC"/>
              <w:right w:val="nil"/>
            </w:tcBorders>
            <w:shd w:val="clear" w:color="auto" w:fill="auto"/>
            <w:vAlign w:val="center"/>
            <w:hideMark/>
          </w:tcPr>
          <w:p w14:paraId="46D65CF1" w14:textId="77777777" w:rsidR="00DF44FD" w:rsidRDefault="00DF44FD">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2.1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22" w:type="pct"/>
            <w:tcBorders>
              <w:top w:val="nil"/>
              <w:left w:val="nil"/>
              <w:bottom w:val="nil"/>
              <w:right w:val="nil"/>
            </w:tcBorders>
            <w:shd w:val="clear" w:color="auto" w:fill="auto"/>
            <w:vAlign w:val="center"/>
            <w:hideMark/>
          </w:tcPr>
          <w:p w14:paraId="28B85B99" w14:textId="77777777" w:rsidR="00DF44FD" w:rsidRDefault="00DF44FD">
            <w:pPr>
              <w:jc w:val="center"/>
              <w:rPr>
                <w:rFonts w:ascii="Circe Rounded DM" w:hAnsi="Circe Rounded DM" w:cs="Calibri"/>
                <w:i/>
                <w:iCs/>
                <w:color w:val="000000"/>
                <w:sz w:val="16"/>
                <w:szCs w:val="16"/>
              </w:rPr>
            </w:pPr>
          </w:p>
        </w:tc>
        <w:tc>
          <w:tcPr>
            <w:tcW w:w="554" w:type="pct"/>
            <w:gridSpan w:val="2"/>
            <w:tcBorders>
              <w:top w:val="nil"/>
              <w:left w:val="nil"/>
              <w:bottom w:val="single" w:sz="4" w:space="0" w:color="00C2FC"/>
              <w:right w:val="nil"/>
            </w:tcBorders>
            <w:shd w:val="clear" w:color="auto" w:fill="auto"/>
            <w:vAlign w:val="center"/>
            <w:hideMark/>
          </w:tcPr>
          <w:p w14:paraId="439ED273"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36.2%</w:t>
            </w:r>
          </w:p>
        </w:tc>
        <w:tc>
          <w:tcPr>
            <w:tcW w:w="542" w:type="pct"/>
            <w:gridSpan w:val="2"/>
            <w:tcBorders>
              <w:top w:val="nil"/>
              <w:left w:val="nil"/>
              <w:bottom w:val="single" w:sz="4" w:space="0" w:color="00C2FC"/>
              <w:right w:val="nil"/>
            </w:tcBorders>
            <w:shd w:val="clear" w:color="auto" w:fill="auto"/>
            <w:vAlign w:val="center"/>
            <w:hideMark/>
          </w:tcPr>
          <w:p w14:paraId="3EFC65C3" w14:textId="77777777" w:rsidR="00DF44FD" w:rsidRDefault="00DF44FD">
            <w:pPr>
              <w:jc w:val="center"/>
              <w:rPr>
                <w:rFonts w:ascii="Circe Rounded DM" w:hAnsi="Circe Rounded DM" w:cs="Calibri"/>
                <w:color w:val="000000"/>
                <w:sz w:val="16"/>
                <w:szCs w:val="16"/>
              </w:rPr>
            </w:pPr>
            <w:r>
              <w:rPr>
                <w:rFonts w:ascii="Circe Rounded DM" w:hAnsi="Circe Rounded DM" w:cs="Calibri"/>
                <w:color w:val="000000"/>
                <w:sz w:val="16"/>
                <w:szCs w:val="16"/>
              </w:rPr>
              <w:t>34.0%</w:t>
            </w:r>
          </w:p>
        </w:tc>
        <w:tc>
          <w:tcPr>
            <w:tcW w:w="338" w:type="pct"/>
            <w:tcBorders>
              <w:top w:val="nil"/>
              <w:left w:val="nil"/>
              <w:bottom w:val="single" w:sz="4" w:space="0" w:color="00C2FC"/>
              <w:right w:val="nil"/>
            </w:tcBorders>
            <w:shd w:val="clear" w:color="auto" w:fill="auto"/>
            <w:vAlign w:val="center"/>
            <w:hideMark/>
          </w:tcPr>
          <w:p w14:paraId="73D8B776" w14:textId="77777777" w:rsidR="00DF44FD" w:rsidRDefault="00DF44FD">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2.1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bl>
    <w:p w14:paraId="07C65FEC" w14:textId="230DAD16" w:rsidR="004A5B92" w:rsidRPr="003459F9" w:rsidRDefault="004575D8" w:rsidP="004575D8">
      <w:pPr>
        <w:spacing w:before="120" w:after="120"/>
        <w:jc w:val="both"/>
        <w:rPr>
          <w:rFonts w:ascii="Circe Rounded DM" w:hAnsi="Circe Rounded DM"/>
          <w:sz w:val="20"/>
          <w:szCs w:val="20"/>
        </w:rPr>
      </w:pPr>
      <w:r w:rsidRPr="00A3652F">
        <w:rPr>
          <w:rFonts w:ascii="Circe Rounded DM" w:hAnsi="Circe Rounded DM"/>
          <w:sz w:val="20"/>
          <w:szCs w:val="20"/>
        </w:rPr>
        <w:t xml:space="preserve">Количество участников бонусной программы в России </w:t>
      </w:r>
      <w:r w:rsidR="00CA6E77" w:rsidRPr="00A3652F">
        <w:rPr>
          <w:rFonts w:ascii="Circe Rounded DM" w:hAnsi="Circe Rounded DM"/>
          <w:sz w:val="20"/>
          <w:szCs w:val="20"/>
        </w:rPr>
        <w:t xml:space="preserve">постоянно </w:t>
      </w:r>
      <w:r w:rsidR="007C6538" w:rsidRPr="00A3652F">
        <w:rPr>
          <w:rFonts w:ascii="Circe Rounded DM" w:hAnsi="Circe Rounded DM"/>
          <w:sz w:val="20"/>
          <w:szCs w:val="20"/>
        </w:rPr>
        <w:t>увеличивается</w:t>
      </w:r>
      <w:r w:rsidR="00CA6E77" w:rsidRPr="00A3652F">
        <w:rPr>
          <w:rFonts w:ascii="Circe Rounded DM" w:hAnsi="Circe Rounded DM"/>
          <w:sz w:val="20"/>
          <w:szCs w:val="20"/>
        </w:rPr>
        <w:t>. На конец отчетного периода</w:t>
      </w:r>
      <w:r w:rsidRPr="00A3652F">
        <w:rPr>
          <w:rFonts w:ascii="Circe Rounded DM" w:hAnsi="Circe Rounded DM"/>
          <w:sz w:val="20"/>
          <w:szCs w:val="20"/>
        </w:rPr>
        <w:t xml:space="preserve"> бонусные </w:t>
      </w:r>
      <w:r w:rsidRPr="003459F9">
        <w:rPr>
          <w:rFonts w:ascii="Circe Rounded DM" w:hAnsi="Circe Rounded DM"/>
          <w:sz w:val="20"/>
          <w:szCs w:val="20"/>
        </w:rPr>
        <w:t xml:space="preserve">карты были у </w:t>
      </w:r>
      <w:r w:rsidR="00A3652F" w:rsidRPr="003459F9">
        <w:rPr>
          <w:rFonts w:ascii="Circe Rounded DM" w:hAnsi="Circe Rounded DM"/>
          <w:sz w:val="20"/>
          <w:szCs w:val="20"/>
        </w:rPr>
        <w:t>30,1</w:t>
      </w:r>
      <w:r w:rsidRPr="003459F9">
        <w:rPr>
          <w:rFonts w:ascii="Circe Rounded DM" w:hAnsi="Circe Rounded DM"/>
          <w:sz w:val="20"/>
          <w:szCs w:val="20"/>
        </w:rPr>
        <w:t xml:space="preserve"> млн покупателей </w:t>
      </w:r>
      <w:r w:rsidR="00A3652F" w:rsidRPr="003459F9">
        <w:rPr>
          <w:rFonts w:ascii="Circe Rounded DM" w:hAnsi="Circe Rounded DM"/>
          <w:sz w:val="20"/>
          <w:szCs w:val="20"/>
        </w:rPr>
        <w:t>(+2,1</w:t>
      </w:r>
      <w:r w:rsidRPr="003459F9">
        <w:rPr>
          <w:rFonts w:ascii="Circe Rounded DM" w:hAnsi="Circe Rounded DM"/>
          <w:sz w:val="20"/>
          <w:szCs w:val="20"/>
        </w:rPr>
        <w:t xml:space="preserve"> млн </w:t>
      </w:r>
      <w:r w:rsidR="00B94473" w:rsidRPr="003459F9">
        <w:rPr>
          <w:rFonts w:ascii="Circe Rounded DM" w:hAnsi="Circe Rounded DM"/>
          <w:sz w:val="20"/>
          <w:szCs w:val="20"/>
        </w:rPr>
        <w:t>карт год к году</w:t>
      </w:r>
      <w:r w:rsidRPr="003459F9">
        <w:rPr>
          <w:rFonts w:ascii="Circe Rounded DM" w:hAnsi="Circe Rounded DM"/>
          <w:sz w:val="20"/>
          <w:szCs w:val="20"/>
        </w:rPr>
        <w:t xml:space="preserve">). Доля покупок, совершенных участниками программы, в </w:t>
      </w:r>
      <w:r w:rsidR="00B94473" w:rsidRPr="003459F9">
        <w:rPr>
          <w:rFonts w:ascii="Circe Rounded DM" w:hAnsi="Circe Rounded DM"/>
          <w:sz w:val="20"/>
          <w:szCs w:val="20"/>
        </w:rPr>
        <w:t>продажах</w:t>
      </w:r>
      <w:r w:rsidRPr="003459F9">
        <w:rPr>
          <w:rFonts w:ascii="Circe Rounded DM" w:hAnsi="Circe Rounded DM"/>
          <w:sz w:val="20"/>
          <w:szCs w:val="20"/>
        </w:rPr>
        <w:t xml:space="preserve"> </w:t>
      </w:r>
      <w:r w:rsidR="00B94473" w:rsidRPr="003459F9">
        <w:rPr>
          <w:rFonts w:ascii="Circe Rounded DM" w:hAnsi="Circe Rounded DM"/>
          <w:sz w:val="20"/>
          <w:szCs w:val="20"/>
        </w:rPr>
        <w:t xml:space="preserve">составила </w:t>
      </w:r>
      <w:r w:rsidR="00A3652F" w:rsidRPr="003459F9">
        <w:rPr>
          <w:rFonts w:ascii="Circe Rounded DM" w:hAnsi="Circe Rounded DM"/>
          <w:sz w:val="20"/>
          <w:szCs w:val="20"/>
        </w:rPr>
        <w:t>89,4</w:t>
      </w:r>
      <w:r w:rsidRPr="003459F9">
        <w:rPr>
          <w:rFonts w:ascii="Circe Rounded DM" w:hAnsi="Circe Rounded DM"/>
          <w:sz w:val="20"/>
          <w:szCs w:val="20"/>
        </w:rPr>
        <w:t>%</w:t>
      </w:r>
      <w:r w:rsidR="00A3652F" w:rsidRPr="003459F9">
        <w:rPr>
          <w:rFonts w:ascii="Circe Rounded DM" w:hAnsi="Circe Rounded DM"/>
          <w:sz w:val="20"/>
          <w:szCs w:val="20"/>
        </w:rPr>
        <w:t xml:space="preserve"> (+2,4</w:t>
      </w:r>
      <w:r w:rsidR="00B94473" w:rsidRPr="003459F9">
        <w:rPr>
          <w:rFonts w:ascii="Circe Rounded DM" w:hAnsi="Circe Rounded DM"/>
          <w:sz w:val="20"/>
          <w:szCs w:val="20"/>
        </w:rPr>
        <w:t xml:space="preserve"> </w:t>
      </w:r>
      <w:proofErr w:type="spellStart"/>
      <w:r w:rsidR="00B94473" w:rsidRPr="003459F9">
        <w:rPr>
          <w:rFonts w:ascii="Circe Rounded DM" w:hAnsi="Circe Rounded DM"/>
          <w:sz w:val="20"/>
          <w:szCs w:val="20"/>
        </w:rPr>
        <w:t>п.п</w:t>
      </w:r>
      <w:proofErr w:type="spellEnd"/>
      <w:r w:rsidR="00B94473" w:rsidRPr="003459F9">
        <w:rPr>
          <w:rFonts w:ascii="Circe Rounded DM" w:hAnsi="Circe Rounded DM"/>
          <w:sz w:val="20"/>
          <w:szCs w:val="20"/>
        </w:rPr>
        <w:t>. год к году)</w:t>
      </w:r>
      <w:r w:rsidRPr="003459F9">
        <w:rPr>
          <w:rFonts w:ascii="Circe Rounded DM" w:hAnsi="Circe Rounded DM"/>
          <w:sz w:val="20"/>
          <w:szCs w:val="20"/>
        </w:rPr>
        <w:t>.</w:t>
      </w:r>
      <w:r w:rsidR="00B94473" w:rsidRPr="003459F9">
        <w:rPr>
          <w:rFonts w:ascii="Circe Rounded DM" w:hAnsi="Circe Rounded DM"/>
          <w:sz w:val="20"/>
          <w:szCs w:val="20"/>
        </w:rPr>
        <w:t xml:space="preserve"> </w:t>
      </w:r>
    </w:p>
    <w:p w14:paraId="3066A69C" w14:textId="73496523" w:rsidR="00975505" w:rsidRPr="00A3652F" w:rsidRDefault="00B94473" w:rsidP="007F23C6">
      <w:pPr>
        <w:spacing w:before="120" w:after="120"/>
        <w:jc w:val="both"/>
        <w:rPr>
          <w:rFonts w:ascii="Circe Rounded DM" w:hAnsi="Circe Rounded DM"/>
          <w:sz w:val="20"/>
          <w:szCs w:val="20"/>
        </w:rPr>
      </w:pPr>
      <w:r w:rsidRPr="003459F9">
        <w:rPr>
          <w:rFonts w:ascii="Circe Rounded DM" w:hAnsi="Circe Rounded DM"/>
          <w:sz w:val="20"/>
          <w:szCs w:val="20"/>
        </w:rPr>
        <w:t>Количество активных держателей карт лояльности</w:t>
      </w:r>
      <w:r w:rsidR="008F1C35" w:rsidRPr="003459F9">
        <w:rPr>
          <w:rFonts w:ascii="Circe Rounded DM" w:hAnsi="Circe Rounded DM"/>
          <w:sz w:val="20"/>
          <w:szCs w:val="20"/>
        </w:rPr>
        <w:t xml:space="preserve"> </w:t>
      </w:r>
      <w:r w:rsidR="00A3652F" w:rsidRPr="003459F9">
        <w:rPr>
          <w:rFonts w:ascii="Circe Rounded DM" w:hAnsi="Circe Rounded DM"/>
          <w:sz w:val="20"/>
          <w:szCs w:val="20"/>
        </w:rPr>
        <w:t>составило 12,2</w:t>
      </w:r>
      <w:r w:rsidR="00436583" w:rsidRPr="003459F9">
        <w:rPr>
          <w:rFonts w:ascii="Circe Rounded DM" w:hAnsi="Circe Rounded DM"/>
          <w:sz w:val="20"/>
          <w:szCs w:val="20"/>
        </w:rPr>
        <w:t xml:space="preserve"> млн человек.</w:t>
      </w:r>
      <w:r w:rsidRPr="003459F9">
        <w:rPr>
          <w:rFonts w:ascii="Circe Rounded DM" w:hAnsi="Circe Rounded DM"/>
          <w:sz w:val="20"/>
          <w:szCs w:val="20"/>
        </w:rPr>
        <w:t xml:space="preserve"> </w:t>
      </w:r>
      <w:r w:rsidR="00436583" w:rsidRPr="003459F9">
        <w:rPr>
          <w:rFonts w:ascii="Circe Rounded DM" w:hAnsi="Circe Rounded DM"/>
          <w:sz w:val="20"/>
          <w:szCs w:val="20"/>
        </w:rPr>
        <w:t>К</w:t>
      </w:r>
      <w:r w:rsidRPr="003459F9">
        <w:rPr>
          <w:rFonts w:ascii="Circe Rounded DM" w:hAnsi="Circe Rounded DM"/>
          <w:sz w:val="20"/>
          <w:szCs w:val="20"/>
        </w:rPr>
        <w:t xml:space="preserve">оличество цифровых активных держателей карт лояльности выросло на </w:t>
      </w:r>
      <w:r w:rsidR="00A3652F" w:rsidRPr="003459F9">
        <w:rPr>
          <w:rFonts w:ascii="Circe Rounded DM" w:hAnsi="Circe Rounded DM"/>
          <w:sz w:val="20"/>
          <w:szCs w:val="20"/>
        </w:rPr>
        <w:t>16,2% до 4,4</w:t>
      </w:r>
      <w:r w:rsidRPr="003459F9">
        <w:rPr>
          <w:rFonts w:ascii="Circe Rounded DM" w:hAnsi="Circe Rounded DM"/>
          <w:sz w:val="20"/>
          <w:szCs w:val="20"/>
        </w:rPr>
        <w:t xml:space="preserve"> млн человек</w:t>
      </w:r>
      <w:r w:rsidR="00A3652F" w:rsidRPr="003459F9">
        <w:rPr>
          <w:rFonts w:ascii="Circe Rounded DM" w:hAnsi="Circe Rounded DM"/>
          <w:sz w:val="20"/>
          <w:szCs w:val="20"/>
        </w:rPr>
        <w:t>, составив 36</w:t>
      </w:r>
      <w:r w:rsidR="007C6538" w:rsidRPr="003459F9">
        <w:rPr>
          <w:rFonts w:ascii="Circe Rounded DM" w:hAnsi="Circe Rounded DM"/>
          <w:sz w:val="20"/>
          <w:szCs w:val="20"/>
        </w:rPr>
        <w:t>,2</w:t>
      </w:r>
      <w:r w:rsidRPr="003459F9">
        <w:rPr>
          <w:rFonts w:ascii="Circe Rounded DM" w:hAnsi="Circe Rounded DM"/>
          <w:sz w:val="20"/>
          <w:szCs w:val="20"/>
        </w:rPr>
        <w:t>%</w:t>
      </w:r>
      <w:r w:rsidR="000F69DF" w:rsidRPr="003459F9">
        <w:rPr>
          <w:rFonts w:ascii="Circe Rounded DM" w:hAnsi="Circe Rounded DM"/>
          <w:sz w:val="20"/>
          <w:szCs w:val="20"/>
        </w:rPr>
        <w:t xml:space="preserve"> </w:t>
      </w:r>
      <w:r w:rsidR="00C8580F" w:rsidRPr="003459F9">
        <w:rPr>
          <w:rFonts w:ascii="Circe Rounded DM" w:hAnsi="Circe Rounded DM"/>
          <w:sz w:val="20"/>
          <w:szCs w:val="20"/>
        </w:rPr>
        <w:t xml:space="preserve">от общего количества </w:t>
      </w:r>
      <w:r w:rsidR="000F69DF" w:rsidRPr="003459F9">
        <w:rPr>
          <w:rFonts w:ascii="Circe Rounded DM" w:hAnsi="Circe Rounded DM"/>
          <w:sz w:val="20"/>
          <w:szCs w:val="20"/>
        </w:rPr>
        <w:t>активных карт</w:t>
      </w:r>
      <w:r w:rsidR="007F23C6" w:rsidRPr="003459F9">
        <w:rPr>
          <w:rFonts w:ascii="Circe Rounded DM" w:hAnsi="Circe Rounded DM"/>
          <w:sz w:val="20"/>
          <w:szCs w:val="20"/>
        </w:rPr>
        <w:t>.</w:t>
      </w:r>
      <w:r w:rsidR="007F23C6" w:rsidRPr="00A3652F">
        <w:rPr>
          <w:rFonts w:ascii="Circe Rounded DM" w:hAnsi="Circe Rounded DM"/>
          <w:sz w:val="20"/>
          <w:szCs w:val="20"/>
        </w:rPr>
        <w:t xml:space="preserve">  </w:t>
      </w:r>
    </w:p>
    <w:p w14:paraId="3A15156E" w14:textId="3D2ECF83" w:rsidR="00C42C72" w:rsidRDefault="00C42C72" w:rsidP="007F23C6">
      <w:pPr>
        <w:rPr>
          <w:rFonts w:ascii="Circe Rounded DM" w:hAnsi="Circe Rounded DM"/>
          <w:bCs/>
          <w:sz w:val="20"/>
          <w:szCs w:val="20"/>
        </w:rPr>
      </w:pPr>
    </w:p>
    <w:p w14:paraId="69AAD066" w14:textId="77777777" w:rsidR="003459F9" w:rsidRDefault="003459F9" w:rsidP="00C42C72">
      <w:pPr>
        <w:jc w:val="center"/>
        <w:rPr>
          <w:rFonts w:ascii="Circe Rounded DM" w:hAnsi="Circe Rounded DM"/>
          <w:bCs/>
          <w:sz w:val="20"/>
          <w:szCs w:val="20"/>
        </w:rPr>
      </w:pPr>
      <w:r>
        <w:rPr>
          <w:rFonts w:ascii="Circe Rounded DM" w:hAnsi="Circe Rounded DM"/>
          <w:bCs/>
          <w:sz w:val="20"/>
          <w:szCs w:val="20"/>
        </w:rPr>
        <w:br w:type="page"/>
      </w:r>
    </w:p>
    <w:p w14:paraId="1F19CAB8" w14:textId="582DA1F3" w:rsidR="00C42C72" w:rsidRPr="00883E01" w:rsidRDefault="00C42C72" w:rsidP="0095237C">
      <w:pPr>
        <w:jc w:val="center"/>
        <w:rPr>
          <w:rFonts w:ascii="Circe Rounded DM" w:hAnsi="Circe Rounded DM"/>
          <w:bCs/>
          <w:sz w:val="20"/>
          <w:szCs w:val="20"/>
        </w:rPr>
      </w:pPr>
      <w:r>
        <w:rPr>
          <w:rFonts w:ascii="Circe Rounded DM" w:hAnsi="Circe Rounded DM"/>
          <w:bCs/>
          <w:sz w:val="20"/>
          <w:szCs w:val="20"/>
        </w:rPr>
        <w:lastRenderedPageBreak/>
        <w:t>***</w:t>
      </w:r>
    </w:p>
    <w:p w14:paraId="2666D3D1" w14:textId="6B5F2CA2" w:rsidR="000B0EA9" w:rsidRPr="00655F0A" w:rsidRDefault="000B0EA9" w:rsidP="00D764DE">
      <w:pPr>
        <w:spacing w:before="120" w:after="120"/>
        <w:rPr>
          <w:rFonts w:ascii="Circe Rounded DM Bold" w:hAnsi="Circe Rounded DM Bold"/>
          <w:color w:val="000000" w:themeColor="text1"/>
          <w:kern w:val="36"/>
          <w:sz w:val="32"/>
          <w:szCs w:val="32"/>
        </w:rPr>
      </w:pPr>
      <w:r w:rsidRPr="00655F0A">
        <w:rPr>
          <w:rFonts w:ascii="Circe Rounded DM Bold" w:hAnsi="Circe Rounded DM Bold"/>
          <w:color w:val="000000" w:themeColor="text1"/>
          <w:kern w:val="36"/>
          <w:sz w:val="32"/>
          <w:szCs w:val="32"/>
        </w:rPr>
        <w:t>Получение дополнительной информации:</w:t>
      </w:r>
      <w:r w:rsidR="00D764DE">
        <w:rPr>
          <w:rFonts w:ascii="Circe Rounded DM Bold" w:hAnsi="Circe Rounded DM Bold"/>
          <w:color w:val="000000" w:themeColor="text1"/>
          <w:kern w:val="36"/>
          <w:sz w:val="32"/>
          <w:szCs w:val="32"/>
        </w:rPr>
        <w:br/>
      </w:r>
    </w:p>
    <w:tbl>
      <w:tblPr>
        <w:tblW w:w="10314" w:type="dxa"/>
        <w:tblLook w:val="04A0" w:firstRow="1" w:lastRow="0" w:firstColumn="1" w:lastColumn="0" w:noHBand="0" w:noVBand="1"/>
      </w:tblPr>
      <w:tblGrid>
        <w:gridCol w:w="4273"/>
        <w:gridCol w:w="6041"/>
      </w:tblGrid>
      <w:tr w:rsidR="000B0EA9" w:rsidRPr="00883E01" w14:paraId="621F080A" w14:textId="77777777" w:rsidTr="0061473D">
        <w:trPr>
          <w:trHeight w:val="1272"/>
        </w:trPr>
        <w:tc>
          <w:tcPr>
            <w:tcW w:w="4273" w:type="dxa"/>
            <w:shd w:val="clear" w:color="auto" w:fill="auto"/>
          </w:tcPr>
          <w:p w14:paraId="51D8B431" w14:textId="1B76B0EA" w:rsidR="000B0EA9" w:rsidRPr="003459F9" w:rsidRDefault="004B3A32" w:rsidP="0072211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Circe Rounded DM" w:hAnsi="Circe Rounded DM"/>
                <w:sz w:val="20"/>
                <w:lang w:val="ru-RU"/>
              </w:rPr>
            </w:pPr>
            <w:r w:rsidRPr="003459F9">
              <w:rPr>
                <w:rFonts w:ascii="Circe Rounded DM" w:hAnsi="Circe Rounded DM"/>
                <w:b/>
                <w:sz w:val="20"/>
                <w:lang w:val="ru-RU"/>
              </w:rPr>
              <w:t>Наталья Рычкова</w:t>
            </w:r>
          </w:p>
          <w:p w14:paraId="0185AFA5" w14:textId="77777777" w:rsidR="000B0EA9" w:rsidRPr="003459F9" w:rsidRDefault="000B0EA9" w:rsidP="0072211F">
            <w:pPr>
              <w:pStyle w:val="Brdtekst1"/>
              <w:tabs>
                <w:tab w:val="left" w:pos="709"/>
              </w:tabs>
              <w:ind w:left="-108"/>
              <w:rPr>
                <w:rFonts w:ascii="Circe Rounded DM" w:hAnsi="Circe Rounded DM"/>
                <w:sz w:val="20"/>
                <w:lang w:val="ru-RU"/>
              </w:rPr>
            </w:pPr>
            <w:r w:rsidRPr="003459F9">
              <w:rPr>
                <w:rFonts w:ascii="Circe Rounded DM" w:hAnsi="Circe Rounded DM"/>
                <w:sz w:val="20"/>
                <w:lang w:val="ru-RU"/>
              </w:rPr>
              <w:t xml:space="preserve">По вопросам </w:t>
            </w:r>
            <w:r w:rsidRPr="003459F9">
              <w:rPr>
                <w:rFonts w:ascii="Circe Rounded DM" w:hAnsi="Circe Rounded DM"/>
                <w:sz w:val="20"/>
                <w:lang w:val="ru-RU"/>
              </w:rPr>
              <w:tab/>
            </w:r>
            <w:r w:rsidRPr="003459F9">
              <w:rPr>
                <w:rFonts w:ascii="Circe Rounded DM" w:hAnsi="Circe Rounded DM"/>
                <w:sz w:val="20"/>
                <w:lang w:val="ru-RU"/>
              </w:rPr>
              <w:tab/>
            </w:r>
          </w:p>
          <w:p w14:paraId="00AFF961" w14:textId="77777777" w:rsidR="000B0EA9" w:rsidRPr="003459F9" w:rsidRDefault="000B0EA9" w:rsidP="0072211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Circe Rounded DM" w:hAnsi="Circe Rounded DM"/>
                <w:sz w:val="20"/>
                <w:lang w:val="ru-RU"/>
              </w:rPr>
            </w:pPr>
            <w:r w:rsidRPr="003459F9">
              <w:rPr>
                <w:rFonts w:ascii="Circe Rounded DM" w:hAnsi="Circe Rounded DM"/>
                <w:sz w:val="20"/>
                <w:lang w:val="ru-RU"/>
              </w:rPr>
              <w:t>связей с общественностью (</w:t>
            </w:r>
            <w:r w:rsidRPr="003459F9">
              <w:rPr>
                <w:rFonts w:ascii="Circe Rounded DM" w:hAnsi="Circe Rounded DM"/>
                <w:sz w:val="20"/>
                <w:lang w:val="en-US"/>
              </w:rPr>
              <w:t>PR</w:t>
            </w:r>
            <w:r w:rsidRPr="003459F9">
              <w:rPr>
                <w:rFonts w:ascii="Circe Rounded DM" w:hAnsi="Circe Rounded DM"/>
                <w:sz w:val="20"/>
                <w:lang w:val="ru-RU"/>
              </w:rPr>
              <w:t>)</w:t>
            </w:r>
          </w:p>
          <w:p w14:paraId="79FEA6B3" w14:textId="77777777" w:rsidR="000B0EA9" w:rsidRPr="003459F9" w:rsidRDefault="000B0EA9" w:rsidP="0072211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Circe Rounded DM" w:hAnsi="Circe Rounded DM"/>
                <w:sz w:val="20"/>
                <w:lang w:val="ru-RU"/>
              </w:rPr>
            </w:pPr>
            <w:r w:rsidRPr="003459F9">
              <w:rPr>
                <w:rFonts w:ascii="Circe Rounded DM" w:hAnsi="Circe Rounded DM"/>
                <w:sz w:val="20"/>
                <w:lang w:val="ru-RU"/>
              </w:rPr>
              <w:t>Тел.: +7 495 781 08 08, доб. 2041</w:t>
            </w:r>
          </w:p>
          <w:p w14:paraId="394E09AA" w14:textId="603BA11C" w:rsidR="000B0EA9" w:rsidRPr="003459F9" w:rsidRDefault="004B3A32" w:rsidP="0072211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Circe Rounded DM" w:hAnsi="Circe Rounded DM"/>
                <w:sz w:val="20"/>
                <w:lang w:val="ru-RU"/>
              </w:rPr>
            </w:pPr>
            <w:proofErr w:type="spellStart"/>
            <w:r w:rsidRPr="003459F9">
              <w:rPr>
                <w:rFonts w:ascii="Circe Rounded DM" w:hAnsi="Circe Rounded DM"/>
                <w:sz w:val="20"/>
                <w:lang w:val="en-US"/>
              </w:rPr>
              <w:t>NRychkova</w:t>
            </w:r>
            <w:proofErr w:type="spellEnd"/>
            <w:r w:rsidRPr="003459F9">
              <w:rPr>
                <w:rFonts w:ascii="Circe Rounded DM" w:hAnsi="Circe Rounded DM"/>
                <w:sz w:val="20"/>
                <w:lang w:val="ru-RU"/>
              </w:rPr>
              <w:t>@</w:t>
            </w:r>
            <w:proofErr w:type="spellStart"/>
            <w:r w:rsidRPr="003459F9">
              <w:rPr>
                <w:rFonts w:ascii="Circe Rounded DM" w:hAnsi="Circe Rounded DM"/>
                <w:sz w:val="20"/>
                <w:lang w:val="en-US"/>
              </w:rPr>
              <w:t>detmir</w:t>
            </w:r>
            <w:proofErr w:type="spellEnd"/>
            <w:r w:rsidRPr="003459F9">
              <w:rPr>
                <w:rFonts w:ascii="Circe Rounded DM" w:hAnsi="Circe Rounded DM"/>
                <w:sz w:val="20"/>
                <w:lang w:val="ru-RU"/>
              </w:rPr>
              <w:t>.</w:t>
            </w:r>
            <w:proofErr w:type="spellStart"/>
            <w:r w:rsidRPr="003459F9">
              <w:rPr>
                <w:rFonts w:ascii="Circe Rounded DM" w:hAnsi="Circe Rounded DM"/>
                <w:sz w:val="20"/>
                <w:lang w:val="en-US"/>
              </w:rPr>
              <w:t>ru</w:t>
            </w:r>
            <w:proofErr w:type="spellEnd"/>
          </w:p>
        </w:tc>
        <w:tc>
          <w:tcPr>
            <w:tcW w:w="6041" w:type="dxa"/>
            <w:shd w:val="clear" w:color="auto" w:fill="auto"/>
          </w:tcPr>
          <w:p w14:paraId="01D587D1" w14:textId="1453878D" w:rsidR="000B0EA9" w:rsidRPr="003459F9" w:rsidRDefault="004B3A32" w:rsidP="0072211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irce Rounded DM" w:hAnsi="Circe Rounded DM"/>
                <w:b/>
                <w:sz w:val="20"/>
                <w:lang w:val="ru-RU"/>
              </w:rPr>
            </w:pPr>
            <w:r w:rsidRPr="003459F9">
              <w:rPr>
                <w:rFonts w:ascii="Circe Rounded DM" w:hAnsi="Circe Rounded DM"/>
                <w:b/>
                <w:sz w:val="20"/>
                <w:lang w:val="ru-RU"/>
              </w:rPr>
              <w:t>Никита Мороз</w:t>
            </w:r>
          </w:p>
          <w:p w14:paraId="77C81438" w14:textId="77777777" w:rsidR="000B0EA9" w:rsidRPr="003459F9" w:rsidRDefault="000B0EA9" w:rsidP="0072211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irce Rounded DM" w:hAnsi="Circe Rounded DM"/>
                <w:sz w:val="20"/>
                <w:lang w:val="ru-RU"/>
              </w:rPr>
            </w:pPr>
            <w:r w:rsidRPr="003459F9">
              <w:rPr>
                <w:rFonts w:ascii="Circe Rounded DM" w:hAnsi="Circe Rounded DM"/>
                <w:sz w:val="20"/>
                <w:lang w:val="ru-RU"/>
              </w:rPr>
              <w:t xml:space="preserve">По вопросам </w:t>
            </w:r>
          </w:p>
          <w:p w14:paraId="51BCAA7F" w14:textId="77777777" w:rsidR="000B0EA9" w:rsidRPr="003459F9" w:rsidRDefault="000B0EA9" w:rsidP="0072211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irce Rounded DM" w:hAnsi="Circe Rounded DM"/>
                <w:sz w:val="20"/>
                <w:lang w:val="ru-RU"/>
              </w:rPr>
            </w:pPr>
            <w:r w:rsidRPr="003459F9">
              <w:rPr>
                <w:rFonts w:ascii="Circe Rounded DM" w:hAnsi="Circe Rounded DM"/>
                <w:sz w:val="20"/>
                <w:lang w:val="ru-RU"/>
              </w:rPr>
              <w:t>связей с инвесторами (</w:t>
            </w:r>
            <w:r w:rsidRPr="003459F9">
              <w:rPr>
                <w:rFonts w:ascii="Circe Rounded DM" w:hAnsi="Circe Rounded DM"/>
                <w:sz w:val="20"/>
                <w:lang w:val="en-US"/>
              </w:rPr>
              <w:t>IR</w:t>
            </w:r>
            <w:r w:rsidRPr="003459F9">
              <w:rPr>
                <w:rFonts w:ascii="Circe Rounded DM" w:hAnsi="Circe Rounded DM"/>
                <w:sz w:val="20"/>
                <w:lang w:val="ru-RU"/>
              </w:rPr>
              <w:t>)</w:t>
            </w:r>
          </w:p>
          <w:p w14:paraId="4DE5A82C" w14:textId="77777777" w:rsidR="000B0EA9" w:rsidRPr="003459F9" w:rsidRDefault="000B0EA9" w:rsidP="0072211F">
            <w:pPr>
              <w:rPr>
                <w:rFonts w:ascii="Circe Rounded DM" w:hAnsi="Circe Rounded DM"/>
                <w:color w:val="000000"/>
                <w:sz w:val="20"/>
                <w:szCs w:val="20"/>
              </w:rPr>
            </w:pPr>
            <w:r w:rsidRPr="003459F9">
              <w:rPr>
                <w:rFonts w:ascii="Circe Rounded DM" w:hAnsi="Circe Rounded DM"/>
                <w:sz w:val="20"/>
                <w:szCs w:val="20"/>
              </w:rPr>
              <w:t>Тел.:</w:t>
            </w:r>
            <w:r w:rsidRPr="003459F9">
              <w:rPr>
                <w:rFonts w:ascii="Circe Rounded DM" w:hAnsi="Circe Rounded DM"/>
                <w:color w:val="000000"/>
                <w:sz w:val="20"/>
                <w:szCs w:val="20"/>
              </w:rPr>
              <w:t>+ 7 495 781 08 08, доб. 2315</w:t>
            </w:r>
          </w:p>
          <w:p w14:paraId="7E71783F" w14:textId="78A0B074" w:rsidR="000B0EA9" w:rsidRPr="003459F9" w:rsidRDefault="004B3A32" w:rsidP="004B3A32">
            <w:pPr>
              <w:spacing w:after="120"/>
              <w:rPr>
                <w:rFonts w:ascii="Circe Rounded DM" w:hAnsi="Circe Rounded DM"/>
                <w:sz w:val="20"/>
                <w:szCs w:val="20"/>
              </w:rPr>
            </w:pPr>
            <w:proofErr w:type="spellStart"/>
            <w:r w:rsidRPr="003459F9">
              <w:rPr>
                <w:rFonts w:ascii="Circe Rounded DM" w:hAnsi="Circe Rounded DM"/>
                <w:sz w:val="20"/>
                <w:szCs w:val="20"/>
                <w:lang w:val="en-GB"/>
              </w:rPr>
              <w:t>NMoroz</w:t>
            </w:r>
            <w:proofErr w:type="spellEnd"/>
            <w:r w:rsidRPr="003459F9">
              <w:rPr>
                <w:rFonts w:ascii="Circe Rounded DM" w:hAnsi="Circe Rounded DM"/>
                <w:sz w:val="20"/>
                <w:szCs w:val="20"/>
              </w:rPr>
              <w:t>@</w:t>
            </w:r>
            <w:proofErr w:type="spellStart"/>
            <w:r w:rsidRPr="003459F9">
              <w:rPr>
                <w:rFonts w:ascii="Circe Rounded DM" w:hAnsi="Circe Rounded DM"/>
                <w:sz w:val="20"/>
                <w:szCs w:val="20"/>
                <w:lang w:val="en-GB"/>
              </w:rPr>
              <w:t>detmir</w:t>
            </w:r>
            <w:proofErr w:type="spellEnd"/>
            <w:r w:rsidRPr="003459F9">
              <w:rPr>
                <w:rFonts w:ascii="Circe Rounded DM" w:hAnsi="Circe Rounded DM"/>
                <w:sz w:val="20"/>
                <w:szCs w:val="20"/>
              </w:rPr>
              <w:t>.</w:t>
            </w:r>
            <w:proofErr w:type="spellStart"/>
            <w:r w:rsidRPr="003459F9">
              <w:rPr>
                <w:rFonts w:ascii="Circe Rounded DM" w:hAnsi="Circe Rounded DM"/>
                <w:sz w:val="20"/>
                <w:szCs w:val="20"/>
                <w:lang w:val="en-GB"/>
              </w:rPr>
              <w:t>ru</w:t>
            </w:r>
            <w:proofErr w:type="spellEnd"/>
            <w:r w:rsidR="000B0EA9" w:rsidRPr="003459F9" w:rsidDel="00392689">
              <w:rPr>
                <w:rFonts w:ascii="Circe Rounded DM" w:hAnsi="Circe Rounded DM"/>
                <w:sz w:val="20"/>
                <w:szCs w:val="20"/>
              </w:rPr>
              <w:t xml:space="preserve"> </w:t>
            </w:r>
            <w:r w:rsidR="00D764DE" w:rsidRPr="003459F9">
              <w:rPr>
                <w:rFonts w:ascii="Circe Rounded DM" w:hAnsi="Circe Rounded DM"/>
                <w:sz w:val="20"/>
                <w:szCs w:val="20"/>
              </w:rPr>
              <w:br/>
            </w:r>
          </w:p>
        </w:tc>
      </w:tr>
    </w:tbl>
    <w:p w14:paraId="6296CC3C" w14:textId="14992DAE" w:rsidR="00FD0B4A" w:rsidRDefault="00D764DE" w:rsidP="00B93792">
      <w:pPr>
        <w:jc w:val="both"/>
        <w:rPr>
          <w:rFonts w:ascii="Circe Rounded DM" w:hAnsi="Circe Rounded DM"/>
          <w:sz w:val="20"/>
          <w:szCs w:val="20"/>
        </w:rPr>
      </w:pPr>
      <w:r>
        <w:rPr>
          <w:rFonts w:ascii="Circe Rounded DM" w:hAnsi="Circe Rounded DM"/>
          <w:b/>
          <w:sz w:val="20"/>
          <w:szCs w:val="20"/>
        </w:rPr>
        <w:br/>
      </w:r>
      <w:r w:rsidR="00183AC8" w:rsidRPr="00183AC8">
        <w:rPr>
          <w:rFonts w:ascii="Circe Rounded DM" w:hAnsi="Circe Rounded DM"/>
          <w:b/>
          <w:sz w:val="20"/>
          <w:szCs w:val="20"/>
        </w:rPr>
        <w:t>Группа компаний «Детский мир»</w:t>
      </w:r>
      <w:r w:rsidR="00183AC8" w:rsidRPr="00183AC8">
        <w:rPr>
          <w:rFonts w:ascii="Circe Rounded DM" w:hAnsi="Circe Rounded DM"/>
          <w:sz w:val="20"/>
          <w:szCs w:val="20"/>
        </w:rPr>
        <w:t xml:space="preserve"> (</w:t>
      </w:r>
      <w:proofErr w:type="spellStart"/>
      <w:r w:rsidR="00183AC8" w:rsidRPr="00183AC8">
        <w:rPr>
          <w:rFonts w:ascii="Circe Rounded DM" w:hAnsi="Circe Rounded DM"/>
          <w:sz w:val="20"/>
          <w:szCs w:val="20"/>
        </w:rPr>
        <w:t>тикер</w:t>
      </w:r>
      <w:proofErr w:type="spellEnd"/>
      <w:r w:rsidR="00183AC8" w:rsidRPr="00183AC8">
        <w:rPr>
          <w:rFonts w:ascii="Circe Rounded DM" w:hAnsi="Circe Rounded DM"/>
          <w:sz w:val="20"/>
          <w:szCs w:val="20"/>
        </w:rPr>
        <w:t xml:space="preserve"> на Московской фондовой бирже – DSKY) </w:t>
      </w:r>
      <w:r>
        <w:rPr>
          <w:rFonts w:ascii="Circe Rounded DM" w:hAnsi="Circe Rounded DM"/>
          <w:sz w:val="20"/>
          <w:szCs w:val="20"/>
        </w:rPr>
        <w:t>—</w:t>
      </w:r>
      <w:r w:rsidR="00183AC8" w:rsidRPr="00183AC8">
        <w:rPr>
          <w:rFonts w:ascii="Circe Rounded DM" w:hAnsi="Circe Rounded DM"/>
          <w:sz w:val="20"/>
          <w:szCs w:val="20"/>
        </w:rPr>
        <w:t xml:space="preserve"> </w:t>
      </w:r>
      <w:proofErr w:type="spellStart"/>
      <w:r w:rsidR="00183AC8" w:rsidRPr="00183AC8">
        <w:rPr>
          <w:rFonts w:ascii="Circe Rounded DM" w:hAnsi="Circe Rounded DM"/>
          <w:sz w:val="20"/>
          <w:szCs w:val="20"/>
        </w:rPr>
        <w:t>мультивертикальный</w:t>
      </w:r>
      <w:proofErr w:type="spellEnd"/>
      <w:r w:rsidR="00183AC8" w:rsidRPr="00183AC8">
        <w:rPr>
          <w:rFonts w:ascii="Circe Rounded DM" w:hAnsi="Circe Rounded DM"/>
          <w:sz w:val="20"/>
          <w:szCs w:val="20"/>
        </w:rPr>
        <w:t xml:space="preserve"> цифровой </w:t>
      </w:r>
      <w:proofErr w:type="spellStart"/>
      <w:r w:rsidR="00183AC8" w:rsidRPr="00183AC8">
        <w:rPr>
          <w:rFonts w:ascii="Circe Rounded DM" w:hAnsi="Circe Rounded DM"/>
          <w:sz w:val="20"/>
          <w:szCs w:val="20"/>
        </w:rPr>
        <w:t>ритейлер</w:t>
      </w:r>
      <w:proofErr w:type="spellEnd"/>
      <w:r w:rsidR="00183AC8" w:rsidRPr="00183AC8">
        <w:rPr>
          <w:rFonts w:ascii="Circe Rounded DM" w:hAnsi="Circe Rounded DM"/>
          <w:sz w:val="20"/>
          <w:szCs w:val="20"/>
        </w:rPr>
        <w:t>, лидер на рынке детских товаров в России и Казахстане, а также значимый игрок в Беларуси. Группа объединяет розничные сети магазинов «Детский мир» и «</w:t>
      </w:r>
      <w:proofErr w:type="spellStart"/>
      <w:r w:rsidR="00183AC8" w:rsidRPr="00183AC8">
        <w:rPr>
          <w:rFonts w:ascii="Circe Rounded DM" w:hAnsi="Circe Rounded DM"/>
          <w:sz w:val="20"/>
          <w:szCs w:val="20"/>
        </w:rPr>
        <w:t>Детмир</w:t>
      </w:r>
      <w:proofErr w:type="spellEnd"/>
      <w:r w:rsidR="00183AC8" w:rsidRPr="00183AC8">
        <w:rPr>
          <w:rFonts w:ascii="Circe Rounded DM" w:hAnsi="Circe Rounded DM"/>
          <w:sz w:val="20"/>
          <w:szCs w:val="20"/>
        </w:rPr>
        <w:t xml:space="preserve"> мини», интернет-магазин и </w:t>
      </w:r>
      <w:proofErr w:type="spellStart"/>
      <w:r w:rsidR="00183AC8" w:rsidRPr="00183AC8">
        <w:rPr>
          <w:rFonts w:ascii="Circe Rounded DM" w:hAnsi="Circe Rounded DM"/>
          <w:sz w:val="20"/>
          <w:szCs w:val="20"/>
        </w:rPr>
        <w:t>маркетплейс</w:t>
      </w:r>
      <w:proofErr w:type="spellEnd"/>
      <w:r w:rsidR="00183AC8" w:rsidRPr="00183AC8">
        <w:rPr>
          <w:rFonts w:ascii="Circe Rounded DM" w:hAnsi="Circe Rounded DM"/>
          <w:sz w:val="20"/>
          <w:szCs w:val="20"/>
        </w:rPr>
        <w:t xml:space="preserve"> detmir.ru, а также сеть товаров для животн</w:t>
      </w:r>
      <w:r w:rsidR="003459F9">
        <w:rPr>
          <w:rFonts w:ascii="Circe Rounded DM" w:hAnsi="Circe Rounded DM"/>
          <w:sz w:val="20"/>
          <w:szCs w:val="20"/>
        </w:rPr>
        <w:t>ых «</w:t>
      </w:r>
      <w:proofErr w:type="spellStart"/>
      <w:r w:rsidR="003459F9">
        <w:rPr>
          <w:rFonts w:ascii="Circe Rounded DM" w:hAnsi="Circe Rounded DM"/>
          <w:sz w:val="20"/>
          <w:szCs w:val="20"/>
        </w:rPr>
        <w:t>Зоозавр</w:t>
      </w:r>
      <w:proofErr w:type="spellEnd"/>
      <w:r w:rsidR="003459F9">
        <w:rPr>
          <w:rFonts w:ascii="Circe Rounded DM" w:hAnsi="Circe Rounded DM"/>
          <w:sz w:val="20"/>
          <w:szCs w:val="20"/>
        </w:rPr>
        <w:t>». По состоянию на 30</w:t>
      </w:r>
      <w:r w:rsidR="00183AC8" w:rsidRPr="00183AC8">
        <w:rPr>
          <w:rFonts w:ascii="Circe Rounded DM" w:hAnsi="Circe Rounded DM"/>
          <w:sz w:val="20"/>
          <w:szCs w:val="20"/>
        </w:rPr>
        <w:t xml:space="preserve"> </w:t>
      </w:r>
      <w:r w:rsidR="003459F9">
        <w:rPr>
          <w:rFonts w:ascii="Circe Rounded DM" w:hAnsi="Circe Rounded DM"/>
          <w:sz w:val="20"/>
          <w:szCs w:val="20"/>
        </w:rPr>
        <w:t>июня</w:t>
      </w:r>
      <w:r w:rsidR="007C6538">
        <w:rPr>
          <w:rFonts w:ascii="Circe Rounded DM" w:hAnsi="Circe Rounded DM"/>
          <w:sz w:val="20"/>
          <w:szCs w:val="20"/>
        </w:rPr>
        <w:t xml:space="preserve"> 2022</w:t>
      </w:r>
      <w:r w:rsidR="00183AC8" w:rsidRPr="00183AC8">
        <w:rPr>
          <w:rFonts w:ascii="Circe Rounded DM" w:hAnsi="Circe Rounded DM"/>
          <w:sz w:val="20"/>
          <w:szCs w:val="20"/>
        </w:rPr>
        <w:t xml:space="preserve"> года Группа включает 1</w:t>
      </w:r>
      <w:r w:rsidR="00B811F1">
        <w:rPr>
          <w:rFonts w:ascii="Circe Rounded DM" w:hAnsi="Circe Rounded DM"/>
          <w:sz w:val="20"/>
          <w:szCs w:val="20"/>
        </w:rPr>
        <w:t xml:space="preserve"> </w:t>
      </w:r>
      <w:r w:rsidR="003459F9">
        <w:rPr>
          <w:rFonts w:ascii="Circe Rounded DM" w:hAnsi="Circe Rounded DM"/>
          <w:sz w:val="20"/>
          <w:szCs w:val="20"/>
        </w:rPr>
        <w:t>123</w:t>
      </w:r>
      <w:r w:rsidR="00183AC8" w:rsidRPr="00183AC8">
        <w:rPr>
          <w:rFonts w:ascii="Circe Rounded DM" w:hAnsi="Circe Rounded DM"/>
          <w:sz w:val="20"/>
          <w:szCs w:val="20"/>
        </w:rPr>
        <w:t xml:space="preserve"> магазинов, расположенных </w:t>
      </w:r>
      <w:r w:rsidR="003459F9">
        <w:rPr>
          <w:rFonts w:ascii="Circe Rounded DM" w:hAnsi="Circe Rounded DM"/>
          <w:sz w:val="20"/>
          <w:szCs w:val="20"/>
        </w:rPr>
        <w:t>в 442</w:t>
      </w:r>
      <w:r w:rsidR="00183AC8" w:rsidRPr="00CA6E77">
        <w:rPr>
          <w:rFonts w:ascii="Circe Rounded DM" w:hAnsi="Circe Rounded DM"/>
          <w:sz w:val="20"/>
          <w:szCs w:val="20"/>
        </w:rPr>
        <w:t xml:space="preserve"> городах</w:t>
      </w:r>
      <w:r w:rsidR="00183AC8" w:rsidRPr="00183AC8">
        <w:rPr>
          <w:rFonts w:ascii="Circe Rounded DM" w:hAnsi="Circe Rounded DM"/>
          <w:sz w:val="20"/>
          <w:szCs w:val="20"/>
        </w:rPr>
        <w:t xml:space="preserve"> и населенных пунктах России, Казахстана и Беларуси. </w:t>
      </w:r>
      <w:r w:rsidR="00335488">
        <w:rPr>
          <w:rFonts w:ascii="Circe Rounded DM" w:hAnsi="Circe Rounded DM"/>
          <w:sz w:val="20"/>
          <w:szCs w:val="20"/>
        </w:rPr>
        <w:t>Торговая</w:t>
      </w:r>
      <w:r w:rsidR="00183AC8" w:rsidRPr="00183AC8">
        <w:rPr>
          <w:rFonts w:ascii="Circe Rounded DM" w:hAnsi="Circe Rounded DM"/>
          <w:sz w:val="20"/>
          <w:szCs w:val="20"/>
        </w:rPr>
        <w:t xml:space="preserve"> площадь магазинов – </w:t>
      </w:r>
      <w:r w:rsidR="003459F9">
        <w:rPr>
          <w:rFonts w:ascii="Circe Rounded DM" w:hAnsi="Circe Rounded DM"/>
          <w:sz w:val="20"/>
          <w:szCs w:val="20"/>
        </w:rPr>
        <w:t>981</w:t>
      </w:r>
      <w:r w:rsidR="00183AC8" w:rsidRPr="00183AC8">
        <w:rPr>
          <w:rFonts w:ascii="Circe Rounded DM" w:hAnsi="Circe Rounded DM"/>
          <w:sz w:val="20"/>
          <w:szCs w:val="20"/>
        </w:rPr>
        <w:t xml:space="preserve"> тыс. кв. м.</w:t>
      </w:r>
    </w:p>
    <w:p w14:paraId="513B038E" w14:textId="13E402C3" w:rsidR="00183AC8" w:rsidRPr="00183AC8" w:rsidRDefault="00D764DE" w:rsidP="00F86E74">
      <w:pPr>
        <w:jc w:val="both"/>
        <w:rPr>
          <w:rFonts w:ascii="Circe Rounded DM" w:hAnsi="Circe Rounded DM"/>
          <w:sz w:val="20"/>
          <w:szCs w:val="20"/>
        </w:rPr>
      </w:pPr>
      <w:r>
        <w:rPr>
          <w:rFonts w:ascii="Circe Rounded DM" w:hAnsi="Circe Rounded DM"/>
          <w:sz w:val="20"/>
          <w:szCs w:val="20"/>
        </w:rPr>
        <w:br/>
      </w:r>
      <w:r w:rsidR="00183AC8" w:rsidRPr="00183AC8">
        <w:rPr>
          <w:rFonts w:ascii="Circe Rounded DM" w:hAnsi="Circe Rounded DM"/>
          <w:b/>
          <w:sz w:val="20"/>
          <w:szCs w:val="20"/>
        </w:rPr>
        <w:t>Сайты:</w:t>
      </w:r>
      <w:r w:rsidR="00183AC8" w:rsidRPr="00183AC8">
        <w:rPr>
          <w:rFonts w:ascii="Circe Rounded DM" w:hAnsi="Circe Rounded DM"/>
          <w:sz w:val="20"/>
          <w:szCs w:val="20"/>
        </w:rPr>
        <w:t xml:space="preserve"> detmir.ru, ir.detmir.ru. </w:t>
      </w:r>
    </w:p>
    <w:p w14:paraId="157D7961" w14:textId="77777777" w:rsidR="007C6538" w:rsidRDefault="007C6538" w:rsidP="002711C2">
      <w:pPr>
        <w:spacing w:after="120"/>
        <w:jc w:val="both"/>
        <w:rPr>
          <w:rFonts w:ascii="Circe Rounded DM" w:hAnsi="Circe Rounded DM"/>
          <w:b/>
          <w:bCs/>
          <w:sz w:val="18"/>
          <w:szCs w:val="22"/>
        </w:rPr>
      </w:pPr>
    </w:p>
    <w:p w14:paraId="64C3861C" w14:textId="738E0C78" w:rsidR="002711C2" w:rsidRPr="002711C2" w:rsidRDefault="002711C2" w:rsidP="002711C2">
      <w:pPr>
        <w:spacing w:after="120"/>
        <w:jc w:val="both"/>
        <w:rPr>
          <w:rFonts w:ascii="Circe Rounded DM" w:hAnsi="Circe Rounded DM"/>
          <w:b/>
          <w:bCs/>
          <w:sz w:val="18"/>
          <w:szCs w:val="22"/>
        </w:rPr>
      </w:pPr>
      <w:r w:rsidRPr="002711C2">
        <w:rPr>
          <w:rFonts w:ascii="Circe Rounded DM" w:hAnsi="Circe Rounded DM"/>
          <w:b/>
          <w:bCs/>
          <w:sz w:val="18"/>
          <w:szCs w:val="22"/>
        </w:rPr>
        <w:t>Оговорка:</w:t>
      </w:r>
    </w:p>
    <w:p w14:paraId="3BFCDB0E" w14:textId="77777777" w:rsidR="002711C2" w:rsidRPr="002711C2" w:rsidRDefault="002711C2" w:rsidP="002711C2">
      <w:pPr>
        <w:spacing w:after="120"/>
        <w:jc w:val="both"/>
        <w:rPr>
          <w:rFonts w:ascii="Circe Rounded DM" w:hAnsi="Circe Rounded DM"/>
          <w:sz w:val="18"/>
          <w:szCs w:val="22"/>
        </w:rPr>
      </w:pPr>
      <w:r w:rsidRPr="002711C2">
        <w:rPr>
          <w:rFonts w:ascii="Circe Rounded DM" w:hAnsi="Circe Rounded DM"/>
          <w:sz w:val="18"/>
          <w:szCs w:val="22"/>
        </w:rPr>
        <w:t xml:space="preserve">Некоторая информация в данном документе может содержать перспективные оценки и другие заявления прогнозного характера в отношении будущих событий и будущей финансовой деятельности «Детского мира». Вы можете определить, носит ли заявление прогнозный характер, на основании таких терминов, как «ожидают», «полагают», «оценивают», «намереваются», «будут», «могли бы», «могут», включая отрицательные формы данных глаголов, а также на основании иных аналогичных выражений. </w:t>
      </w:r>
    </w:p>
    <w:p w14:paraId="3CDFF104" w14:textId="77777777" w:rsidR="00502EFD" w:rsidRDefault="002711C2" w:rsidP="00670926">
      <w:pPr>
        <w:spacing w:after="120"/>
        <w:jc w:val="both"/>
        <w:rPr>
          <w:rFonts w:ascii="Circe Rounded DM" w:hAnsi="Circe Rounded DM"/>
          <w:sz w:val="18"/>
          <w:szCs w:val="22"/>
        </w:rPr>
      </w:pPr>
      <w:r w:rsidRPr="002711C2">
        <w:rPr>
          <w:rFonts w:ascii="Circe Rounded DM" w:hAnsi="Circe Rounded DM"/>
          <w:sz w:val="18"/>
          <w:szCs w:val="22"/>
        </w:rPr>
        <w:t>Группа Компаний предупреждает, что данные заявления являются всего лишь прогнозами, и фактические события и результаты деятельности «Детского мира» могут существенно от них отличаться. «Детский мир» не намерен обновлять данные заявления с целью отражения событий и обстоятельств, которые наступят после публикации настоящего документа, или с целью отражения факта наступления неожидаемых событий. Многие факторы могут стать причиной того, что фактические результаты деятельности «Детского мира» будут существенно отличаться от предполагаемых результатов, содержащихся в заявлениях прогнозного характера, включая среди прочего такие факторы, как общие условия экономической деятельности, конкурентную среду, риски, связанные с осуществлением деятельности в Российской Федерации, быстрыми технологическими изменениями и изменениями рыночной конъюнктуры в отраслях, в которых «Детский мир» осуществляет свою деятельность, влиянием пандемии COVID-19 на макроэкономическую ситуацию на рынках присутствия Группы Компаний и на ее финансовые результаты, а также другие риски, связанные в особенности с «Детским миром» и его деятельностью.</w:t>
      </w:r>
    </w:p>
    <w:p w14:paraId="42408641" w14:textId="1A91DEF3" w:rsidR="002711C2" w:rsidRPr="002711C2" w:rsidRDefault="002711C2" w:rsidP="00670926">
      <w:pPr>
        <w:spacing w:after="120"/>
        <w:jc w:val="both"/>
        <w:rPr>
          <w:rFonts w:ascii="Circe Rounded DM" w:hAnsi="Circe Rounded DM"/>
          <w:sz w:val="18"/>
          <w:szCs w:val="22"/>
        </w:rPr>
      </w:pPr>
    </w:p>
    <w:p w14:paraId="0F2933CD" w14:textId="77278EBE" w:rsidR="00826D67" w:rsidRPr="001A0DF2" w:rsidRDefault="003E40CF" w:rsidP="00826D67">
      <w:pPr>
        <w:spacing w:after="120"/>
        <w:jc w:val="both"/>
        <w:rPr>
          <w:rFonts w:ascii="Circe Rounded DM" w:hAnsi="Circe Rounded DM"/>
          <w:b/>
          <w:bCs/>
          <w:sz w:val="18"/>
          <w:szCs w:val="18"/>
        </w:rPr>
      </w:pPr>
      <w:r w:rsidRPr="003459F9">
        <w:rPr>
          <w:rFonts w:ascii="Circe Rounded DM" w:hAnsi="Circe Rounded DM"/>
          <w:b/>
          <w:bCs/>
          <w:sz w:val="18"/>
          <w:szCs w:val="18"/>
        </w:rPr>
        <w:t>Примечания</w:t>
      </w:r>
      <w:r w:rsidR="001F7456" w:rsidRPr="003459F9">
        <w:rPr>
          <w:rFonts w:ascii="Circe Rounded DM" w:hAnsi="Circe Rounded DM"/>
          <w:b/>
          <w:bCs/>
          <w:sz w:val="18"/>
          <w:szCs w:val="18"/>
        </w:rPr>
        <w:t>:</w:t>
      </w:r>
    </w:p>
    <w:tbl>
      <w:tblPr>
        <w:tblStyle w:val="a4"/>
        <w:tblW w:w="0" w:type="auto"/>
        <w:tblBorders>
          <w:top w:val="single" w:sz="4"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tblGrid>
      <w:tr w:rsidR="001B47BC" w:rsidRPr="001A0DF2" w14:paraId="61F46ED4" w14:textId="77777777" w:rsidTr="001B47BC">
        <w:trPr>
          <w:cantSplit/>
          <w:trHeight w:val="71"/>
        </w:trPr>
        <w:tc>
          <w:tcPr>
            <w:tcW w:w="3578" w:type="dxa"/>
            <w:vAlign w:val="center"/>
          </w:tcPr>
          <w:p w14:paraId="2C8ABFFF" w14:textId="4676339A" w:rsidR="001B47BC" w:rsidRPr="001A0DF2" w:rsidRDefault="001B47BC" w:rsidP="001B47BC">
            <w:pPr>
              <w:spacing w:after="120"/>
              <w:rPr>
                <w:rFonts w:ascii="Circe Rounded DM" w:hAnsi="Circe Rounded DM"/>
                <w:b/>
                <w:bCs/>
                <w:sz w:val="2"/>
                <w:szCs w:val="18"/>
              </w:rPr>
            </w:pPr>
          </w:p>
        </w:tc>
      </w:tr>
    </w:tbl>
    <w:p w14:paraId="0FCE08F5" w14:textId="7E395E0B" w:rsidR="00EF6B27" w:rsidRPr="001A0DF2" w:rsidRDefault="00EF6B27" w:rsidP="00EF6B27">
      <w:pPr>
        <w:widowControl w:val="0"/>
        <w:spacing w:after="60"/>
        <w:jc w:val="both"/>
        <w:rPr>
          <w:rFonts w:ascii="Circe Rounded DM" w:hAnsi="Circe Rounded DM"/>
          <w:b/>
          <w:bCs/>
          <w:sz w:val="18"/>
          <w:szCs w:val="18"/>
        </w:rPr>
      </w:pPr>
      <w:r w:rsidRPr="001A0DF2">
        <w:rPr>
          <w:rFonts w:ascii="Circe Rounded DM" w:hAnsi="Circe Rounded DM"/>
          <w:bCs/>
          <w:sz w:val="18"/>
          <w:szCs w:val="18"/>
        </w:rPr>
        <w:t>(1) Здесь и далее данные по сравнительной динамике указаны год к году, представлены без учета применения МСФО (IFRS) 16 «Аренда». Консолидированные финанс</w:t>
      </w:r>
      <w:r w:rsidR="00FA4699">
        <w:rPr>
          <w:rFonts w:ascii="Circe Rounded DM" w:hAnsi="Circe Rounded DM"/>
          <w:bCs/>
          <w:sz w:val="18"/>
          <w:szCs w:val="18"/>
        </w:rPr>
        <w:t>овые показатели Компании за 2021-2022</w:t>
      </w:r>
      <w:r w:rsidRPr="001A0DF2">
        <w:rPr>
          <w:rFonts w:ascii="Circe Rounded DM" w:hAnsi="Circe Rounded DM"/>
          <w:bCs/>
          <w:sz w:val="18"/>
          <w:szCs w:val="18"/>
        </w:rPr>
        <w:t xml:space="preserve"> гг. и связанные с ними промежуточные периоды основаны на предварительной финансовой информации, подготовленной так, как если бы МСФО (IFRS) 16 «Аренда» не был принят, и, следовательно, не отражают показатели МСФО.</w:t>
      </w:r>
    </w:p>
    <w:p w14:paraId="6E3A6463" w14:textId="7CC181C9" w:rsidR="00EF6B27" w:rsidRPr="001A0DF2" w:rsidRDefault="008C16E9" w:rsidP="00EF6B27">
      <w:pPr>
        <w:pStyle w:val="af5"/>
        <w:widowControl w:val="0"/>
        <w:spacing w:after="60"/>
        <w:jc w:val="both"/>
        <w:rPr>
          <w:rFonts w:ascii="Circe Rounded DM" w:hAnsi="Circe Rounded DM"/>
          <w:bCs/>
          <w:sz w:val="18"/>
          <w:szCs w:val="18"/>
        </w:rPr>
      </w:pPr>
      <w:r>
        <w:rPr>
          <w:rFonts w:ascii="Circe Rounded DM" w:hAnsi="Circe Rounded DM"/>
          <w:bCs/>
          <w:sz w:val="18"/>
          <w:szCs w:val="18"/>
        </w:rPr>
        <w:t>(2)</w:t>
      </w:r>
      <w:r w:rsidRPr="008C16E9">
        <w:rPr>
          <w:rFonts w:ascii="Circe Rounded DM" w:hAnsi="Circe Rounded DM"/>
          <w:bCs/>
          <w:sz w:val="18"/>
          <w:szCs w:val="18"/>
        </w:rPr>
        <w:t xml:space="preserve"> </w:t>
      </w:r>
      <w:r w:rsidR="00EF6B27" w:rsidRPr="001A0DF2">
        <w:rPr>
          <w:rFonts w:ascii="Circe Rounded DM" w:hAnsi="Circe Rounded DM"/>
          <w:bCs/>
          <w:sz w:val="18"/>
          <w:szCs w:val="18"/>
        </w:rPr>
        <w:t>Здесь и далее показатель GMV (</w:t>
      </w:r>
      <w:proofErr w:type="spellStart"/>
      <w:r w:rsidR="00EF6B27" w:rsidRPr="001A0DF2">
        <w:rPr>
          <w:rFonts w:ascii="Circe Rounded DM" w:hAnsi="Circe Rounded DM"/>
          <w:bCs/>
          <w:sz w:val="18"/>
          <w:szCs w:val="18"/>
        </w:rPr>
        <w:t>gross</w:t>
      </w:r>
      <w:proofErr w:type="spellEnd"/>
      <w:r w:rsidR="00EF6B27" w:rsidRPr="001A0DF2">
        <w:rPr>
          <w:rFonts w:ascii="Circe Rounded DM" w:hAnsi="Circe Rounded DM"/>
          <w:bCs/>
          <w:sz w:val="18"/>
          <w:szCs w:val="18"/>
        </w:rPr>
        <w:t xml:space="preserve"> </w:t>
      </w:r>
      <w:proofErr w:type="spellStart"/>
      <w:r w:rsidR="00EF6B27" w:rsidRPr="001A0DF2">
        <w:rPr>
          <w:rFonts w:ascii="Circe Rounded DM" w:hAnsi="Circe Rounded DM"/>
          <w:bCs/>
          <w:sz w:val="18"/>
          <w:szCs w:val="18"/>
        </w:rPr>
        <w:t>merchandise</w:t>
      </w:r>
      <w:proofErr w:type="spellEnd"/>
      <w:r w:rsidR="00EF6B27" w:rsidRPr="001A0DF2">
        <w:rPr>
          <w:rFonts w:ascii="Circe Rounded DM" w:hAnsi="Circe Rounded DM"/>
          <w:bCs/>
          <w:sz w:val="18"/>
          <w:szCs w:val="18"/>
        </w:rPr>
        <w:t xml:space="preserve"> </w:t>
      </w:r>
      <w:proofErr w:type="spellStart"/>
      <w:r w:rsidR="00EF6B27" w:rsidRPr="001A0DF2">
        <w:rPr>
          <w:rFonts w:ascii="Circe Rounded DM" w:hAnsi="Circe Rounded DM"/>
          <w:bCs/>
          <w:sz w:val="18"/>
          <w:szCs w:val="18"/>
        </w:rPr>
        <w:t>value</w:t>
      </w:r>
      <w:proofErr w:type="spellEnd"/>
      <w:r w:rsidR="00EF6B27" w:rsidRPr="001A0DF2">
        <w:rPr>
          <w:rFonts w:ascii="Circe Rounded DM" w:hAnsi="Circe Rounded DM"/>
          <w:bCs/>
          <w:sz w:val="18"/>
          <w:szCs w:val="18"/>
        </w:rPr>
        <w:t xml:space="preserve">) включает покупки в розничных магазинах Группы и проданные через веб-сайт и мобильное приложение товары и сервисы, которые могут быть собственными и агентскими. GMV включает налог на добавленную стоимость, за вычетом скидок, предоставленных покупателям, а также за вычетом возвратов и отмененных заказов, совершённых за отчётный период. </w:t>
      </w:r>
    </w:p>
    <w:p w14:paraId="512A0B72" w14:textId="77777777" w:rsidR="00EF6B27" w:rsidRDefault="00EF6B27" w:rsidP="00EF6B27">
      <w:pPr>
        <w:pStyle w:val="af5"/>
        <w:spacing w:after="60"/>
        <w:jc w:val="both"/>
        <w:rPr>
          <w:rFonts w:ascii="Circe Rounded DM" w:hAnsi="Circe Rounded DM"/>
          <w:bCs/>
          <w:sz w:val="18"/>
          <w:szCs w:val="18"/>
        </w:rPr>
      </w:pPr>
      <w:r w:rsidRPr="001A0DF2">
        <w:rPr>
          <w:rFonts w:ascii="Circe Rounded DM" w:hAnsi="Circe Rounded DM"/>
          <w:bCs/>
          <w:sz w:val="18"/>
          <w:szCs w:val="18"/>
        </w:rPr>
        <w:t>(3) Здесь и далее общий объем онлайн-продаж учитывает все продажи через веб-сайт и мобильное приложение Компании, включая доставку на дом и самовывоз из магазинов сети. Включает налог на добавленную стоимость, за вычетом скидок, предоставленных покупателям, а также за вычетом возвратов и отмененных заказов, совершённых за отчётный период.</w:t>
      </w:r>
    </w:p>
    <w:p w14:paraId="4D7DF40C" w14:textId="7C1383B5" w:rsidR="00C450B0" w:rsidRDefault="00C450B0" w:rsidP="00C450B0">
      <w:pPr>
        <w:spacing w:after="60"/>
        <w:jc w:val="both"/>
        <w:rPr>
          <w:rFonts w:ascii="Circe Rounded DM" w:hAnsi="Circe Rounded DM"/>
          <w:bCs/>
          <w:sz w:val="18"/>
          <w:szCs w:val="18"/>
        </w:rPr>
      </w:pPr>
      <w:r w:rsidRPr="001A0DF2">
        <w:rPr>
          <w:rFonts w:ascii="Circe Rounded DM" w:hAnsi="Circe Rounded DM"/>
          <w:bCs/>
          <w:sz w:val="18"/>
          <w:szCs w:val="18"/>
        </w:rPr>
        <w:t xml:space="preserve">(4) Здесь и далее показатель «выручка» очищен от налога на добавленную стоимость и учитывает выручку от продажи товаров, а также комиссионное вознаграждение, взимаемое Группой со сторонних продавцов за продажу их товара через </w:t>
      </w:r>
      <w:proofErr w:type="spellStart"/>
      <w:r w:rsidRPr="001A0DF2">
        <w:rPr>
          <w:rFonts w:ascii="Circe Rounded DM" w:hAnsi="Circe Rounded DM"/>
          <w:bCs/>
          <w:sz w:val="18"/>
          <w:szCs w:val="18"/>
        </w:rPr>
        <w:t>маркетплейс</w:t>
      </w:r>
      <w:proofErr w:type="spellEnd"/>
      <w:r w:rsidRPr="001A0DF2">
        <w:rPr>
          <w:rFonts w:ascii="Circe Rounded DM" w:hAnsi="Circe Rounded DM"/>
          <w:bCs/>
          <w:sz w:val="18"/>
          <w:szCs w:val="18"/>
        </w:rPr>
        <w:t xml:space="preserve"> Группы. </w:t>
      </w:r>
    </w:p>
    <w:p w14:paraId="28B4C533" w14:textId="77777777" w:rsidR="00C0361B" w:rsidRPr="00DD0086" w:rsidRDefault="00F5581D" w:rsidP="00C0361B">
      <w:pPr>
        <w:spacing w:after="60"/>
        <w:jc w:val="both"/>
        <w:rPr>
          <w:rFonts w:ascii="Circe Rounded DM" w:hAnsi="Circe Rounded DM"/>
          <w:bCs/>
          <w:sz w:val="18"/>
          <w:szCs w:val="18"/>
        </w:rPr>
      </w:pPr>
      <w:r>
        <w:rPr>
          <w:rFonts w:ascii="Circe Rounded DM" w:hAnsi="Circe Rounded DM"/>
          <w:bCs/>
          <w:sz w:val="18"/>
          <w:szCs w:val="18"/>
        </w:rPr>
        <w:t>(</w:t>
      </w:r>
      <w:r w:rsidR="00C450B0">
        <w:rPr>
          <w:rFonts w:ascii="Circe Rounded DM" w:hAnsi="Circe Rounded DM"/>
          <w:bCs/>
          <w:sz w:val="18"/>
          <w:szCs w:val="18"/>
        </w:rPr>
        <w:t>5</w:t>
      </w:r>
      <w:r w:rsidR="00ED620F">
        <w:rPr>
          <w:rFonts w:ascii="Circe Rounded DM" w:hAnsi="Circe Rounded DM"/>
          <w:bCs/>
          <w:sz w:val="18"/>
          <w:szCs w:val="18"/>
        </w:rPr>
        <w:t>)</w:t>
      </w:r>
      <w:r w:rsidR="00ED620F" w:rsidRPr="00ED620F">
        <w:rPr>
          <w:rFonts w:ascii="Circe Rounded DM" w:hAnsi="Circe Rounded DM"/>
          <w:bCs/>
          <w:sz w:val="18"/>
          <w:szCs w:val="18"/>
        </w:rPr>
        <w:t xml:space="preserve"> </w:t>
      </w:r>
      <w:r w:rsidR="00ED620F" w:rsidRPr="00DD0613">
        <w:rPr>
          <w:rFonts w:ascii="Circe Rounded DM" w:hAnsi="Circe Rounded DM"/>
          <w:bCs/>
          <w:sz w:val="18"/>
          <w:szCs w:val="18"/>
        </w:rPr>
        <w:t xml:space="preserve"> </w:t>
      </w:r>
      <w:r w:rsidR="00C0361B" w:rsidRPr="00DD0086">
        <w:rPr>
          <w:rFonts w:ascii="Circe Rounded DM" w:hAnsi="Circe Rounded DM"/>
          <w:bCs/>
          <w:sz w:val="18"/>
          <w:szCs w:val="18"/>
        </w:rPr>
        <w:t xml:space="preserve">Здесь и далее объем продаж собственных торговых марок и прямого импорта в России включает продажу всех детских </w:t>
      </w:r>
    </w:p>
    <w:p w14:paraId="50D0B6E4" w14:textId="39FE0A1F" w:rsidR="00ED620F" w:rsidRDefault="00C0361B" w:rsidP="00C0361B">
      <w:pPr>
        <w:spacing w:after="60"/>
        <w:jc w:val="both"/>
        <w:rPr>
          <w:rFonts w:ascii="Circe Rounded DM" w:hAnsi="Circe Rounded DM"/>
          <w:bCs/>
          <w:sz w:val="18"/>
          <w:szCs w:val="18"/>
        </w:rPr>
      </w:pPr>
      <w:r w:rsidRPr="00DD0086">
        <w:rPr>
          <w:rFonts w:ascii="Circe Rounded DM" w:hAnsi="Circe Rounded DM"/>
          <w:bCs/>
          <w:sz w:val="18"/>
          <w:szCs w:val="18"/>
        </w:rPr>
        <w:t>товаров на территории России, в том числе через веб-сайт и мобильное приложение Компании.</w:t>
      </w:r>
    </w:p>
    <w:p w14:paraId="1946C5FD" w14:textId="61D723DF" w:rsidR="00DD0086" w:rsidRPr="00C0361B" w:rsidRDefault="008C16E9" w:rsidP="00DD0086">
      <w:pPr>
        <w:spacing w:after="60"/>
        <w:jc w:val="both"/>
        <w:rPr>
          <w:rFonts w:ascii="Circe Rounded DM" w:hAnsi="Circe Rounded DM"/>
          <w:bCs/>
          <w:sz w:val="18"/>
          <w:szCs w:val="18"/>
        </w:rPr>
      </w:pPr>
      <w:r>
        <w:rPr>
          <w:rFonts w:ascii="Circe Rounded DM" w:hAnsi="Circe Rounded DM"/>
          <w:bCs/>
          <w:sz w:val="18"/>
          <w:szCs w:val="18"/>
        </w:rPr>
        <w:t>(</w:t>
      </w:r>
      <w:r w:rsidR="00C450B0">
        <w:rPr>
          <w:rFonts w:ascii="Circe Rounded DM" w:hAnsi="Circe Rounded DM"/>
          <w:bCs/>
          <w:sz w:val="18"/>
          <w:szCs w:val="18"/>
        </w:rPr>
        <w:t>6</w:t>
      </w:r>
      <w:r>
        <w:rPr>
          <w:rFonts w:ascii="Circe Rounded DM" w:hAnsi="Circe Rounded DM"/>
          <w:bCs/>
          <w:sz w:val="18"/>
          <w:szCs w:val="18"/>
        </w:rPr>
        <w:t xml:space="preserve">) </w:t>
      </w:r>
      <w:r w:rsidR="00C0361B" w:rsidRPr="001A0DF2">
        <w:rPr>
          <w:rFonts w:ascii="Circe Rounded DM" w:hAnsi="Circe Rounded DM"/>
          <w:bCs/>
          <w:sz w:val="18"/>
          <w:szCs w:val="18"/>
        </w:rPr>
        <w:t>MAU – количество активных пользователей в течение месяца – среднее за месяц количество активных пользователей мобильных приложений.</w:t>
      </w:r>
    </w:p>
    <w:p w14:paraId="0EA84B9D" w14:textId="242763DA" w:rsidR="00162382" w:rsidRPr="001A0DF2" w:rsidRDefault="00B8600B" w:rsidP="00162382">
      <w:pPr>
        <w:spacing w:after="60"/>
        <w:jc w:val="both"/>
        <w:rPr>
          <w:rFonts w:ascii="Circe Rounded DM" w:hAnsi="Circe Rounded DM"/>
          <w:bCs/>
          <w:sz w:val="18"/>
          <w:szCs w:val="18"/>
        </w:rPr>
      </w:pPr>
      <w:bookmarkStart w:id="0" w:name="_GoBack"/>
      <w:bookmarkEnd w:id="0"/>
      <w:r>
        <w:rPr>
          <w:rFonts w:ascii="Circe Rounded DM" w:hAnsi="Circe Rounded DM"/>
          <w:bCs/>
          <w:sz w:val="18"/>
          <w:szCs w:val="18"/>
        </w:rPr>
        <w:t>(</w:t>
      </w:r>
      <w:r w:rsidR="00C450B0">
        <w:rPr>
          <w:rFonts w:ascii="Circe Rounded DM" w:hAnsi="Circe Rounded DM"/>
          <w:bCs/>
          <w:sz w:val="18"/>
          <w:szCs w:val="18"/>
        </w:rPr>
        <w:t>7</w:t>
      </w:r>
      <w:r w:rsidR="00162382">
        <w:rPr>
          <w:rFonts w:ascii="Circe Rounded DM" w:hAnsi="Circe Rounded DM"/>
          <w:bCs/>
          <w:sz w:val="18"/>
          <w:szCs w:val="18"/>
        </w:rPr>
        <w:t xml:space="preserve">) </w:t>
      </w:r>
      <w:r w:rsidR="00162382" w:rsidRPr="001A0DF2">
        <w:rPr>
          <w:rFonts w:ascii="Circe Rounded DM" w:hAnsi="Circe Rounded DM"/>
          <w:bCs/>
          <w:sz w:val="18"/>
          <w:szCs w:val="18"/>
        </w:rPr>
        <w:t>Сегмент «Детский мир» в России» учитывает все продажи детских товаров в России, а та</w:t>
      </w:r>
      <w:r w:rsidR="00162382">
        <w:rPr>
          <w:rFonts w:ascii="Circe Rounded DM" w:hAnsi="Circe Rounded DM"/>
          <w:bCs/>
          <w:sz w:val="18"/>
          <w:szCs w:val="18"/>
        </w:rPr>
        <w:t>кже результаты продаж сети «</w:t>
      </w:r>
      <w:proofErr w:type="spellStart"/>
      <w:r w:rsidR="00162382" w:rsidRPr="001A0DF2">
        <w:rPr>
          <w:rFonts w:ascii="Circe Rounded DM" w:hAnsi="Circe Rounded DM"/>
          <w:bCs/>
          <w:sz w:val="18"/>
          <w:szCs w:val="18"/>
        </w:rPr>
        <w:t>Детмир</w:t>
      </w:r>
      <w:proofErr w:type="spellEnd"/>
      <w:r w:rsidR="00162382">
        <w:rPr>
          <w:rFonts w:ascii="Circe Rounded DM" w:hAnsi="Circe Rounded DM"/>
          <w:bCs/>
          <w:sz w:val="18"/>
          <w:szCs w:val="18"/>
        </w:rPr>
        <w:t xml:space="preserve"> мини</w:t>
      </w:r>
      <w:r w:rsidR="00162382" w:rsidRPr="001A0DF2">
        <w:rPr>
          <w:rFonts w:ascii="Circe Rounded DM" w:hAnsi="Circe Rounded DM"/>
          <w:bCs/>
          <w:sz w:val="18"/>
          <w:szCs w:val="18"/>
        </w:rPr>
        <w:t>»</w:t>
      </w:r>
      <w:r w:rsidR="00162382" w:rsidRPr="00970D01">
        <w:rPr>
          <w:rFonts w:ascii="Circe Rounded DM" w:hAnsi="Circe Rounded DM"/>
          <w:bCs/>
          <w:sz w:val="18"/>
          <w:szCs w:val="18"/>
        </w:rPr>
        <w:t xml:space="preserve"> (</w:t>
      </w:r>
      <w:r w:rsidR="00162382">
        <w:rPr>
          <w:rFonts w:ascii="Circe Rounded DM" w:hAnsi="Circe Rounded DM"/>
          <w:bCs/>
          <w:sz w:val="18"/>
          <w:szCs w:val="20"/>
        </w:rPr>
        <w:t>«</w:t>
      </w:r>
      <w:proofErr w:type="spellStart"/>
      <w:r w:rsidR="00162382">
        <w:rPr>
          <w:rFonts w:ascii="Circe Rounded DM" w:hAnsi="Circe Rounded DM"/>
          <w:bCs/>
          <w:sz w:val="18"/>
          <w:szCs w:val="20"/>
        </w:rPr>
        <w:t>Детмир</w:t>
      </w:r>
      <w:proofErr w:type="spellEnd"/>
      <w:r w:rsidR="00162382">
        <w:rPr>
          <w:rFonts w:ascii="Circe Rounded DM" w:hAnsi="Circe Rounded DM"/>
          <w:bCs/>
          <w:sz w:val="18"/>
          <w:szCs w:val="20"/>
        </w:rPr>
        <w:t xml:space="preserve"> ПВЗ» был переименован в «</w:t>
      </w:r>
      <w:proofErr w:type="spellStart"/>
      <w:r w:rsidR="00162382">
        <w:rPr>
          <w:rFonts w:ascii="Circe Rounded DM" w:hAnsi="Circe Rounded DM"/>
          <w:bCs/>
          <w:sz w:val="18"/>
          <w:szCs w:val="20"/>
        </w:rPr>
        <w:t>Детмир</w:t>
      </w:r>
      <w:proofErr w:type="spellEnd"/>
      <w:r w:rsidR="00162382">
        <w:rPr>
          <w:rFonts w:ascii="Circe Rounded DM" w:hAnsi="Circe Rounded DM"/>
          <w:bCs/>
          <w:sz w:val="18"/>
          <w:szCs w:val="20"/>
        </w:rPr>
        <w:t xml:space="preserve"> мини» в 3-м квартале 2021 года)</w:t>
      </w:r>
      <w:r w:rsidR="00162382" w:rsidRPr="001A0DF2">
        <w:rPr>
          <w:rFonts w:ascii="Circe Rounded DM" w:hAnsi="Circe Rounded DM"/>
          <w:bCs/>
          <w:sz w:val="18"/>
          <w:szCs w:val="18"/>
        </w:rPr>
        <w:t>. Сегмент «</w:t>
      </w:r>
      <w:proofErr w:type="spellStart"/>
      <w:r w:rsidR="00162382" w:rsidRPr="001A0DF2">
        <w:rPr>
          <w:rFonts w:ascii="Circe Rounded DM" w:hAnsi="Circe Rounded DM"/>
          <w:bCs/>
          <w:sz w:val="18"/>
          <w:szCs w:val="18"/>
        </w:rPr>
        <w:t>Зоозавр</w:t>
      </w:r>
      <w:proofErr w:type="spellEnd"/>
      <w:r w:rsidR="00162382" w:rsidRPr="001A0DF2">
        <w:rPr>
          <w:rFonts w:ascii="Circe Rounded DM" w:hAnsi="Circe Rounded DM"/>
          <w:bCs/>
          <w:sz w:val="18"/>
          <w:szCs w:val="18"/>
        </w:rPr>
        <w:t xml:space="preserve">» учитывает все продажи товаров для домашних животных, включая продажи через веб-сайт и мобильное приложение Компании. </w:t>
      </w:r>
    </w:p>
    <w:p w14:paraId="062EDE8E" w14:textId="45B07E8C" w:rsidR="00EF6B27" w:rsidRPr="001A0DF2" w:rsidRDefault="00DD0086" w:rsidP="00EF6B27">
      <w:pPr>
        <w:spacing w:after="60"/>
        <w:jc w:val="both"/>
        <w:rPr>
          <w:rFonts w:ascii="Circe Rounded DM" w:hAnsi="Circe Rounded DM"/>
          <w:bCs/>
          <w:sz w:val="18"/>
          <w:szCs w:val="18"/>
        </w:rPr>
      </w:pPr>
      <w:r>
        <w:rPr>
          <w:rFonts w:ascii="Circe Rounded DM" w:hAnsi="Circe Rounded DM"/>
          <w:bCs/>
          <w:sz w:val="18"/>
          <w:szCs w:val="18"/>
        </w:rPr>
        <w:t>(</w:t>
      </w:r>
      <w:r w:rsidR="00C450B0">
        <w:rPr>
          <w:rFonts w:ascii="Circe Rounded DM" w:hAnsi="Circe Rounded DM"/>
          <w:bCs/>
          <w:sz w:val="18"/>
          <w:szCs w:val="18"/>
        </w:rPr>
        <w:t>8</w:t>
      </w:r>
      <w:r w:rsidR="00EF6B27" w:rsidRPr="001A0DF2">
        <w:rPr>
          <w:rFonts w:ascii="Circe Rounded DM" w:hAnsi="Circe Rounded DM"/>
          <w:bCs/>
          <w:sz w:val="18"/>
          <w:szCs w:val="18"/>
        </w:rPr>
        <w:t>)</w:t>
      </w:r>
      <w:r w:rsidR="00162382">
        <w:rPr>
          <w:rFonts w:ascii="Circe Rounded DM" w:hAnsi="Circe Rounded DM"/>
          <w:bCs/>
          <w:sz w:val="18"/>
          <w:szCs w:val="18"/>
        </w:rPr>
        <w:t xml:space="preserve"> Онлайн</w:t>
      </w:r>
      <w:r w:rsidR="00EC0238">
        <w:rPr>
          <w:rFonts w:ascii="Circe Rounded DM" w:hAnsi="Circe Rounded DM"/>
          <w:bCs/>
          <w:sz w:val="18"/>
          <w:szCs w:val="18"/>
        </w:rPr>
        <w:t xml:space="preserve"> </w:t>
      </w:r>
      <w:r w:rsidR="00162382">
        <w:rPr>
          <w:rFonts w:ascii="Circe Rounded DM" w:hAnsi="Circe Rounded DM"/>
          <w:bCs/>
          <w:sz w:val="18"/>
          <w:szCs w:val="18"/>
        </w:rPr>
        <w:t xml:space="preserve">ассортимент (количество </w:t>
      </w:r>
      <w:r w:rsidR="00162382">
        <w:rPr>
          <w:rFonts w:ascii="Circe Rounded DM" w:hAnsi="Circe Rounded DM"/>
          <w:bCs/>
          <w:sz w:val="18"/>
          <w:szCs w:val="18"/>
          <w:lang w:val="en-US"/>
        </w:rPr>
        <w:t>SKU</w:t>
      </w:r>
      <w:r w:rsidR="00162382" w:rsidRPr="00162382">
        <w:rPr>
          <w:rFonts w:ascii="Circe Rounded DM" w:hAnsi="Circe Rounded DM"/>
          <w:bCs/>
          <w:sz w:val="18"/>
          <w:szCs w:val="18"/>
        </w:rPr>
        <w:t>)</w:t>
      </w:r>
      <w:r w:rsidR="00162382">
        <w:rPr>
          <w:rFonts w:ascii="Circe Rounded DM" w:hAnsi="Circe Rounded DM"/>
          <w:bCs/>
          <w:sz w:val="18"/>
          <w:szCs w:val="18"/>
        </w:rPr>
        <w:t xml:space="preserve"> в</w:t>
      </w:r>
      <w:r w:rsidR="00162382" w:rsidRPr="001A0DF2">
        <w:rPr>
          <w:rFonts w:ascii="Circe Rounded DM" w:hAnsi="Circe Rounded DM"/>
          <w:bCs/>
          <w:sz w:val="18"/>
          <w:szCs w:val="18"/>
        </w:rPr>
        <w:t>ключает все товарные позиции, представленные на веб-сайте и в мобильном приложении Компании</w:t>
      </w:r>
      <w:r w:rsidR="00162382">
        <w:rPr>
          <w:rFonts w:ascii="Circe Rounded DM" w:hAnsi="Circe Rounded DM"/>
          <w:bCs/>
          <w:sz w:val="18"/>
          <w:szCs w:val="18"/>
        </w:rPr>
        <w:t>. Количество установок мобильного приложения о</w:t>
      </w:r>
      <w:r w:rsidR="00EF6B27" w:rsidRPr="001A0DF2">
        <w:rPr>
          <w:rFonts w:ascii="Circe Rounded DM" w:hAnsi="Circe Rounded DM"/>
          <w:bCs/>
          <w:sz w:val="18"/>
          <w:szCs w:val="18"/>
        </w:rPr>
        <w:t xml:space="preserve">тражает общее количество установок на конец </w:t>
      </w:r>
      <w:r w:rsidR="00EF6B27" w:rsidRPr="001A0DF2">
        <w:rPr>
          <w:rFonts w:ascii="Circe Rounded DM" w:hAnsi="Circe Rounded DM"/>
          <w:bCs/>
          <w:sz w:val="18"/>
          <w:szCs w:val="18"/>
        </w:rPr>
        <w:lastRenderedPageBreak/>
        <w:t>периода с момента ег</w:t>
      </w:r>
      <w:r w:rsidR="00162382">
        <w:rPr>
          <w:rFonts w:ascii="Circe Rounded DM" w:hAnsi="Circe Rounded DM"/>
          <w:bCs/>
          <w:sz w:val="18"/>
          <w:szCs w:val="18"/>
        </w:rPr>
        <w:t>о запуска (декабрь 2019 г.).</w:t>
      </w:r>
      <w:r w:rsidR="00EF6B27" w:rsidRPr="001A0DF2">
        <w:rPr>
          <w:rFonts w:ascii="Circe Rounded DM" w:hAnsi="Circe Rounded DM"/>
          <w:bCs/>
          <w:sz w:val="18"/>
          <w:szCs w:val="18"/>
        </w:rPr>
        <w:t xml:space="preserve"> MAU – количество активных пользователей в течение месяца – среднее за месяц количество активных пользователей мобильных приложений. </w:t>
      </w:r>
    </w:p>
    <w:p w14:paraId="4F1CA76E" w14:textId="029995AB" w:rsidR="00EF6B27" w:rsidRPr="001A0DF2" w:rsidRDefault="00DD0086" w:rsidP="00EF6B27">
      <w:pPr>
        <w:spacing w:after="60"/>
        <w:jc w:val="both"/>
        <w:rPr>
          <w:rFonts w:ascii="Circe Rounded DM" w:hAnsi="Circe Rounded DM"/>
          <w:bCs/>
          <w:sz w:val="18"/>
          <w:szCs w:val="18"/>
        </w:rPr>
      </w:pPr>
      <w:r>
        <w:rPr>
          <w:rFonts w:ascii="Circe Rounded DM" w:hAnsi="Circe Rounded DM"/>
          <w:bCs/>
          <w:sz w:val="18"/>
          <w:szCs w:val="18"/>
        </w:rPr>
        <w:t>(</w:t>
      </w:r>
      <w:r w:rsidR="00C450B0">
        <w:rPr>
          <w:rFonts w:ascii="Circe Rounded DM" w:hAnsi="Circe Rounded DM"/>
          <w:bCs/>
          <w:sz w:val="18"/>
          <w:szCs w:val="18"/>
        </w:rPr>
        <w:t>9</w:t>
      </w:r>
      <w:r w:rsidR="00EF6B27" w:rsidRPr="001A0DF2">
        <w:rPr>
          <w:rFonts w:ascii="Circe Rounded DM" w:hAnsi="Circe Rounded DM"/>
          <w:bCs/>
          <w:sz w:val="18"/>
          <w:szCs w:val="18"/>
        </w:rPr>
        <w:t>) Рост сопоставимых продаж (</w:t>
      </w:r>
      <w:proofErr w:type="spellStart"/>
      <w:r w:rsidR="00EF6B27" w:rsidRPr="001A0DF2">
        <w:rPr>
          <w:rFonts w:ascii="Circe Rounded DM" w:hAnsi="Circe Rounded DM"/>
          <w:bCs/>
          <w:sz w:val="18"/>
          <w:szCs w:val="18"/>
        </w:rPr>
        <w:t>like-for-like</w:t>
      </w:r>
      <w:proofErr w:type="spellEnd"/>
      <w:r w:rsidR="00EF6B27" w:rsidRPr="001A0DF2">
        <w:rPr>
          <w:rFonts w:ascii="Circe Rounded DM" w:hAnsi="Circe Rounded DM"/>
          <w:bCs/>
          <w:sz w:val="18"/>
          <w:szCs w:val="18"/>
        </w:rPr>
        <w:t xml:space="preserve">) в российских рублях, рост сопоставимого количества чеков и среднего чека рассчитаны на основе результатов магазинов сети «Детский мир», которые находились в эксплуатации по крайней мере 12 полных календарных месяцев, предшествующих отчетной дате. Магазин считается сравнимым и включается в расчет месячного </w:t>
      </w:r>
      <w:proofErr w:type="spellStart"/>
      <w:r w:rsidR="00EF6B27" w:rsidRPr="001A0DF2">
        <w:rPr>
          <w:rFonts w:ascii="Circe Rounded DM" w:hAnsi="Circe Rounded DM"/>
          <w:bCs/>
          <w:sz w:val="18"/>
          <w:szCs w:val="18"/>
        </w:rPr>
        <w:t>like-for-like</w:t>
      </w:r>
      <w:proofErr w:type="spellEnd"/>
      <w:r w:rsidR="00EF6B27" w:rsidRPr="001A0DF2">
        <w:rPr>
          <w:rFonts w:ascii="Circe Rounded DM" w:hAnsi="Circe Rounded DM"/>
          <w:bCs/>
          <w:sz w:val="18"/>
          <w:szCs w:val="18"/>
        </w:rPr>
        <w:t xml:space="preserve">, если разница между количеством отработанных дней в сравнимых месяцах не превышает трех рабочих дней. </w:t>
      </w:r>
    </w:p>
    <w:p w14:paraId="1950097F" w14:textId="41B69AB9" w:rsidR="00EF6B27" w:rsidRDefault="00DD0086" w:rsidP="00EF6B27">
      <w:pPr>
        <w:spacing w:after="60"/>
        <w:jc w:val="both"/>
        <w:rPr>
          <w:rFonts w:ascii="Circe Rounded DM" w:hAnsi="Circe Rounded DM"/>
          <w:bCs/>
          <w:sz w:val="18"/>
          <w:szCs w:val="18"/>
        </w:rPr>
      </w:pPr>
      <w:r>
        <w:rPr>
          <w:rFonts w:ascii="Circe Rounded DM" w:hAnsi="Circe Rounded DM"/>
          <w:bCs/>
          <w:sz w:val="18"/>
          <w:szCs w:val="18"/>
        </w:rPr>
        <w:t>(</w:t>
      </w:r>
      <w:r w:rsidR="00C450B0">
        <w:rPr>
          <w:rFonts w:ascii="Circe Rounded DM" w:hAnsi="Circe Rounded DM"/>
          <w:bCs/>
          <w:sz w:val="18"/>
          <w:szCs w:val="18"/>
        </w:rPr>
        <w:t>10</w:t>
      </w:r>
      <w:r w:rsidR="00EF6B27" w:rsidRPr="001A0DF2">
        <w:rPr>
          <w:rFonts w:ascii="Circe Rounded DM" w:hAnsi="Circe Rounded DM"/>
          <w:bCs/>
          <w:sz w:val="18"/>
          <w:szCs w:val="18"/>
        </w:rPr>
        <w:t xml:space="preserve">) </w:t>
      </w:r>
      <w:proofErr w:type="gramStart"/>
      <w:r w:rsidR="00EF6B27" w:rsidRPr="001A0DF2">
        <w:rPr>
          <w:rFonts w:ascii="Circe Rounded DM" w:hAnsi="Circe Rounded DM"/>
          <w:bCs/>
          <w:sz w:val="18"/>
          <w:szCs w:val="18"/>
        </w:rPr>
        <w:t>В</w:t>
      </w:r>
      <w:proofErr w:type="gramEnd"/>
      <w:r w:rsidR="00EF6B27" w:rsidRPr="001A0DF2">
        <w:rPr>
          <w:rFonts w:ascii="Circe Rounded DM" w:hAnsi="Circe Rounded DM"/>
          <w:bCs/>
          <w:sz w:val="18"/>
          <w:szCs w:val="18"/>
        </w:rPr>
        <w:t xml:space="preserve"> 3-м квартале 2020 года в целях повышения рентабельности за счет ускоренного открытия магазинов малого формата «</w:t>
      </w:r>
      <w:proofErr w:type="spellStart"/>
      <w:r w:rsidR="00970D01">
        <w:rPr>
          <w:rFonts w:ascii="Circe Rounded DM" w:hAnsi="Circe Rounded DM"/>
          <w:bCs/>
          <w:sz w:val="18"/>
          <w:szCs w:val="18"/>
        </w:rPr>
        <w:t>Детмир</w:t>
      </w:r>
      <w:proofErr w:type="spellEnd"/>
      <w:r w:rsidR="00970D01">
        <w:rPr>
          <w:rFonts w:ascii="Circe Rounded DM" w:hAnsi="Circe Rounded DM"/>
          <w:bCs/>
          <w:sz w:val="18"/>
          <w:szCs w:val="18"/>
        </w:rPr>
        <w:t xml:space="preserve"> мини</w:t>
      </w:r>
      <w:r w:rsidR="00A112C8">
        <w:rPr>
          <w:rFonts w:ascii="Circe Rounded DM" w:hAnsi="Circe Rounded DM"/>
          <w:bCs/>
          <w:sz w:val="18"/>
          <w:szCs w:val="18"/>
        </w:rPr>
        <w:t xml:space="preserve">» </w:t>
      </w:r>
      <w:r w:rsidR="00EF6B27" w:rsidRPr="001A0DF2">
        <w:rPr>
          <w:rFonts w:ascii="Circe Rounded DM" w:hAnsi="Circe Rounded DM"/>
          <w:bCs/>
          <w:sz w:val="18"/>
          <w:szCs w:val="18"/>
        </w:rPr>
        <w:t xml:space="preserve">Группа приняла решение о закрытии магазинов сетей </w:t>
      </w:r>
      <w:r w:rsidR="00EF6B27" w:rsidRPr="001A0DF2">
        <w:rPr>
          <w:rFonts w:ascii="Circe Rounded DM" w:hAnsi="Circe Rounded DM"/>
          <w:bCs/>
          <w:sz w:val="18"/>
          <w:szCs w:val="18"/>
          <w:lang w:val="en-US"/>
        </w:rPr>
        <w:t>ELC</w:t>
      </w:r>
      <w:r w:rsidR="00EF6B27" w:rsidRPr="001A0DF2">
        <w:rPr>
          <w:rFonts w:ascii="Circe Rounded DM" w:hAnsi="Circe Rounded DM"/>
          <w:bCs/>
          <w:sz w:val="18"/>
          <w:szCs w:val="18"/>
        </w:rPr>
        <w:t xml:space="preserve"> и </w:t>
      </w:r>
      <w:r w:rsidR="00EF6B27" w:rsidRPr="001A0DF2">
        <w:rPr>
          <w:rFonts w:ascii="Circe Rounded DM" w:hAnsi="Circe Rounded DM"/>
          <w:bCs/>
          <w:sz w:val="18"/>
          <w:szCs w:val="18"/>
          <w:lang w:val="en-US"/>
        </w:rPr>
        <w:t>ABC</w:t>
      </w:r>
      <w:r w:rsidR="00EF6B27" w:rsidRPr="001A0DF2">
        <w:rPr>
          <w:rFonts w:ascii="Circe Rounded DM" w:hAnsi="Circe Rounded DM"/>
          <w:bCs/>
          <w:sz w:val="18"/>
          <w:szCs w:val="18"/>
        </w:rPr>
        <w:t>, доля которых в общей выручке Группы по итогам 2019 года составила 0,8%.</w:t>
      </w:r>
    </w:p>
    <w:p w14:paraId="6986FE41" w14:textId="49CC3045" w:rsidR="00EF6B27" w:rsidRPr="00335488" w:rsidRDefault="00DD0086" w:rsidP="00CA0B5C">
      <w:pPr>
        <w:spacing w:after="60"/>
        <w:jc w:val="both"/>
        <w:rPr>
          <w:rFonts w:ascii="Circe Rounded DM" w:hAnsi="Circe Rounded DM"/>
          <w:bCs/>
          <w:sz w:val="18"/>
          <w:szCs w:val="18"/>
        </w:rPr>
      </w:pPr>
      <w:r>
        <w:rPr>
          <w:rFonts w:ascii="Circe Rounded DM" w:hAnsi="Circe Rounded DM"/>
          <w:bCs/>
          <w:sz w:val="18"/>
          <w:szCs w:val="18"/>
        </w:rPr>
        <w:t>(1</w:t>
      </w:r>
      <w:r w:rsidR="00C450B0">
        <w:rPr>
          <w:rFonts w:ascii="Circe Rounded DM" w:hAnsi="Circe Rounded DM"/>
          <w:bCs/>
          <w:sz w:val="18"/>
          <w:szCs w:val="18"/>
        </w:rPr>
        <w:t>1</w:t>
      </w:r>
      <w:r w:rsidR="00010AB3">
        <w:rPr>
          <w:rFonts w:ascii="Circe Rounded DM" w:hAnsi="Circe Rounded DM"/>
          <w:bCs/>
          <w:sz w:val="18"/>
          <w:szCs w:val="18"/>
        </w:rPr>
        <w:t xml:space="preserve">) </w:t>
      </w:r>
      <w:r w:rsidR="00010AB3" w:rsidRPr="00010AB3">
        <w:rPr>
          <w:rFonts w:ascii="Circe Rounded DM" w:hAnsi="Circe Rounded DM"/>
          <w:bCs/>
          <w:sz w:val="18"/>
          <w:szCs w:val="18"/>
        </w:rPr>
        <w:t>Здесь и далее под активными держателями карт лояльности подразумеваются держатели карт, сделавшие как минимум одну покупку в течение последних 12 месяцев. Цифровые держатели карт лояльности – активные держатели карт лояльности, сделавшие как минимум одну покупку через онлайн-платформу Компании (веб-сайт или мобильное приложение) в течение последних 12 месяцев.</w:t>
      </w:r>
    </w:p>
    <w:sectPr w:rsidR="00EF6B27" w:rsidRPr="00335488" w:rsidSect="00237A6E">
      <w:headerReference w:type="even" r:id="rId9"/>
      <w:headerReference w:type="default" r:id="rId10"/>
      <w:footerReference w:type="default" r:id="rId11"/>
      <w:headerReference w:type="first" r:id="rId12"/>
      <w:type w:val="continuous"/>
      <w:pgSz w:w="11906" w:h="16838" w:code="9"/>
      <w:pgMar w:top="425" w:right="709" w:bottom="284" w:left="1559" w:header="0" w:footer="0"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E3773" w14:textId="77777777" w:rsidR="005248C2" w:rsidRDefault="005248C2" w:rsidP="003A3B41">
      <w:r>
        <w:separator/>
      </w:r>
    </w:p>
  </w:endnote>
  <w:endnote w:type="continuationSeparator" w:id="0">
    <w:p w14:paraId="41544AD2" w14:textId="77777777" w:rsidR="005248C2" w:rsidRDefault="005248C2" w:rsidP="003A3B41">
      <w:r>
        <w:continuationSeparator/>
      </w:r>
    </w:p>
  </w:endnote>
  <w:endnote w:type="continuationNotice" w:id="1">
    <w:p w14:paraId="47F44102" w14:textId="77777777" w:rsidR="005248C2" w:rsidRDefault="00524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00"/>
    <w:family w:val="roman"/>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irce Rounded DM">
    <w:altName w:val="Calibri"/>
    <w:charset w:val="CC"/>
    <w:family w:val="swiss"/>
    <w:pitch w:val="variable"/>
    <w:sig w:usb0="A00002FF" w:usb1="5000606B" w:usb2="00000000" w:usb3="00000000" w:csb0="00000097" w:csb1="00000000"/>
  </w:font>
  <w:font w:name="Circe Rounded DM Bold">
    <w:altName w:val="Calibri"/>
    <w:charset w:val="CC"/>
    <w:family w:val="swiss"/>
    <w:pitch w:val="variable"/>
    <w:sig w:usb0="A00002FF" w:usb1="5000606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701C" w14:textId="264AF622" w:rsidR="008A22A0" w:rsidRPr="00EC0866" w:rsidRDefault="008A22A0">
    <w:pPr>
      <w:pStyle w:val="ac"/>
      <w:jc w:val="right"/>
      <w:rPr>
        <w:rFonts w:ascii="Circe Rounded DM" w:hAnsi="Circe Rounded DM"/>
        <w:sz w:val="16"/>
        <w:szCs w:val="20"/>
      </w:rPr>
    </w:pPr>
    <w:r w:rsidRPr="00EC0866">
      <w:rPr>
        <w:rFonts w:ascii="Circe Rounded DM" w:hAnsi="Circe Rounded DM"/>
        <w:sz w:val="16"/>
        <w:szCs w:val="20"/>
      </w:rPr>
      <w:fldChar w:fldCharType="begin"/>
    </w:r>
    <w:r w:rsidRPr="00EC0866">
      <w:rPr>
        <w:rFonts w:ascii="Circe Rounded DM" w:hAnsi="Circe Rounded DM"/>
        <w:sz w:val="16"/>
        <w:szCs w:val="20"/>
      </w:rPr>
      <w:instrText>PAGE   \* MERGEFORMAT</w:instrText>
    </w:r>
    <w:r w:rsidRPr="00EC0866">
      <w:rPr>
        <w:rFonts w:ascii="Circe Rounded DM" w:hAnsi="Circe Rounded DM"/>
        <w:sz w:val="16"/>
        <w:szCs w:val="20"/>
      </w:rPr>
      <w:fldChar w:fldCharType="separate"/>
    </w:r>
    <w:r w:rsidR="005628E2">
      <w:rPr>
        <w:rFonts w:ascii="Circe Rounded DM" w:hAnsi="Circe Rounded DM"/>
        <w:noProof/>
        <w:sz w:val="16"/>
        <w:szCs w:val="20"/>
      </w:rPr>
      <w:t>5</w:t>
    </w:r>
    <w:r w:rsidRPr="00EC0866">
      <w:rPr>
        <w:rFonts w:ascii="Circe Rounded DM" w:hAnsi="Circe Rounded DM"/>
        <w:noProof/>
        <w:sz w:val="16"/>
        <w:szCs w:val="20"/>
      </w:rPr>
      <w:fldChar w:fldCharType="end"/>
    </w:r>
  </w:p>
  <w:p w14:paraId="209DE560" w14:textId="77777777" w:rsidR="008A22A0" w:rsidRDefault="008A22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046C9" w14:textId="77777777" w:rsidR="005248C2" w:rsidRDefault="005248C2" w:rsidP="003A3B41">
      <w:r>
        <w:separator/>
      </w:r>
    </w:p>
  </w:footnote>
  <w:footnote w:type="continuationSeparator" w:id="0">
    <w:p w14:paraId="433212BC" w14:textId="77777777" w:rsidR="005248C2" w:rsidRDefault="005248C2" w:rsidP="003A3B41">
      <w:r>
        <w:continuationSeparator/>
      </w:r>
    </w:p>
  </w:footnote>
  <w:footnote w:type="continuationNotice" w:id="1">
    <w:p w14:paraId="399C7EB0" w14:textId="77777777" w:rsidR="005248C2" w:rsidRDefault="005248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55D5C" w14:textId="49D51E5C" w:rsidR="008A22A0" w:rsidRDefault="008A22A0">
    <w:pPr>
      <w:pStyle w:val="aa"/>
    </w:pPr>
    <w:r>
      <w:rPr>
        <w:noProof/>
      </w:rPr>
      <w:pict w14:anchorId="0FFA9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17132" o:spid="_x0000_s2056" type="#_x0000_t75" alt="" style="position:absolute;margin-left:0;margin-top:0;width:655.05pt;height:926.2pt;z-index:-251651072;mso-wrap-edited:f;mso-width-percent:0;mso-height-percent:0;mso-position-horizontal:center;mso-position-horizontal-relative:margin;mso-position-vertical:center;mso-position-vertical-relative:margin;mso-width-percent:0;mso-height-percent:0" o:allowincell="f">
          <v:imagedata r:id="rId1" o:titl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564E6" w14:textId="1C812B25" w:rsidR="008A22A0" w:rsidRDefault="008A22A0" w:rsidP="00E42708">
    <w:pPr>
      <w:pStyle w:val="aa"/>
      <w:jc w:val="center"/>
    </w:pPr>
    <w:r>
      <w:rPr>
        <w:noProof/>
      </w:rPr>
      <w:pict w14:anchorId="1AE69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8.75pt;margin-top:2.4pt;width:54.25pt;height:826.9pt;z-index:251667456;mso-position-horizontal-relative:text;mso-position-vertical-relative:text;mso-width-relative:page;mso-height-relative:page">
          <v:imagedata r:id="rId1" o:title="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F95C0" w14:textId="085DABC6" w:rsidR="008A22A0" w:rsidRPr="00D8088E" w:rsidRDefault="008A22A0" w:rsidP="00D8088E">
    <w:pPr>
      <w:pStyle w:val="aa"/>
      <w:spacing w:before="120"/>
      <w:jc w:val="right"/>
      <w:rPr>
        <w:rFonts w:ascii="Circe Rounded DM" w:hAnsi="Circe Rounded DM"/>
        <w:color w:val="A6A6A6" w:themeColor="background1" w:themeShade="A6"/>
        <w:sz w:val="14"/>
        <w:szCs w:val="14"/>
      </w:rPr>
    </w:pPr>
    <w:r>
      <w:rPr>
        <w:rFonts w:ascii="Circe Rounded DM" w:hAnsi="Circe Rounded DM"/>
        <w:noProof/>
        <w:color w:val="A6A6A6" w:themeColor="background1" w:themeShade="A6"/>
        <w:sz w:val="14"/>
        <w:szCs w:val="14"/>
      </w:rPr>
      <w:pict w14:anchorId="0C937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17131" o:spid="_x0000_s2055" type="#_x0000_t75" alt="" style="position:absolute;left:0;text-align:left;margin-left:0;margin-top:0;width:655.05pt;height:926.2pt;z-index:-251654144;mso-wrap-edited:f;mso-width-percent:0;mso-height-percent:0;mso-position-horizontal:center;mso-position-horizontal-relative:margin;mso-position-vertical:center;mso-position-vertical-relative:margin;mso-width-percent:0;mso-height-percent:0"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D4146"/>
    <w:multiLevelType w:val="hybridMultilevel"/>
    <w:tmpl w:val="9B42B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313D3D"/>
    <w:multiLevelType w:val="hybridMultilevel"/>
    <w:tmpl w:val="E8C6A5B4"/>
    <w:lvl w:ilvl="0" w:tplc="16C4C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D50C5"/>
    <w:multiLevelType w:val="hybridMultilevel"/>
    <w:tmpl w:val="0AF837C0"/>
    <w:lvl w:ilvl="0" w:tplc="912E36DA">
      <w:start w:val="1"/>
      <w:numFmt w:val="bullet"/>
      <w:lvlText w:val=""/>
      <w:lvlJc w:val="left"/>
      <w:pPr>
        <w:ind w:left="360" w:hanging="360"/>
      </w:pPr>
      <w:rPr>
        <w:rFonts w:ascii="Wingdings" w:hAnsi="Wingdings" w:hint="default"/>
        <w:color w:val="0072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54351E"/>
    <w:multiLevelType w:val="hybridMultilevel"/>
    <w:tmpl w:val="3F5C1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A05C1F"/>
    <w:multiLevelType w:val="hybridMultilevel"/>
    <w:tmpl w:val="4BAA1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185BB1"/>
    <w:multiLevelType w:val="hybridMultilevel"/>
    <w:tmpl w:val="2656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A5C22"/>
    <w:multiLevelType w:val="hybridMultilevel"/>
    <w:tmpl w:val="809EA3E8"/>
    <w:lvl w:ilvl="0" w:tplc="912E36DA">
      <w:start w:val="1"/>
      <w:numFmt w:val="bullet"/>
      <w:lvlText w:val=""/>
      <w:lvlJc w:val="left"/>
      <w:pPr>
        <w:tabs>
          <w:tab w:val="num" w:pos="720"/>
        </w:tabs>
        <w:ind w:left="720" w:hanging="360"/>
      </w:pPr>
      <w:rPr>
        <w:rFonts w:ascii="Wingdings" w:hAnsi="Wingdings" w:hint="default"/>
        <w:color w:val="0072FF"/>
      </w:rPr>
    </w:lvl>
    <w:lvl w:ilvl="1" w:tplc="11A8B438">
      <w:start w:val="1"/>
      <w:numFmt w:val="bullet"/>
      <w:lvlText w:val="o"/>
      <w:lvlJc w:val="left"/>
      <w:pPr>
        <w:tabs>
          <w:tab w:val="num" w:pos="1440"/>
        </w:tabs>
        <w:ind w:left="1440" w:hanging="360"/>
      </w:pPr>
      <w:rPr>
        <w:rFonts w:ascii="Courier New" w:hAnsi="Courier New"/>
      </w:rPr>
    </w:lvl>
    <w:lvl w:ilvl="2" w:tplc="41887FCA">
      <w:start w:val="1"/>
      <w:numFmt w:val="bullet"/>
      <w:lvlText w:val=""/>
      <w:lvlJc w:val="left"/>
      <w:pPr>
        <w:tabs>
          <w:tab w:val="num" w:pos="2160"/>
        </w:tabs>
        <w:ind w:left="2160" w:hanging="360"/>
      </w:pPr>
      <w:rPr>
        <w:rFonts w:ascii="Wingdings" w:hAnsi="Wingdings"/>
      </w:rPr>
    </w:lvl>
    <w:lvl w:ilvl="3" w:tplc="D212B9C4">
      <w:start w:val="1"/>
      <w:numFmt w:val="bullet"/>
      <w:lvlText w:val=""/>
      <w:lvlJc w:val="left"/>
      <w:pPr>
        <w:tabs>
          <w:tab w:val="num" w:pos="2880"/>
        </w:tabs>
        <w:ind w:left="2880" w:hanging="360"/>
      </w:pPr>
      <w:rPr>
        <w:rFonts w:ascii="Symbol" w:hAnsi="Symbol"/>
      </w:rPr>
    </w:lvl>
    <w:lvl w:ilvl="4" w:tplc="399EE892">
      <w:start w:val="1"/>
      <w:numFmt w:val="bullet"/>
      <w:lvlText w:val="o"/>
      <w:lvlJc w:val="left"/>
      <w:pPr>
        <w:tabs>
          <w:tab w:val="num" w:pos="3600"/>
        </w:tabs>
        <w:ind w:left="3600" w:hanging="360"/>
      </w:pPr>
      <w:rPr>
        <w:rFonts w:ascii="Courier New" w:hAnsi="Courier New"/>
      </w:rPr>
    </w:lvl>
    <w:lvl w:ilvl="5" w:tplc="BB9A9D4C">
      <w:start w:val="1"/>
      <w:numFmt w:val="bullet"/>
      <w:lvlText w:val=""/>
      <w:lvlJc w:val="left"/>
      <w:pPr>
        <w:tabs>
          <w:tab w:val="num" w:pos="4320"/>
        </w:tabs>
        <w:ind w:left="4320" w:hanging="360"/>
      </w:pPr>
      <w:rPr>
        <w:rFonts w:ascii="Wingdings" w:hAnsi="Wingdings"/>
      </w:rPr>
    </w:lvl>
    <w:lvl w:ilvl="6" w:tplc="08A4CC5E">
      <w:start w:val="1"/>
      <w:numFmt w:val="bullet"/>
      <w:lvlText w:val=""/>
      <w:lvlJc w:val="left"/>
      <w:pPr>
        <w:tabs>
          <w:tab w:val="num" w:pos="5040"/>
        </w:tabs>
        <w:ind w:left="5040" w:hanging="360"/>
      </w:pPr>
      <w:rPr>
        <w:rFonts w:ascii="Symbol" w:hAnsi="Symbol"/>
      </w:rPr>
    </w:lvl>
    <w:lvl w:ilvl="7" w:tplc="E130A286">
      <w:start w:val="1"/>
      <w:numFmt w:val="bullet"/>
      <w:lvlText w:val="o"/>
      <w:lvlJc w:val="left"/>
      <w:pPr>
        <w:tabs>
          <w:tab w:val="num" w:pos="5760"/>
        </w:tabs>
        <w:ind w:left="5760" w:hanging="360"/>
      </w:pPr>
      <w:rPr>
        <w:rFonts w:ascii="Courier New" w:hAnsi="Courier New"/>
      </w:rPr>
    </w:lvl>
    <w:lvl w:ilvl="8" w:tplc="5E08AF98">
      <w:start w:val="1"/>
      <w:numFmt w:val="bullet"/>
      <w:lvlText w:val=""/>
      <w:lvlJc w:val="left"/>
      <w:pPr>
        <w:tabs>
          <w:tab w:val="num" w:pos="6480"/>
        </w:tabs>
        <w:ind w:left="6480" w:hanging="360"/>
      </w:pPr>
      <w:rPr>
        <w:rFonts w:ascii="Wingdings" w:hAnsi="Wingdings"/>
      </w:rPr>
    </w:lvl>
  </w:abstractNum>
  <w:abstractNum w:abstractNumId="7" w15:restartNumberingAfterBreak="0">
    <w:nsid w:val="46296161"/>
    <w:multiLevelType w:val="hybridMultilevel"/>
    <w:tmpl w:val="07F6E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947C98"/>
    <w:multiLevelType w:val="hybridMultilevel"/>
    <w:tmpl w:val="5720B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E36D8"/>
    <w:multiLevelType w:val="hybridMultilevel"/>
    <w:tmpl w:val="80829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ACB5410"/>
    <w:multiLevelType w:val="hybridMultilevel"/>
    <w:tmpl w:val="54269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E7AD4"/>
    <w:multiLevelType w:val="hybridMultilevel"/>
    <w:tmpl w:val="D1DC6918"/>
    <w:lvl w:ilvl="0" w:tplc="912E36DA">
      <w:start w:val="1"/>
      <w:numFmt w:val="bullet"/>
      <w:lvlText w:val=""/>
      <w:lvlJc w:val="left"/>
      <w:pPr>
        <w:tabs>
          <w:tab w:val="num" w:pos="360"/>
        </w:tabs>
        <w:ind w:left="360" w:hanging="360"/>
      </w:pPr>
      <w:rPr>
        <w:rFonts w:ascii="Wingdings" w:hAnsi="Wingdings" w:hint="default"/>
        <w:color w:val="0072FF"/>
      </w:rPr>
    </w:lvl>
    <w:lvl w:ilvl="1" w:tplc="11A8B438">
      <w:start w:val="1"/>
      <w:numFmt w:val="bullet"/>
      <w:lvlText w:val="o"/>
      <w:lvlJc w:val="left"/>
      <w:pPr>
        <w:tabs>
          <w:tab w:val="num" w:pos="1080"/>
        </w:tabs>
        <w:ind w:left="1080" w:hanging="360"/>
      </w:pPr>
      <w:rPr>
        <w:rFonts w:ascii="Courier New" w:hAnsi="Courier New"/>
      </w:rPr>
    </w:lvl>
    <w:lvl w:ilvl="2" w:tplc="41887FCA">
      <w:start w:val="1"/>
      <w:numFmt w:val="bullet"/>
      <w:lvlText w:val=""/>
      <w:lvlJc w:val="left"/>
      <w:pPr>
        <w:tabs>
          <w:tab w:val="num" w:pos="1800"/>
        </w:tabs>
        <w:ind w:left="1800" w:hanging="360"/>
      </w:pPr>
      <w:rPr>
        <w:rFonts w:ascii="Wingdings" w:hAnsi="Wingdings"/>
      </w:rPr>
    </w:lvl>
    <w:lvl w:ilvl="3" w:tplc="D212B9C4">
      <w:start w:val="1"/>
      <w:numFmt w:val="bullet"/>
      <w:lvlText w:val=""/>
      <w:lvlJc w:val="left"/>
      <w:pPr>
        <w:tabs>
          <w:tab w:val="num" w:pos="2520"/>
        </w:tabs>
        <w:ind w:left="2520" w:hanging="360"/>
      </w:pPr>
      <w:rPr>
        <w:rFonts w:ascii="Symbol" w:hAnsi="Symbol"/>
      </w:rPr>
    </w:lvl>
    <w:lvl w:ilvl="4" w:tplc="399EE892">
      <w:start w:val="1"/>
      <w:numFmt w:val="bullet"/>
      <w:lvlText w:val="o"/>
      <w:lvlJc w:val="left"/>
      <w:pPr>
        <w:tabs>
          <w:tab w:val="num" w:pos="3240"/>
        </w:tabs>
        <w:ind w:left="3240" w:hanging="360"/>
      </w:pPr>
      <w:rPr>
        <w:rFonts w:ascii="Courier New" w:hAnsi="Courier New"/>
      </w:rPr>
    </w:lvl>
    <w:lvl w:ilvl="5" w:tplc="BB9A9D4C">
      <w:start w:val="1"/>
      <w:numFmt w:val="bullet"/>
      <w:lvlText w:val=""/>
      <w:lvlJc w:val="left"/>
      <w:pPr>
        <w:tabs>
          <w:tab w:val="num" w:pos="3960"/>
        </w:tabs>
        <w:ind w:left="3960" w:hanging="360"/>
      </w:pPr>
      <w:rPr>
        <w:rFonts w:ascii="Wingdings" w:hAnsi="Wingdings"/>
      </w:rPr>
    </w:lvl>
    <w:lvl w:ilvl="6" w:tplc="08A4CC5E">
      <w:start w:val="1"/>
      <w:numFmt w:val="bullet"/>
      <w:lvlText w:val=""/>
      <w:lvlJc w:val="left"/>
      <w:pPr>
        <w:tabs>
          <w:tab w:val="num" w:pos="4680"/>
        </w:tabs>
        <w:ind w:left="4680" w:hanging="360"/>
      </w:pPr>
      <w:rPr>
        <w:rFonts w:ascii="Symbol" w:hAnsi="Symbol"/>
      </w:rPr>
    </w:lvl>
    <w:lvl w:ilvl="7" w:tplc="E130A286">
      <w:start w:val="1"/>
      <w:numFmt w:val="bullet"/>
      <w:lvlText w:val="o"/>
      <w:lvlJc w:val="left"/>
      <w:pPr>
        <w:tabs>
          <w:tab w:val="num" w:pos="5400"/>
        </w:tabs>
        <w:ind w:left="5400" w:hanging="360"/>
      </w:pPr>
      <w:rPr>
        <w:rFonts w:ascii="Courier New" w:hAnsi="Courier New"/>
      </w:rPr>
    </w:lvl>
    <w:lvl w:ilvl="8" w:tplc="5E08AF98">
      <w:start w:val="1"/>
      <w:numFmt w:val="bullet"/>
      <w:lvlText w:val=""/>
      <w:lvlJc w:val="left"/>
      <w:pPr>
        <w:tabs>
          <w:tab w:val="num" w:pos="6120"/>
        </w:tabs>
        <w:ind w:left="6120" w:hanging="360"/>
      </w:pPr>
      <w:rPr>
        <w:rFonts w:ascii="Wingdings" w:hAnsi="Wingdings"/>
      </w:rPr>
    </w:lvl>
  </w:abstractNum>
  <w:abstractNum w:abstractNumId="12" w15:restartNumberingAfterBreak="0">
    <w:nsid w:val="6B020AFF"/>
    <w:multiLevelType w:val="hybridMultilevel"/>
    <w:tmpl w:val="00760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3D53C8"/>
    <w:multiLevelType w:val="hybridMultilevel"/>
    <w:tmpl w:val="FA28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1"/>
  </w:num>
  <w:num w:numId="5">
    <w:abstractNumId w:val="5"/>
  </w:num>
  <w:num w:numId="6">
    <w:abstractNumId w:val="3"/>
  </w:num>
  <w:num w:numId="7">
    <w:abstractNumId w:val="8"/>
  </w:num>
  <w:num w:numId="8">
    <w:abstractNumId w:val="1"/>
  </w:num>
  <w:num w:numId="9">
    <w:abstractNumId w:val="13"/>
  </w:num>
  <w:num w:numId="10">
    <w:abstractNumId w:val="4"/>
  </w:num>
  <w:num w:numId="11">
    <w:abstractNumId w:val="7"/>
  </w:num>
  <w:num w:numId="12">
    <w:abstractNumId w:val="12"/>
  </w:num>
  <w:num w:numId="13">
    <w:abstractNumId w:val="10"/>
  </w:num>
  <w:num w:numId="14">
    <w:abstractNumId w:val="9"/>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LockQFSet/>
  <w:defaultTabStop w:val="708"/>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MTA1MjUzNDQxsTBQ0lEKTi0uzszPAykwMqkFAOhzNektAAAA"/>
    <w:docVar w:name="APWAFVersion" w:val="5.0"/>
    <w:docVar w:name="CheckedForWebBugs" w:val="True"/>
    <w:docVar w:name="ShapeAltTextReset" w:val="True"/>
    <w:docVar w:name="trailer" w:val="none"/>
  </w:docVars>
  <w:rsids>
    <w:rsidRoot w:val="00D036E8"/>
    <w:rsid w:val="00000012"/>
    <w:rsid w:val="000000CB"/>
    <w:rsid w:val="00000A39"/>
    <w:rsid w:val="00000E83"/>
    <w:rsid w:val="00001CD6"/>
    <w:rsid w:val="00001F83"/>
    <w:rsid w:val="00001F93"/>
    <w:rsid w:val="00002C51"/>
    <w:rsid w:val="00002D37"/>
    <w:rsid w:val="00003381"/>
    <w:rsid w:val="0000354D"/>
    <w:rsid w:val="00003BBE"/>
    <w:rsid w:val="00003C02"/>
    <w:rsid w:val="0000419A"/>
    <w:rsid w:val="00004308"/>
    <w:rsid w:val="0000456C"/>
    <w:rsid w:val="00004B19"/>
    <w:rsid w:val="00004D67"/>
    <w:rsid w:val="000050AB"/>
    <w:rsid w:val="000050DC"/>
    <w:rsid w:val="00005CDA"/>
    <w:rsid w:val="00005D37"/>
    <w:rsid w:val="00005EFC"/>
    <w:rsid w:val="00005F27"/>
    <w:rsid w:val="00006618"/>
    <w:rsid w:val="00006A61"/>
    <w:rsid w:val="00006EA3"/>
    <w:rsid w:val="00007071"/>
    <w:rsid w:val="00007179"/>
    <w:rsid w:val="00007240"/>
    <w:rsid w:val="0000746E"/>
    <w:rsid w:val="0000748D"/>
    <w:rsid w:val="00007500"/>
    <w:rsid w:val="000076D0"/>
    <w:rsid w:val="000079C5"/>
    <w:rsid w:val="00007A8A"/>
    <w:rsid w:val="0001095A"/>
    <w:rsid w:val="00010AB3"/>
    <w:rsid w:val="00010DC7"/>
    <w:rsid w:val="00011686"/>
    <w:rsid w:val="00011F3A"/>
    <w:rsid w:val="0001283E"/>
    <w:rsid w:val="000129EC"/>
    <w:rsid w:val="00012EF0"/>
    <w:rsid w:val="0001323C"/>
    <w:rsid w:val="00013867"/>
    <w:rsid w:val="00013FC8"/>
    <w:rsid w:val="00013FF6"/>
    <w:rsid w:val="0001448D"/>
    <w:rsid w:val="00014703"/>
    <w:rsid w:val="00014732"/>
    <w:rsid w:val="000147C8"/>
    <w:rsid w:val="00014A5A"/>
    <w:rsid w:val="00014DAC"/>
    <w:rsid w:val="00014E54"/>
    <w:rsid w:val="00014F62"/>
    <w:rsid w:val="000151F6"/>
    <w:rsid w:val="0001540F"/>
    <w:rsid w:val="00015682"/>
    <w:rsid w:val="00015B80"/>
    <w:rsid w:val="00015E57"/>
    <w:rsid w:val="000160A5"/>
    <w:rsid w:val="000168F3"/>
    <w:rsid w:val="00016A0E"/>
    <w:rsid w:val="00016EA2"/>
    <w:rsid w:val="00016EC4"/>
    <w:rsid w:val="00016FEB"/>
    <w:rsid w:val="00017D13"/>
    <w:rsid w:val="00017D45"/>
    <w:rsid w:val="00017D90"/>
    <w:rsid w:val="00020415"/>
    <w:rsid w:val="00020D39"/>
    <w:rsid w:val="00020FB0"/>
    <w:rsid w:val="00021509"/>
    <w:rsid w:val="00021899"/>
    <w:rsid w:val="00021C60"/>
    <w:rsid w:val="00022121"/>
    <w:rsid w:val="000222C3"/>
    <w:rsid w:val="0002258E"/>
    <w:rsid w:val="00022A58"/>
    <w:rsid w:val="00023060"/>
    <w:rsid w:val="000234C7"/>
    <w:rsid w:val="000236E1"/>
    <w:rsid w:val="000237EE"/>
    <w:rsid w:val="0002393E"/>
    <w:rsid w:val="00023968"/>
    <w:rsid w:val="00023C84"/>
    <w:rsid w:val="00023D1F"/>
    <w:rsid w:val="00023EE7"/>
    <w:rsid w:val="000240B1"/>
    <w:rsid w:val="000245D1"/>
    <w:rsid w:val="000245D3"/>
    <w:rsid w:val="00024620"/>
    <w:rsid w:val="000246FB"/>
    <w:rsid w:val="000247B0"/>
    <w:rsid w:val="000249FF"/>
    <w:rsid w:val="00024C47"/>
    <w:rsid w:val="00024C73"/>
    <w:rsid w:val="00024E88"/>
    <w:rsid w:val="00024F3E"/>
    <w:rsid w:val="0002530A"/>
    <w:rsid w:val="000255F2"/>
    <w:rsid w:val="00025912"/>
    <w:rsid w:val="00025A57"/>
    <w:rsid w:val="00025DE8"/>
    <w:rsid w:val="0002604B"/>
    <w:rsid w:val="00026327"/>
    <w:rsid w:val="00026B74"/>
    <w:rsid w:val="00026CC5"/>
    <w:rsid w:val="00026E63"/>
    <w:rsid w:val="00027079"/>
    <w:rsid w:val="000271B3"/>
    <w:rsid w:val="000273FE"/>
    <w:rsid w:val="00027820"/>
    <w:rsid w:val="00027DAB"/>
    <w:rsid w:val="00027EF5"/>
    <w:rsid w:val="00031350"/>
    <w:rsid w:val="0003197E"/>
    <w:rsid w:val="00031C90"/>
    <w:rsid w:val="00031EC8"/>
    <w:rsid w:val="000321A2"/>
    <w:rsid w:val="00032BB5"/>
    <w:rsid w:val="00032BCC"/>
    <w:rsid w:val="00033E66"/>
    <w:rsid w:val="00033FB9"/>
    <w:rsid w:val="0003414B"/>
    <w:rsid w:val="00034450"/>
    <w:rsid w:val="0003464D"/>
    <w:rsid w:val="00034862"/>
    <w:rsid w:val="000348F2"/>
    <w:rsid w:val="000350C6"/>
    <w:rsid w:val="00035689"/>
    <w:rsid w:val="00035B34"/>
    <w:rsid w:val="00035D4E"/>
    <w:rsid w:val="0003682B"/>
    <w:rsid w:val="00037007"/>
    <w:rsid w:val="0003756C"/>
    <w:rsid w:val="0003761D"/>
    <w:rsid w:val="00037A45"/>
    <w:rsid w:val="00037AB6"/>
    <w:rsid w:val="00037CA9"/>
    <w:rsid w:val="00037CFA"/>
    <w:rsid w:val="0004007A"/>
    <w:rsid w:val="0004038E"/>
    <w:rsid w:val="00040394"/>
    <w:rsid w:val="00040816"/>
    <w:rsid w:val="000415C8"/>
    <w:rsid w:val="00041B2D"/>
    <w:rsid w:val="00041C6C"/>
    <w:rsid w:val="00041D2C"/>
    <w:rsid w:val="00041EE0"/>
    <w:rsid w:val="00041FEB"/>
    <w:rsid w:val="00042D4D"/>
    <w:rsid w:val="00042E92"/>
    <w:rsid w:val="00043042"/>
    <w:rsid w:val="0004320A"/>
    <w:rsid w:val="0004369A"/>
    <w:rsid w:val="00043AE9"/>
    <w:rsid w:val="00043BBF"/>
    <w:rsid w:val="00043C59"/>
    <w:rsid w:val="000440AC"/>
    <w:rsid w:val="00044585"/>
    <w:rsid w:val="000445B6"/>
    <w:rsid w:val="00044F60"/>
    <w:rsid w:val="00045023"/>
    <w:rsid w:val="00045A7A"/>
    <w:rsid w:val="000461CD"/>
    <w:rsid w:val="00046358"/>
    <w:rsid w:val="0004638B"/>
    <w:rsid w:val="00046824"/>
    <w:rsid w:val="00046928"/>
    <w:rsid w:val="00046EE2"/>
    <w:rsid w:val="00046FEB"/>
    <w:rsid w:val="00047000"/>
    <w:rsid w:val="00047AE9"/>
    <w:rsid w:val="00047DD9"/>
    <w:rsid w:val="00050181"/>
    <w:rsid w:val="0005139B"/>
    <w:rsid w:val="000518CC"/>
    <w:rsid w:val="00051B5D"/>
    <w:rsid w:val="00051FBB"/>
    <w:rsid w:val="000522EA"/>
    <w:rsid w:val="000523E8"/>
    <w:rsid w:val="000526F6"/>
    <w:rsid w:val="0005368F"/>
    <w:rsid w:val="00053745"/>
    <w:rsid w:val="000537A8"/>
    <w:rsid w:val="0005393A"/>
    <w:rsid w:val="00053FE0"/>
    <w:rsid w:val="0005400F"/>
    <w:rsid w:val="00054144"/>
    <w:rsid w:val="000541DA"/>
    <w:rsid w:val="000544FD"/>
    <w:rsid w:val="0005488D"/>
    <w:rsid w:val="000549E5"/>
    <w:rsid w:val="00054A1F"/>
    <w:rsid w:val="00054F51"/>
    <w:rsid w:val="00055853"/>
    <w:rsid w:val="000562BA"/>
    <w:rsid w:val="000564A1"/>
    <w:rsid w:val="000567F2"/>
    <w:rsid w:val="00056E86"/>
    <w:rsid w:val="00057086"/>
    <w:rsid w:val="000574E3"/>
    <w:rsid w:val="00057536"/>
    <w:rsid w:val="0005769A"/>
    <w:rsid w:val="00057898"/>
    <w:rsid w:val="00057AEE"/>
    <w:rsid w:val="00057CC5"/>
    <w:rsid w:val="00057D73"/>
    <w:rsid w:val="00057E1F"/>
    <w:rsid w:val="00060CD8"/>
    <w:rsid w:val="00060F23"/>
    <w:rsid w:val="00060FDC"/>
    <w:rsid w:val="000614FE"/>
    <w:rsid w:val="000619F3"/>
    <w:rsid w:val="00061BCD"/>
    <w:rsid w:val="00061EEA"/>
    <w:rsid w:val="000623A1"/>
    <w:rsid w:val="000628AB"/>
    <w:rsid w:val="000633B4"/>
    <w:rsid w:val="0006378A"/>
    <w:rsid w:val="00063D38"/>
    <w:rsid w:val="00063FA0"/>
    <w:rsid w:val="0006413F"/>
    <w:rsid w:val="000643E9"/>
    <w:rsid w:val="000648F9"/>
    <w:rsid w:val="0006492E"/>
    <w:rsid w:val="000650F2"/>
    <w:rsid w:val="00065307"/>
    <w:rsid w:val="00065C41"/>
    <w:rsid w:val="00065F7B"/>
    <w:rsid w:val="000665EF"/>
    <w:rsid w:val="00066A86"/>
    <w:rsid w:val="00066DB4"/>
    <w:rsid w:val="00066E39"/>
    <w:rsid w:val="000677A9"/>
    <w:rsid w:val="00067C48"/>
    <w:rsid w:val="00070082"/>
    <w:rsid w:val="000700E0"/>
    <w:rsid w:val="0007023D"/>
    <w:rsid w:val="00070E26"/>
    <w:rsid w:val="00070F8E"/>
    <w:rsid w:val="00071383"/>
    <w:rsid w:val="000717BD"/>
    <w:rsid w:val="000717E1"/>
    <w:rsid w:val="000718A6"/>
    <w:rsid w:val="00071EFE"/>
    <w:rsid w:val="000721C8"/>
    <w:rsid w:val="000728A3"/>
    <w:rsid w:val="00072CAD"/>
    <w:rsid w:val="00073186"/>
    <w:rsid w:val="000732A9"/>
    <w:rsid w:val="000732EF"/>
    <w:rsid w:val="00073318"/>
    <w:rsid w:val="0007339D"/>
    <w:rsid w:val="00073586"/>
    <w:rsid w:val="00073834"/>
    <w:rsid w:val="00073A89"/>
    <w:rsid w:val="00073B50"/>
    <w:rsid w:val="00073C51"/>
    <w:rsid w:val="00073D4E"/>
    <w:rsid w:val="00073DDF"/>
    <w:rsid w:val="00074042"/>
    <w:rsid w:val="000740EB"/>
    <w:rsid w:val="0007444A"/>
    <w:rsid w:val="00074470"/>
    <w:rsid w:val="000747F9"/>
    <w:rsid w:val="000749AA"/>
    <w:rsid w:val="00074CE8"/>
    <w:rsid w:val="00074D77"/>
    <w:rsid w:val="00075262"/>
    <w:rsid w:val="000757AE"/>
    <w:rsid w:val="0007595E"/>
    <w:rsid w:val="00075DEC"/>
    <w:rsid w:val="00075F81"/>
    <w:rsid w:val="0007600B"/>
    <w:rsid w:val="00076827"/>
    <w:rsid w:val="00076940"/>
    <w:rsid w:val="00076CD9"/>
    <w:rsid w:val="00076EBD"/>
    <w:rsid w:val="00076F15"/>
    <w:rsid w:val="000775CD"/>
    <w:rsid w:val="00077733"/>
    <w:rsid w:val="0007776B"/>
    <w:rsid w:val="00077D67"/>
    <w:rsid w:val="00080088"/>
    <w:rsid w:val="000800E9"/>
    <w:rsid w:val="00080317"/>
    <w:rsid w:val="000805DC"/>
    <w:rsid w:val="00080837"/>
    <w:rsid w:val="00080BA4"/>
    <w:rsid w:val="00081225"/>
    <w:rsid w:val="00081304"/>
    <w:rsid w:val="000818DC"/>
    <w:rsid w:val="00081CC5"/>
    <w:rsid w:val="00082154"/>
    <w:rsid w:val="0008268B"/>
    <w:rsid w:val="00082B2F"/>
    <w:rsid w:val="00082B42"/>
    <w:rsid w:val="00083191"/>
    <w:rsid w:val="00083509"/>
    <w:rsid w:val="00083634"/>
    <w:rsid w:val="000836EC"/>
    <w:rsid w:val="0008377B"/>
    <w:rsid w:val="000839D6"/>
    <w:rsid w:val="000847EC"/>
    <w:rsid w:val="000849F8"/>
    <w:rsid w:val="00084A50"/>
    <w:rsid w:val="00084B93"/>
    <w:rsid w:val="00084D81"/>
    <w:rsid w:val="00084E22"/>
    <w:rsid w:val="00085497"/>
    <w:rsid w:val="0008549B"/>
    <w:rsid w:val="00085B00"/>
    <w:rsid w:val="00085B9A"/>
    <w:rsid w:val="00085CA5"/>
    <w:rsid w:val="00085CC9"/>
    <w:rsid w:val="00086549"/>
    <w:rsid w:val="000866BB"/>
    <w:rsid w:val="000868D9"/>
    <w:rsid w:val="00086AB2"/>
    <w:rsid w:val="0008728B"/>
    <w:rsid w:val="000900AF"/>
    <w:rsid w:val="0009059F"/>
    <w:rsid w:val="000907A3"/>
    <w:rsid w:val="00090A0B"/>
    <w:rsid w:val="00090D0A"/>
    <w:rsid w:val="00091384"/>
    <w:rsid w:val="000913B7"/>
    <w:rsid w:val="00091498"/>
    <w:rsid w:val="000917A7"/>
    <w:rsid w:val="00092161"/>
    <w:rsid w:val="0009232D"/>
    <w:rsid w:val="00092941"/>
    <w:rsid w:val="00092B9F"/>
    <w:rsid w:val="00092D11"/>
    <w:rsid w:val="000937CE"/>
    <w:rsid w:val="00093CC0"/>
    <w:rsid w:val="0009452F"/>
    <w:rsid w:val="00094A6B"/>
    <w:rsid w:val="00094CAC"/>
    <w:rsid w:val="00095917"/>
    <w:rsid w:val="0009678C"/>
    <w:rsid w:val="0009706B"/>
    <w:rsid w:val="000973A7"/>
    <w:rsid w:val="000973CA"/>
    <w:rsid w:val="00097474"/>
    <w:rsid w:val="00097858"/>
    <w:rsid w:val="00097DF0"/>
    <w:rsid w:val="00097EC4"/>
    <w:rsid w:val="000A033C"/>
    <w:rsid w:val="000A03A7"/>
    <w:rsid w:val="000A03F5"/>
    <w:rsid w:val="000A0739"/>
    <w:rsid w:val="000A0898"/>
    <w:rsid w:val="000A09C1"/>
    <w:rsid w:val="000A0E7C"/>
    <w:rsid w:val="000A123C"/>
    <w:rsid w:val="000A1829"/>
    <w:rsid w:val="000A1BB8"/>
    <w:rsid w:val="000A1F7C"/>
    <w:rsid w:val="000A223F"/>
    <w:rsid w:val="000A2392"/>
    <w:rsid w:val="000A23F8"/>
    <w:rsid w:val="000A2CBD"/>
    <w:rsid w:val="000A2EA9"/>
    <w:rsid w:val="000A3292"/>
    <w:rsid w:val="000A38A5"/>
    <w:rsid w:val="000A3C56"/>
    <w:rsid w:val="000A3F4A"/>
    <w:rsid w:val="000A427C"/>
    <w:rsid w:val="000A43B8"/>
    <w:rsid w:val="000A4553"/>
    <w:rsid w:val="000A4AD3"/>
    <w:rsid w:val="000A560D"/>
    <w:rsid w:val="000A5726"/>
    <w:rsid w:val="000A5971"/>
    <w:rsid w:val="000A5D0E"/>
    <w:rsid w:val="000A5E93"/>
    <w:rsid w:val="000A62B1"/>
    <w:rsid w:val="000A64E0"/>
    <w:rsid w:val="000A696E"/>
    <w:rsid w:val="000A755E"/>
    <w:rsid w:val="000A76D6"/>
    <w:rsid w:val="000A79ED"/>
    <w:rsid w:val="000A7BEA"/>
    <w:rsid w:val="000B00B3"/>
    <w:rsid w:val="000B0171"/>
    <w:rsid w:val="000B0518"/>
    <w:rsid w:val="000B06BE"/>
    <w:rsid w:val="000B09A5"/>
    <w:rsid w:val="000B0AFE"/>
    <w:rsid w:val="000B0BB8"/>
    <w:rsid w:val="000B0C29"/>
    <w:rsid w:val="000B0EA9"/>
    <w:rsid w:val="000B16C2"/>
    <w:rsid w:val="000B1898"/>
    <w:rsid w:val="000B20D8"/>
    <w:rsid w:val="000B2289"/>
    <w:rsid w:val="000B2445"/>
    <w:rsid w:val="000B293D"/>
    <w:rsid w:val="000B36F7"/>
    <w:rsid w:val="000B3A34"/>
    <w:rsid w:val="000B4780"/>
    <w:rsid w:val="000B482E"/>
    <w:rsid w:val="000B5220"/>
    <w:rsid w:val="000B585B"/>
    <w:rsid w:val="000B59C8"/>
    <w:rsid w:val="000B5A36"/>
    <w:rsid w:val="000B5C87"/>
    <w:rsid w:val="000B6161"/>
    <w:rsid w:val="000B652A"/>
    <w:rsid w:val="000B6860"/>
    <w:rsid w:val="000B6E5F"/>
    <w:rsid w:val="000B6EFE"/>
    <w:rsid w:val="000B73E6"/>
    <w:rsid w:val="000B73F5"/>
    <w:rsid w:val="000B7539"/>
    <w:rsid w:val="000B7589"/>
    <w:rsid w:val="000B7792"/>
    <w:rsid w:val="000B7BFD"/>
    <w:rsid w:val="000C0235"/>
    <w:rsid w:val="000C04AC"/>
    <w:rsid w:val="000C052E"/>
    <w:rsid w:val="000C0AC9"/>
    <w:rsid w:val="000C124C"/>
    <w:rsid w:val="000C1974"/>
    <w:rsid w:val="000C1F3E"/>
    <w:rsid w:val="000C1FA8"/>
    <w:rsid w:val="000C1FC6"/>
    <w:rsid w:val="000C216C"/>
    <w:rsid w:val="000C2DBC"/>
    <w:rsid w:val="000C3A00"/>
    <w:rsid w:val="000C3C19"/>
    <w:rsid w:val="000C3DEE"/>
    <w:rsid w:val="000C40E9"/>
    <w:rsid w:val="000C4102"/>
    <w:rsid w:val="000C43CE"/>
    <w:rsid w:val="000C5B9F"/>
    <w:rsid w:val="000C616E"/>
    <w:rsid w:val="000C61DC"/>
    <w:rsid w:val="000C6420"/>
    <w:rsid w:val="000C645E"/>
    <w:rsid w:val="000C6614"/>
    <w:rsid w:val="000C7129"/>
    <w:rsid w:val="000C753E"/>
    <w:rsid w:val="000C76CC"/>
    <w:rsid w:val="000C7794"/>
    <w:rsid w:val="000C78DB"/>
    <w:rsid w:val="000C7B3E"/>
    <w:rsid w:val="000D00CF"/>
    <w:rsid w:val="000D080A"/>
    <w:rsid w:val="000D0882"/>
    <w:rsid w:val="000D097D"/>
    <w:rsid w:val="000D0A28"/>
    <w:rsid w:val="000D0B58"/>
    <w:rsid w:val="000D0C1B"/>
    <w:rsid w:val="000D0CC1"/>
    <w:rsid w:val="000D1223"/>
    <w:rsid w:val="000D1267"/>
    <w:rsid w:val="000D12B6"/>
    <w:rsid w:val="000D188A"/>
    <w:rsid w:val="000D1AD7"/>
    <w:rsid w:val="000D1D6C"/>
    <w:rsid w:val="000D1E21"/>
    <w:rsid w:val="000D1FD5"/>
    <w:rsid w:val="000D23C9"/>
    <w:rsid w:val="000D2698"/>
    <w:rsid w:val="000D28FA"/>
    <w:rsid w:val="000D2CFE"/>
    <w:rsid w:val="000D2EB4"/>
    <w:rsid w:val="000D300E"/>
    <w:rsid w:val="000D34D9"/>
    <w:rsid w:val="000D3F12"/>
    <w:rsid w:val="000D437D"/>
    <w:rsid w:val="000D43B0"/>
    <w:rsid w:val="000D4720"/>
    <w:rsid w:val="000D47F1"/>
    <w:rsid w:val="000D486E"/>
    <w:rsid w:val="000D4F8E"/>
    <w:rsid w:val="000D59B9"/>
    <w:rsid w:val="000D5F59"/>
    <w:rsid w:val="000D6181"/>
    <w:rsid w:val="000D6453"/>
    <w:rsid w:val="000D6517"/>
    <w:rsid w:val="000D6A2C"/>
    <w:rsid w:val="000D6AAA"/>
    <w:rsid w:val="000D7411"/>
    <w:rsid w:val="000D766F"/>
    <w:rsid w:val="000D786B"/>
    <w:rsid w:val="000E00D5"/>
    <w:rsid w:val="000E1049"/>
    <w:rsid w:val="000E11DB"/>
    <w:rsid w:val="000E13D2"/>
    <w:rsid w:val="000E169C"/>
    <w:rsid w:val="000E1C8C"/>
    <w:rsid w:val="000E1CA8"/>
    <w:rsid w:val="000E1D1B"/>
    <w:rsid w:val="000E1FCC"/>
    <w:rsid w:val="000E21E6"/>
    <w:rsid w:val="000E23FA"/>
    <w:rsid w:val="000E2673"/>
    <w:rsid w:val="000E2C1C"/>
    <w:rsid w:val="000E2CF4"/>
    <w:rsid w:val="000E2DC9"/>
    <w:rsid w:val="000E3C60"/>
    <w:rsid w:val="000E3F30"/>
    <w:rsid w:val="000E446A"/>
    <w:rsid w:val="000E4F6A"/>
    <w:rsid w:val="000E4F83"/>
    <w:rsid w:val="000E5842"/>
    <w:rsid w:val="000E5DF2"/>
    <w:rsid w:val="000E6035"/>
    <w:rsid w:val="000E73F8"/>
    <w:rsid w:val="000E748E"/>
    <w:rsid w:val="000E755D"/>
    <w:rsid w:val="000E7599"/>
    <w:rsid w:val="000E77E6"/>
    <w:rsid w:val="000E7984"/>
    <w:rsid w:val="000E7C08"/>
    <w:rsid w:val="000E7E88"/>
    <w:rsid w:val="000E7F74"/>
    <w:rsid w:val="000F08E9"/>
    <w:rsid w:val="000F14AA"/>
    <w:rsid w:val="000F172A"/>
    <w:rsid w:val="000F1AD9"/>
    <w:rsid w:val="000F24A1"/>
    <w:rsid w:val="000F2947"/>
    <w:rsid w:val="000F2C40"/>
    <w:rsid w:val="000F2C85"/>
    <w:rsid w:val="000F2F38"/>
    <w:rsid w:val="000F2FFD"/>
    <w:rsid w:val="000F32EA"/>
    <w:rsid w:val="000F3529"/>
    <w:rsid w:val="000F356C"/>
    <w:rsid w:val="000F35F5"/>
    <w:rsid w:val="000F3946"/>
    <w:rsid w:val="000F3DCF"/>
    <w:rsid w:val="000F3E4F"/>
    <w:rsid w:val="000F3F73"/>
    <w:rsid w:val="000F40E9"/>
    <w:rsid w:val="000F424D"/>
    <w:rsid w:val="000F44BA"/>
    <w:rsid w:val="000F44DA"/>
    <w:rsid w:val="000F486C"/>
    <w:rsid w:val="000F49F8"/>
    <w:rsid w:val="000F56BA"/>
    <w:rsid w:val="000F6112"/>
    <w:rsid w:val="000F6211"/>
    <w:rsid w:val="000F68E2"/>
    <w:rsid w:val="000F68F2"/>
    <w:rsid w:val="000F69DF"/>
    <w:rsid w:val="000F6A2D"/>
    <w:rsid w:val="000F6AA8"/>
    <w:rsid w:val="000F6D5D"/>
    <w:rsid w:val="000F6E8B"/>
    <w:rsid w:val="000F7040"/>
    <w:rsid w:val="000F7268"/>
    <w:rsid w:val="000F7556"/>
    <w:rsid w:val="001000CE"/>
    <w:rsid w:val="001002F0"/>
    <w:rsid w:val="00100446"/>
    <w:rsid w:val="00100883"/>
    <w:rsid w:val="00101085"/>
    <w:rsid w:val="00101131"/>
    <w:rsid w:val="001017FF"/>
    <w:rsid w:val="00101A61"/>
    <w:rsid w:val="00101E08"/>
    <w:rsid w:val="0010208A"/>
    <w:rsid w:val="00102333"/>
    <w:rsid w:val="0010251B"/>
    <w:rsid w:val="00102848"/>
    <w:rsid w:val="00102DE2"/>
    <w:rsid w:val="00102F76"/>
    <w:rsid w:val="001033E8"/>
    <w:rsid w:val="0010356F"/>
    <w:rsid w:val="0010384B"/>
    <w:rsid w:val="00103859"/>
    <w:rsid w:val="00103BE2"/>
    <w:rsid w:val="00103F48"/>
    <w:rsid w:val="0010429F"/>
    <w:rsid w:val="00104746"/>
    <w:rsid w:val="001047C6"/>
    <w:rsid w:val="0010496E"/>
    <w:rsid w:val="00105D6F"/>
    <w:rsid w:val="00105FC0"/>
    <w:rsid w:val="001062C5"/>
    <w:rsid w:val="0010633A"/>
    <w:rsid w:val="00106680"/>
    <w:rsid w:val="001066D2"/>
    <w:rsid w:val="00106A3D"/>
    <w:rsid w:val="00106B42"/>
    <w:rsid w:val="00106D8A"/>
    <w:rsid w:val="00106D97"/>
    <w:rsid w:val="00106F4B"/>
    <w:rsid w:val="0010704D"/>
    <w:rsid w:val="0010705E"/>
    <w:rsid w:val="00107608"/>
    <w:rsid w:val="00107A06"/>
    <w:rsid w:val="00107A14"/>
    <w:rsid w:val="00107BAA"/>
    <w:rsid w:val="00107E15"/>
    <w:rsid w:val="001101AA"/>
    <w:rsid w:val="00110764"/>
    <w:rsid w:val="00111928"/>
    <w:rsid w:val="00111A9E"/>
    <w:rsid w:val="00111C75"/>
    <w:rsid w:val="00111C86"/>
    <w:rsid w:val="00111E94"/>
    <w:rsid w:val="00111ECF"/>
    <w:rsid w:val="0011219F"/>
    <w:rsid w:val="00113174"/>
    <w:rsid w:val="00113355"/>
    <w:rsid w:val="00113394"/>
    <w:rsid w:val="00113448"/>
    <w:rsid w:val="001134EA"/>
    <w:rsid w:val="00113C2C"/>
    <w:rsid w:val="00113F49"/>
    <w:rsid w:val="00113F6C"/>
    <w:rsid w:val="00114209"/>
    <w:rsid w:val="001148D1"/>
    <w:rsid w:val="00114977"/>
    <w:rsid w:val="00114A66"/>
    <w:rsid w:val="001154C5"/>
    <w:rsid w:val="00115B5D"/>
    <w:rsid w:val="00115F0C"/>
    <w:rsid w:val="001161CC"/>
    <w:rsid w:val="001164CA"/>
    <w:rsid w:val="001169EA"/>
    <w:rsid w:val="00116A8A"/>
    <w:rsid w:val="00116B26"/>
    <w:rsid w:val="00116CCF"/>
    <w:rsid w:val="00117376"/>
    <w:rsid w:val="00117403"/>
    <w:rsid w:val="00117BDC"/>
    <w:rsid w:val="00117D80"/>
    <w:rsid w:val="00120041"/>
    <w:rsid w:val="001205EB"/>
    <w:rsid w:val="0012096B"/>
    <w:rsid w:val="00120AD5"/>
    <w:rsid w:val="00120BC6"/>
    <w:rsid w:val="00120C88"/>
    <w:rsid w:val="00120F8A"/>
    <w:rsid w:val="00121292"/>
    <w:rsid w:val="00121694"/>
    <w:rsid w:val="00121ADC"/>
    <w:rsid w:val="00121F34"/>
    <w:rsid w:val="00122069"/>
    <w:rsid w:val="001223D1"/>
    <w:rsid w:val="00122E89"/>
    <w:rsid w:val="00123011"/>
    <w:rsid w:val="00123137"/>
    <w:rsid w:val="00123376"/>
    <w:rsid w:val="00123E6B"/>
    <w:rsid w:val="00124278"/>
    <w:rsid w:val="00124B65"/>
    <w:rsid w:val="00124CE6"/>
    <w:rsid w:val="00124DE0"/>
    <w:rsid w:val="00124DFC"/>
    <w:rsid w:val="00124ED2"/>
    <w:rsid w:val="00125D26"/>
    <w:rsid w:val="00125D3F"/>
    <w:rsid w:val="00125F1A"/>
    <w:rsid w:val="0012605F"/>
    <w:rsid w:val="0012694C"/>
    <w:rsid w:val="00126A7D"/>
    <w:rsid w:val="0012718B"/>
    <w:rsid w:val="001271D8"/>
    <w:rsid w:val="0012734A"/>
    <w:rsid w:val="00127525"/>
    <w:rsid w:val="001278FB"/>
    <w:rsid w:val="0013078A"/>
    <w:rsid w:val="001308F3"/>
    <w:rsid w:val="00130BA1"/>
    <w:rsid w:val="00131276"/>
    <w:rsid w:val="00131A22"/>
    <w:rsid w:val="00132228"/>
    <w:rsid w:val="001323EE"/>
    <w:rsid w:val="001325B7"/>
    <w:rsid w:val="001328A2"/>
    <w:rsid w:val="00132A5D"/>
    <w:rsid w:val="00132BB6"/>
    <w:rsid w:val="00133D40"/>
    <w:rsid w:val="00134092"/>
    <w:rsid w:val="00134305"/>
    <w:rsid w:val="0013465C"/>
    <w:rsid w:val="00134B60"/>
    <w:rsid w:val="00134C80"/>
    <w:rsid w:val="00134F6B"/>
    <w:rsid w:val="0013528E"/>
    <w:rsid w:val="00135306"/>
    <w:rsid w:val="001353B2"/>
    <w:rsid w:val="001355F7"/>
    <w:rsid w:val="001356B3"/>
    <w:rsid w:val="00135915"/>
    <w:rsid w:val="00135973"/>
    <w:rsid w:val="00135981"/>
    <w:rsid w:val="00135BF1"/>
    <w:rsid w:val="00136CC3"/>
    <w:rsid w:val="00136E39"/>
    <w:rsid w:val="00136F3C"/>
    <w:rsid w:val="0013716D"/>
    <w:rsid w:val="00137495"/>
    <w:rsid w:val="001374DC"/>
    <w:rsid w:val="001377F5"/>
    <w:rsid w:val="00137B28"/>
    <w:rsid w:val="001402FB"/>
    <w:rsid w:val="001405C6"/>
    <w:rsid w:val="00140E3A"/>
    <w:rsid w:val="00141697"/>
    <w:rsid w:val="0014207C"/>
    <w:rsid w:val="0014225C"/>
    <w:rsid w:val="0014247C"/>
    <w:rsid w:val="00142646"/>
    <w:rsid w:val="00142C87"/>
    <w:rsid w:val="00143034"/>
    <w:rsid w:val="001434B1"/>
    <w:rsid w:val="00143688"/>
    <w:rsid w:val="00144202"/>
    <w:rsid w:val="00144456"/>
    <w:rsid w:val="00144560"/>
    <w:rsid w:val="00144C6C"/>
    <w:rsid w:val="00144D94"/>
    <w:rsid w:val="001454B2"/>
    <w:rsid w:val="00145614"/>
    <w:rsid w:val="00145922"/>
    <w:rsid w:val="00145ABE"/>
    <w:rsid w:val="00145B23"/>
    <w:rsid w:val="00145B26"/>
    <w:rsid w:val="00145D15"/>
    <w:rsid w:val="00145D9B"/>
    <w:rsid w:val="00145F7F"/>
    <w:rsid w:val="001471E2"/>
    <w:rsid w:val="001475DA"/>
    <w:rsid w:val="00147668"/>
    <w:rsid w:val="0014767D"/>
    <w:rsid w:val="001476F5"/>
    <w:rsid w:val="001479BA"/>
    <w:rsid w:val="00147B1B"/>
    <w:rsid w:val="00150270"/>
    <w:rsid w:val="00150CFA"/>
    <w:rsid w:val="00150EE1"/>
    <w:rsid w:val="001512CB"/>
    <w:rsid w:val="00151A78"/>
    <w:rsid w:val="00151CDB"/>
    <w:rsid w:val="00151F88"/>
    <w:rsid w:val="00151FEA"/>
    <w:rsid w:val="001524F8"/>
    <w:rsid w:val="001525D3"/>
    <w:rsid w:val="00152990"/>
    <w:rsid w:val="00152B11"/>
    <w:rsid w:val="001533E7"/>
    <w:rsid w:val="00153517"/>
    <w:rsid w:val="001538D5"/>
    <w:rsid w:val="00153B46"/>
    <w:rsid w:val="00153D6F"/>
    <w:rsid w:val="00153E38"/>
    <w:rsid w:val="00153F04"/>
    <w:rsid w:val="001549F1"/>
    <w:rsid w:val="00154EDC"/>
    <w:rsid w:val="001554AF"/>
    <w:rsid w:val="00155725"/>
    <w:rsid w:val="001557E5"/>
    <w:rsid w:val="001559DB"/>
    <w:rsid w:val="0015603E"/>
    <w:rsid w:val="00156140"/>
    <w:rsid w:val="00156242"/>
    <w:rsid w:val="001566E1"/>
    <w:rsid w:val="00156E0F"/>
    <w:rsid w:val="001570F5"/>
    <w:rsid w:val="0015788C"/>
    <w:rsid w:val="00160122"/>
    <w:rsid w:val="001602FA"/>
    <w:rsid w:val="00160D5A"/>
    <w:rsid w:val="00161D84"/>
    <w:rsid w:val="00161E92"/>
    <w:rsid w:val="0016225A"/>
    <w:rsid w:val="00162382"/>
    <w:rsid w:val="0016242B"/>
    <w:rsid w:val="00162493"/>
    <w:rsid w:val="00162CE7"/>
    <w:rsid w:val="00162FD3"/>
    <w:rsid w:val="00163223"/>
    <w:rsid w:val="0016360A"/>
    <w:rsid w:val="001638D9"/>
    <w:rsid w:val="00163C9D"/>
    <w:rsid w:val="0016415B"/>
    <w:rsid w:val="00164A51"/>
    <w:rsid w:val="00164B49"/>
    <w:rsid w:val="00164CDD"/>
    <w:rsid w:val="001656DF"/>
    <w:rsid w:val="00165746"/>
    <w:rsid w:val="001657B0"/>
    <w:rsid w:val="00165DA0"/>
    <w:rsid w:val="00165DA8"/>
    <w:rsid w:val="00165E5A"/>
    <w:rsid w:val="00166202"/>
    <w:rsid w:val="001662EC"/>
    <w:rsid w:val="001664E7"/>
    <w:rsid w:val="00166561"/>
    <w:rsid w:val="0016677F"/>
    <w:rsid w:val="00166A65"/>
    <w:rsid w:val="00166D6E"/>
    <w:rsid w:val="00170140"/>
    <w:rsid w:val="001705F4"/>
    <w:rsid w:val="001708FC"/>
    <w:rsid w:val="00170BD5"/>
    <w:rsid w:val="00170D15"/>
    <w:rsid w:val="00170D2C"/>
    <w:rsid w:val="00170D82"/>
    <w:rsid w:val="00170E73"/>
    <w:rsid w:val="00170F8C"/>
    <w:rsid w:val="00171214"/>
    <w:rsid w:val="00171308"/>
    <w:rsid w:val="0017138D"/>
    <w:rsid w:val="00171510"/>
    <w:rsid w:val="00171555"/>
    <w:rsid w:val="0017224C"/>
    <w:rsid w:val="001724B7"/>
    <w:rsid w:val="001728C4"/>
    <w:rsid w:val="00172BD3"/>
    <w:rsid w:val="00172C57"/>
    <w:rsid w:val="00172EB3"/>
    <w:rsid w:val="001731D7"/>
    <w:rsid w:val="0017365B"/>
    <w:rsid w:val="00173924"/>
    <w:rsid w:val="00173B5A"/>
    <w:rsid w:val="00174112"/>
    <w:rsid w:val="00174133"/>
    <w:rsid w:val="0017426C"/>
    <w:rsid w:val="001744F6"/>
    <w:rsid w:val="001745D7"/>
    <w:rsid w:val="00174AB8"/>
    <w:rsid w:val="00175064"/>
    <w:rsid w:val="00175193"/>
    <w:rsid w:val="0017538E"/>
    <w:rsid w:val="0017545C"/>
    <w:rsid w:val="001756FC"/>
    <w:rsid w:val="00175820"/>
    <w:rsid w:val="001759DD"/>
    <w:rsid w:val="00175C8A"/>
    <w:rsid w:val="00175F75"/>
    <w:rsid w:val="001765B8"/>
    <w:rsid w:val="00176A0A"/>
    <w:rsid w:val="00176B3F"/>
    <w:rsid w:val="00176F32"/>
    <w:rsid w:val="00177106"/>
    <w:rsid w:val="0017718B"/>
    <w:rsid w:val="0017756A"/>
    <w:rsid w:val="00180198"/>
    <w:rsid w:val="001801A7"/>
    <w:rsid w:val="00180708"/>
    <w:rsid w:val="00181093"/>
    <w:rsid w:val="00181AF1"/>
    <w:rsid w:val="001821E5"/>
    <w:rsid w:val="001825E6"/>
    <w:rsid w:val="00182E01"/>
    <w:rsid w:val="00182F39"/>
    <w:rsid w:val="001833A0"/>
    <w:rsid w:val="00183995"/>
    <w:rsid w:val="00183AC8"/>
    <w:rsid w:val="00183B24"/>
    <w:rsid w:val="00183D7D"/>
    <w:rsid w:val="00183EFF"/>
    <w:rsid w:val="00184DF3"/>
    <w:rsid w:val="001853D5"/>
    <w:rsid w:val="00185572"/>
    <w:rsid w:val="00185730"/>
    <w:rsid w:val="00185911"/>
    <w:rsid w:val="00185A83"/>
    <w:rsid w:val="00185C22"/>
    <w:rsid w:val="00185E17"/>
    <w:rsid w:val="00185E53"/>
    <w:rsid w:val="00186B75"/>
    <w:rsid w:val="00186E97"/>
    <w:rsid w:val="00186F12"/>
    <w:rsid w:val="001871E4"/>
    <w:rsid w:val="001878D0"/>
    <w:rsid w:val="00187BA7"/>
    <w:rsid w:val="00187F0B"/>
    <w:rsid w:val="00190441"/>
    <w:rsid w:val="0019071A"/>
    <w:rsid w:val="001907BD"/>
    <w:rsid w:val="00190852"/>
    <w:rsid w:val="00190C66"/>
    <w:rsid w:val="00190FC2"/>
    <w:rsid w:val="00191179"/>
    <w:rsid w:val="0019146A"/>
    <w:rsid w:val="001915BC"/>
    <w:rsid w:val="00191836"/>
    <w:rsid w:val="00192393"/>
    <w:rsid w:val="00192D81"/>
    <w:rsid w:val="0019320D"/>
    <w:rsid w:val="00193513"/>
    <w:rsid w:val="00193B0D"/>
    <w:rsid w:val="00193D88"/>
    <w:rsid w:val="00193EA8"/>
    <w:rsid w:val="001943A7"/>
    <w:rsid w:val="0019486D"/>
    <w:rsid w:val="00195235"/>
    <w:rsid w:val="0019529E"/>
    <w:rsid w:val="001954C3"/>
    <w:rsid w:val="00195C7B"/>
    <w:rsid w:val="00195D03"/>
    <w:rsid w:val="00195FCB"/>
    <w:rsid w:val="001966E5"/>
    <w:rsid w:val="00196D73"/>
    <w:rsid w:val="001975C1"/>
    <w:rsid w:val="001A0661"/>
    <w:rsid w:val="001A07B3"/>
    <w:rsid w:val="001A0B1F"/>
    <w:rsid w:val="001A0DF2"/>
    <w:rsid w:val="001A0F54"/>
    <w:rsid w:val="001A1530"/>
    <w:rsid w:val="001A1958"/>
    <w:rsid w:val="001A196B"/>
    <w:rsid w:val="001A20D5"/>
    <w:rsid w:val="001A2192"/>
    <w:rsid w:val="001A22F7"/>
    <w:rsid w:val="001A295A"/>
    <w:rsid w:val="001A2DD5"/>
    <w:rsid w:val="001A2E11"/>
    <w:rsid w:val="001A2E3D"/>
    <w:rsid w:val="001A3833"/>
    <w:rsid w:val="001A3F5A"/>
    <w:rsid w:val="001A42A1"/>
    <w:rsid w:val="001A46FD"/>
    <w:rsid w:val="001A4729"/>
    <w:rsid w:val="001A484D"/>
    <w:rsid w:val="001A51FC"/>
    <w:rsid w:val="001A53D0"/>
    <w:rsid w:val="001A5518"/>
    <w:rsid w:val="001A612E"/>
    <w:rsid w:val="001A79E5"/>
    <w:rsid w:val="001A7B84"/>
    <w:rsid w:val="001A7D5E"/>
    <w:rsid w:val="001A7DD2"/>
    <w:rsid w:val="001A7ED5"/>
    <w:rsid w:val="001A7F18"/>
    <w:rsid w:val="001B0046"/>
    <w:rsid w:val="001B01FC"/>
    <w:rsid w:val="001B061F"/>
    <w:rsid w:val="001B06EA"/>
    <w:rsid w:val="001B0BEB"/>
    <w:rsid w:val="001B0C59"/>
    <w:rsid w:val="001B104A"/>
    <w:rsid w:val="001B10D8"/>
    <w:rsid w:val="001B12BB"/>
    <w:rsid w:val="001B15D7"/>
    <w:rsid w:val="001B1D80"/>
    <w:rsid w:val="001B2021"/>
    <w:rsid w:val="001B27B6"/>
    <w:rsid w:val="001B320B"/>
    <w:rsid w:val="001B38A1"/>
    <w:rsid w:val="001B38F3"/>
    <w:rsid w:val="001B3E37"/>
    <w:rsid w:val="001B3EFE"/>
    <w:rsid w:val="001B44FD"/>
    <w:rsid w:val="001B450E"/>
    <w:rsid w:val="001B47BC"/>
    <w:rsid w:val="001B4815"/>
    <w:rsid w:val="001B4857"/>
    <w:rsid w:val="001B51DB"/>
    <w:rsid w:val="001B53A5"/>
    <w:rsid w:val="001B53A7"/>
    <w:rsid w:val="001B5936"/>
    <w:rsid w:val="001B5945"/>
    <w:rsid w:val="001B5B7B"/>
    <w:rsid w:val="001B5BEA"/>
    <w:rsid w:val="001B5C52"/>
    <w:rsid w:val="001B5E48"/>
    <w:rsid w:val="001B62E2"/>
    <w:rsid w:val="001B6909"/>
    <w:rsid w:val="001B69B5"/>
    <w:rsid w:val="001B6AAC"/>
    <w:rsid w:val="001B6EB9"/>
    <w:rsid w:val="001B71B0"/>
    <w:rsid w:val="001B7B40"/>
    <w:rsid w:val="001B7D4B"/>
    <w:rsid w:val="001B7EE7"/>
    <w:rsid w:val="001C0570"/>
    <w:rsid w:val="001C0E3B"/>
    <w:rsid w:val="001C1209"/>
    <w:rsid w:val="001C1494"/>
    <w:rsid w:val="001C1517"/>
    <w:rsid w:val="001C1A0A"/>
    <w:rsid w:val="001C2A25"/>
    <w:rsid w:val="001C3281"/>
    <w:rsid w:val="001C3632"/>
    <w:rsid w:val="001C36BF"/>
    <w:rsid w:val="001C3A4B"/>
    <w:rsid w:val="001C3D50"/>
    <w:rsid w:val="001C42D7"/>
    <w:rsid w:val="001C4484"/>
    <w:rsid w:val="001C44D3"/>
    <w:rsid w:val="001C45D5"/>
    <w:rsid w:val="001C4BE7"/>
    <w:rsid w:val="001C4E87"/>
    <w:rsid w:val="001C5410"/>
    <w:rsid w:val="001C5F9D"/>
    <w:rsid w:val="001C61B4"/>
    <w:rsid w:val="001C6389"/>
    <w:rsid w:val="001C6897"/>
    <w:rsid w:val="001C6925"/>
    <w:rsid w:val="001C6B0A"/>
    <w:rsid w:val="001C6BC0"/>
    <w:rsid w:val="001C6D1D"/>
    <w:rsid w:val="001C71BF"/>
    <w:rsid w:val="001C793F"/>
    <w:rsid w:val="001C7AFF"/>
    <w:rsid w:val="001C7D2B"/>
    <w:rsid w:val="001D0319"/>
    <w:rsid w:val="001D0324"/>
    <w:rsid w:val="001D0611"/>
    <w:rsid w:val="001D0DC2"/>
    <w:rsid w:val="001D1091"/>
    <w:rsid w:val="001D1D44"/>
    <w:rsid w:val="001D1EBD"/>
    <w:rsid w:val="001D210E"/>
    <w:rsid w:val="001D23C8"/>
    <w:rsid w:val="001D246F"/>
    <w:rsid w:val="001D2B44"/>
    <w:rsid w:val="001D2EDB"/>
    <w:rsid w:val="001D2F8E"/>
    <w:rsid w:val="001D3A53"/>
    <w:rsid w:val="001D3DB9"/>
    <w:rsid w:val="001D4301"/>
    <w:rsid w:val="001D456A"/>
    <w:rsid w:val="001D48C3"/>
    <w:rsid w:val="001D5775"/>
    <w:rsid w:val="001D5880"/>
    <w:rsid w:val="001D5AD7"/>
    <w:rsid w:val="001D5E32"/>
    <w:rsid w:val="001D63F5"/>
    <w:rsid w:val="001D6562"/>
    <w:rsid w:val="001D6716"/>
    <w:rsid w:val="001D6722"/>
    <w:rsid w:val="001D6AD9"/>
    <w:rsid w:val="001D6C22"/>
    <w:rsid w:val="001D6EB9"/>
    <w:rsid w:val="001D7079"/>
    <w:rsid w:val="001D74E5"/>
    <w:rsid w:val="001D7722"/>
    <w:rsid w:val="001D792D"/>
    <w:rsid w:val="001D7B5D"/>
    <w:rsid w:val="001D7D81"/>
    <w:rsid w:val="001D7E32"/>
    <w:rsid w:val="001E0120"/>
    <w:rsid w:val="001E032B"/>
    <w:rsid w:val="001E03B5"/>
    <w:rsid w:val="001E051E"/>
    <w:rsid w:val="001E052D"/>
    <w:rsid w:val="001E076F"/>
    <w:rsid w:val="001E081D"/>
    <w:rsid w:val="001E0A46"/>
    <w:rsid w:val="001E0C04"/>
    <w:rsid w:val="001E0D75"/>
    <w:rsid w:val="001E0E10"/>
    <w:rsid w:val="001E0F68"/>
    <w:rsid w:val="001E1380"/>
    <w:rsid w:val="001E195D"/>
    <w:rsid w:val="001E1BC5"/>
    <w:rsid w:val="001E1D17"/>
    <w:rsid w:val="001E1D22"/>
    <w:rsid w:val="001E1F6F"/>
    <w:rsid w:val="001E21BB"/>
    <w:rsid w:val="001E25C9"/>
    <w:rsid w:val="001E2806"/>
    <w:rsid w:val="001E2AC1"/>
    <w:rsid w:val="001E2CFA"/>
    <w:rsid w:val="001E2F98"/>
    <w:rsid w:val="001E306F"/>
    <w:rsid w:val="001E3671"/>
    <w:rsid w:val="001E38BD"/>
    <w:rsid w:val="001E3B46"/>
    <w:rsid w:val="001E420C"/>
    <w:rsid w:val="001E46E0"/>
    <w:rsid w:val="001E4724"/>
    <w:rsid w:val="001E48FE"/>
    <w:rsid w:val="001E4918"/>
    <w:rsid w:val="001E491B"/>
    <w:rsid w:val="001E4A41"/>
    <w:rsid w:val="001E4ECB"/>
    <w:rsid w:val="001E57A6"/>
    <w:rsid w:val="001E57F7"/>
    <w:rsid w:val="001E5939"/>
    <w:rsid w:val="001E5A7B"/>
    <w:rsid w:val="001E5C0D"/>
    <w:rsid w:val="001E5D46"/>
    <w:rsid w:val="001E65DF"/>
    <w:rsid w:val="001E67FC"/>
    <w:rsid w:val="001E6965"/>
    <w:rsid w:val="001E6995"/>
    <w:rsid w:val="001E723C"/>
    <w:rsid w:val="001E7469"/>
    <w:rsid w:val="001E791A"/>
    <w:rsid w:val="001E7A17"/>
    <w:rsid w:val="001F03AB"/>
    <w:rsid w:val="001F0A4B"/>
    <w:rsid w:val="001F0C75"/>
    <w:rsid w:val="001F0EEE"/>
    <w:rsid w:val="001F0FB3"/>
    <w:rsid w:val="001F15A3"/>
    <w:rsid w:val="001F1C51"/>
    <w:rsid w:val="001F1E13"/>
    <w:rsid w:val="001F1E55"/>
    <w:rsid w:val="001F1FF3"/>
    <w:rsid w:val="001F226F"/>
    <w:rsid w:val="001F251B"/>
    <w:rsid w:val="001F287A"/>
    <w:rsid w:val="001F2915"/>
    <w:rsid w:val="001F3507"/>
    <w:rsid w:val="001F3C93"/>
    <w:rsid w:val="001F3D4D"/>
    <w:rsid w:val="001F3D9C"/>
    <w:rsid w:val="001F3E43"/>
    <w:rsid w:val="001F46F3"/>
    <w:rsid w:val="001F4939"/>
    <w:rsid w:val="001F4B9A"/>
    <w:rsid w:val="001F4D2A"/>
    <w:rsid w:val="001F5046"/>
    <w:rsid w:val="001F538C"/>
    <w:rsid w:val="001F548C"/>
    <w:rsid w:val="001F54AF"/>
    <w:rsid w:val="001F5BE7"/>
    <w:rsid w:val="001F665B"/>
    <w:rsid w:val="001F6690"/>
    <w:rsid w:val="001F68C5"/>
    <w:rsid w:val="001F6F45"/>
    <w:rsid w:val="001F7226"/>
    <w:rsid w:val="001F727C"/>
    <w:rsid w:val="001F731F"/>
    <w:rsid w:val="001F7444"/>
    <w:rsid w:val="001F7456"/>
    <w:rsid w:val="001F7595"/>
    <w:rsid w:val="001F76B5"/>
    <w:rsid w:val="001F7C92"/>
    <w:rsid w:val="001F7FAD"/>
    <w:rsid w:val="00200841"/>
    <w:rsid w:val="0020096A"/>
    <w:rsid w:val="00200994"/>
    <w:rsid w:val="002009F8"/>
    <w:rsid w:val="00200CFA"/>
    <w:rsid w:val="00200E60"/>
    <w:rsid w:val="002013EA"/>
    <w:rsid w:val="002014E1"/>
    <w:rsid w:val="002014E9"/>
    <w:rsid w:val="0020275E"/>
    <w:rsid w:val="0020339A"/>
    <w:rsid w:val="002033D6"/>
    <w:rsid w:val="002037A7"/>
    <w:rsid w:val="00203A40"/>
    <w:rsid w:val="00203ADA"/>
    <w:rsid w:val="00203EBF"/>
    <w:rsid w:val="00203F1D"/>
    <w:rsid w:val="00203F34"/>
    <w:rsid w:val="002041A2"/>
    <w:rsid w:val="002043DF"/>
    <w:rsid w:val="0020454B"/>
    <w:rsid w:val="002045A2"/>
    <w:rsid w:val="002046C4"/>
    <w:rsid w:val="00205213"/>
    <w:rsid w:val="00205428"/>
    <w:rsid w:val="0020593E"/>
    <w:rsid w:val="00205E5E"/>
    <w:rsid w:val="00206666"/>
    <w:rsid w:val="00206B08"/>
    <w:rsid w:val="00206C58"/>
    <w:rsid w:val="00207190"/>
    <w:rsid w:val="00207829"/>
    <w:rsid w:val="0020792B"/>
    <w:rsid w:val="00210667"/>
    <w:rsid w:val="00210ABF"/>
    <w:rsid w:val="00210E3B"/>
    <w:rsid w:val="00210F5F"/>
    <w:rsid w:val="00210F91"/>
    <w:rsid w:val="0021124A"/>
    <w:rsid w:val="00211F92"/>
    <w:rsid w:val="0021223F"/>
    <w:rsid w:val="0021267A"/>
    <w:rsid w:val="002127E2"/>
    <w:rsid w:val="00213166"/>
    <w:rsid w:val="00213734"/>
    <w:rsid w:val="002138B0"/>
    <w:rsid w:val="00213EA5"/>
    <w:rsid w:val="00213F70"/>
    <w:rsid w:val="00213F96"/>
    <w:rsid w:val="00213F9C"/>
    <w:rsid w:val="002145A7"/>
    <w:rsid w:val="0021462F"/>
    <w:rsid w:val="00214C70"/>
    <w:rsid w:val="00214D2A"/>
    <w:rsid w:val="00215455"/>
    <w:rsid w:val="00215571"/>
    <w:rsid w:val="002155D3"/>
    <w:rsid w:val="00215717"/>
    <w:rsid w:val="00216253"/>
    <w:rsid w:val="00216DEE"/>
    <w:rsid w:val="00216EC5"/>
    <w:rsid w:val="00217094"/>
    <w:rsid w:val="00217254"/>
    <w:rsid w:val="002174B1"/>
    <w:rsid w:val="002176AA"/>
    <w:rsid w:val="0022008D"/>
    <w:rsid w:val="00220440"/>
    <w:rsid w:val="0022069B"/>
    <w:rsid w:val="00220E2E"/>
    <w:rsid w:val="00221275"/>
    <w:rsid w:val="0022143D"/>
    <w:rsid w:val="002216BD"/>
    <w:rsid w:val="00221882"/>
    <w:rsid w:val="00221ADF"/>
    <w:rsid w:val="00221B18"/>
    <w:rsid w:val="002220A9"/>
    <w:rsid w:val="00222F74"/>
    <w:rsid w:val="002230FB"/>
    <w:rsid w:val="00224242"/>
    <w:rsid w:val="0022428F"/>
    <w:rsid w:val="002246D9"/>
    <w:rsid w:val="00224C72"/>
    <w:rsid w:val="00224E45"/>
    <w:rsid w:val="00225A11"/>
    <w:rsid w:val="00225C5B"/>
    <w:rsid w:val="00225E31"/>
    <w:rsid w:val="00226366"/>
    <w:rsid w:val="00226544"/>
    <w:rsid w:val="002265BE"/>
    <w:rsid w:val="00227380"/>
    <w:rsid w:val="00227769"/>
    <w:rsid w:val="00227791"/>
    <w:rsid w:val="00227D4E"/>
    <w:rsid w:val="002302F6"/>
    <w:rsid w:val="0023053F"/>
    <w:rsid w:val="00230E11"/>
    <w:rsid w:val="00230F71"/>
    <w:rsid w:val="00231090"/>
    <w:rsid w:val="00231489"/>
    <w:rsid w:val="00231DEE"/>
    <w:rsid w:val="00231E0C"/>
    <w:rsid w:val="002320B2"/>
    <w:rsid w:val="0023299F"/>
    <w:rsid w:val="00232B93"/>
    <w:rsid w:val="00232E6C"/>
    <w:rsid w:val="002330F7"/>
    <w:rsid w:val="00233375"/>
    <w:rsid w:val="002336DA"/>
    <w:rsid w:val="0023385C"/>
    <w:rsid w:val="00233A34"/>
    <w:rsid w:val="00233B36"/>
    <w:rsid w:val="00233C5B"/>
    <w:rsid w:val="00233DAC"/>
    <w:rsid w:val="00233DEE"/>
    <w:rsid w:val="00234135"/>
    <w:rsid w:val="0023494E"/>
    <w:rsid w:val="002349D3"/>
    <w:rsid w:val="00234B3C"/>
    <w:rsid w:val="00234B5F"/>
    <w:rsid w:val="00234CB1"/>
    <w:rsid w:val="002359D2"/>
    <w:rsid w:val="00236292"/>
    <w:rsid w:val="0023695E"/>
    <w:rsid w:val="00236E51"/>
    <w:rsid w:val="002373CD"/>
    <w:rsid w:val="0023785B"/>
    <w:rsid w:val="00237970"/>
    <w:rsid w:val="00237A6E"/>
    <w:rsid w:val="00240714"/>
    <w:rsid w:val="00240EF3"/>
    <w:rsid w:val="0024117C"/>
    <w:rsid w:val="002412BF"/>
    <w:rsid w:val="002414F5"/>
    <w:rsid w:val="00241806"/>
    <w:rsid w:val="00242039"/>
    <w:rsid w:val="00242282"/>
    <w:rsid w:val="002424E3"/>
    <w:rsid w:val="002428EC"/>
    <w:rsid w:val="00242A8D"/>
    <w:rsid w:val="00242D9A"/>
    <w:rsid w:val="00243470"/>
    <w:rsid w:val="00243D76"/>
    <w:rsid w:val="00243E46"/>
    <w:rsid w:val="00244AAA"/>
    <w:rsid w:val="00245154"/>
    <w:rsid w:val="002451FF"/>
    <w:rsid w:val="00245549"/>
    <w:rsid w:val="00245743"/>
    <w:rsid w:val="00245B9A"/>
    <w:rsid w:val="00245E0A"/>
    <w:rsid w:val="0024606D"/>
    <w:rsid w:val="00246394"/>
    <w:rsid w:val="002469AF"/>
    <w:rsid w:val="00246A4F"/>
    <w:rsid w:val="00246B1D"/>
    <w:rsid w:val="00246C56"/>
    <w:rsid w:val="002473E3"/>
    <w:rsid w:val="002477F4"/>
    <w:rsid w:val="002478A1"/>
    <w:rsid w:val="0024795D"/>
    <w:rsid w:val="00247C05"/>
    <w:rsid w:val="002505A9"/>
    <w:rsid w:val="002506A1"/>
    <w:rsid w:val="00250B75"/>
    <w:rsid w:val="0025100A"/>
    <w:rsid w:val="002512E6"/>
    <w:rsid w:val="002515F5"/>
    <w:rsid w:val="002517C7"/>
    <w:rsid w:val="00251993"/>
    <w:rsid w:val="00251B09"/>
    <w:rsid w:val="00251BA5"/>
    <w:rsid w:val="00251D98"/>
    <w:rsid w:val="002520B4"/>
    <w:rsid w:val="00252388"/>
    <w:rsid w:val="00253183"/>
    <w:rsid w:val="00253A24"/>
    <w:rsid w:val="00254334"/>
    <w:rsid w:val="00254768"/>
    <w:rsid w:val="00255597"/>
    <w:rsid w:val="00255811"/>
    <w:rsid w:val="00255A8C"/>
    <w:rsid w:val="00255BB8"/>
    <w:rsid w:val="00256173"/>
    <w:rsid w:val="002561C1"/>
    <w:rsid w:val="002563FB"/>
    <w:rsid w:val="00256885"/>
    <w:rsid w:val="002570A4"/>
    <w:rsid w:val="0025723E"/>
    <w:rsid w:val="002576BF"/>
    <w:rsid w:val="00257C64"/>
    <w:rsid w:val="00260744"/>
    <w:rsid w:val="002608A9"/>
    <w:rsid w:val="00260B42"/>
    <w:rsid w:val="0026139E"/>
    <w:rsid w:val="00261594"/>
    <w:rsid w:val="002619FA"/>
    <w:rsid w:val="00261EC5"/>
    <w:rsid w:val="00262205"/>
    <w:rsid w:val="00262AD1"/>
    <w:rsid w:val="00262EE6"/>
    <w:rsid w:val="00263012"/>
    <w:rsid w:val="002634CE"/>
    <w:rsid w:val="00263D44"/>
    <w:rsid w:val="002641CD"/>
    <w:rsid w:val="00264955"/>
    <w:rsid w:val="002653E6"/>
    <w:rsid w:val="0026573B"/>
    <w:rsid w:val="002658AA"/>
    <w:rsid w:val="00265B26"/>
    <w:rsid w:val="00265E7E"/>
    <w:rsid w:val="0026629C"/>
    <w:rsid w:val="002662B8"/>
    <w:rsid w:val="002666DF"/>
    <w:rsid w:val="00266738"/>
    <w:rsid w:val="00266A8E"/>
    <w:rsid w:val="00266CAC"/>
    <w:rsid w:val="00266D8A"/>
    <w:rsid w:val="00266E7F"/>
    <w:rsid w:val="0026734C"/>
    <w:rsid w:val="0026747F"/>
    <w:rsid w:val="002704BE"/>
    <w:rsid w:val="002711C2"/>
    <w:rsid w:val="00271313"/>
    <w:rsid w:val="002714E0"/>
    <w:rsid w:val="00271673"/>
    <w:rsid w:val="0027183E"/>
    <w:rsid w:val="0027185F"/>
    <w:rsid w:val="00271922"/>
    <w:rsid w:val="00272C9C"/>
    <w:rsid w:val="00272D0B"/>
    <w:rsid w:val="00273750"/>
    <w:rsid w:val="00273791"/>
    <w:rsid w:val="00273A30"/>
    <w:rsid w:val="00273AA3"/>
    <w:rsid w:val="00273F1D"/>
    <w:rsid w:val="002741AA"/>
    <w:rsid w:val="002743F0"/>
    <w:rsid w:val="0027462A"/>
    <w:rsid w:val="0027488A"/>
    <w:rsid w:val="00274966"/>
    <w:rsid w:val="00274C00"/>
    <w:rsid w:val="00274D88"/>
    <w:rsid w:val="00275077"/>
    <w:rsid w:val="002752E8"/>
    <w:rsid w:val="002755D0"/>
    <w:rsid w:val="00275650"/>
    <w:rsid w:val="00276019"/>
    <w:rsid w:val="00276213"/>
    <w:rsid w:val="00276266"/>
    <w:rsid w:val="002769C4"/>
    <w:rsid w:val="00276C70"/>
    <w:rsid w:val="00277534"/>
    <w:rsid w:val="00277CD7"/>
    <w:rsid w:val="0028003A"/>
    <w:rsid w:val="0028034F"/>
    <w:rsid w:val="002805F0"/>
    <w:rsid w:val="0028063D"/>
    <w:rsid w:val="00281294"/>
    <w:rsid w:val="002813F5"/>
    <w:rsid w:val="002814F0"/>
    <w:rsid w:val="00281566"/>
    <w:rsid w:val="00281A2A"/>
    <w:rsid w:val="00281A65"/>
    <w:rsid w:val="00281B11"/>
    <w:rsid w:val="00282B4A"/>
    <w:rsid w:val="00283096"/>
    <w:rsid w:val="002830C1"/>
    <w:rsid w:val="00283192"/>
    <w:rsid w:val="00283895"/>
    <w:rsid w:val="00284039"/>
    <w:rsid w:val="0028434E"/>
    <w:rsid w:val="002845D0"/>
    <w:rsid w:val="00284CBB"/>
    <w:rsid w:val="0028520E"/>
    <w:rsid w:val="0028598D"/>
    <w:rsid w:val="00285B00"/>
    <w:rsid w:val="00285C67"/>
    <w:rsid w:val="0028601E"/>
    <w:rsid w:val="0028610E"/>
    <w:rsid w:val="00286501"/>
    <w:rsid w:val="00286708"/>
    <w:rsid w:val="0028681C"/>
    <w:rsid w:val="00286B49"/>
    <w:rsid w:val="00286C32"/>
    <w:rsid w:val="00286C45"/>
    <w:rsid w:val="00286C5A"/>
    <w:rsid w:val="00286D0C"/>
    <w:rsid w:val="0028716E"/>
    <w:rsid w:val="0028736B"/>
    <w:rsid w:val="00287410"/>
    <w:rsid w:val="002878BB"/>
    <w:rsid w:val="00287A32"/>
    <w:rsid w:val="00287C8D"/>
    <w:rsid w:val="00287CCC"/>
    <w:rsid w:val="00287E01"/>
    <w:rsid w:val="00290011"/>
    <w:rsid w:val="002901C8"/>
    <w:rsid w:val="002904EE"/>
    <w:rsid w:val="002908A2"/>
    <w:rsid w:val="00290AF1"/>
    <w:rsid w:val="00290BD4"/>
    <w:rsid w:val="00290CE1"/>
    <w:rsid w:val="00291098"/>
    <w:rsid w:val="00291253"/>
    <w:rsid w:val="0029158E"/>
    <w:rsid w:val="00291663"/>
    <w:rsid w:val="00291CA4"/>
    <w:rsid w:val="002928E3"/>
    <w:rsid w:val="002928E5"/>
    <w:rsid w:val="002929D2"/>
    <w:rsid w:val="00292C15"/>
    <w:rsid w:val="002933D4"/>
    <w:rsid w:val="00293EBF"/>
    <w:rsid w:val="00294225"/>
    <w:rsid w:val="002943EB"/>
    <w:rsid w:val="00294813"/>
    <w:rsid w:val="00294AA2"/>
    <w:rsid w:val="00294EB9"/>
    <w:rsid w:val="00294F1B"/>
    <w:rsid w:val="00294FFC"/>
    <w:rsid w:val="00295159"/>
    <w:rsid w:val="0029572D"/>
    <w:rsid w:val="00295CD3"/>
    <w:rsid w:val="00296CA4"/>
    <w:rsid w:val="00297128"/>
    <w:rsid w:val="002973EB"/>
    <w:rsid w:val="002975AC"/>
    <w:rsid w:val="00297EE1"/>
    <w:rsid w:val="002A0348"/>
    <w:rsid w:val="002A041F"/>
    <w:rsid w:val="002A0C3C"/>
    <w:rsid w:val="002A100A"/>
    <w:rsid w:val="002A1564"/>
    <w:rsid w:val="002A1578"/>
    <w:rsid w:val="002A1777"/>
    <w:rsid w:val="002A1A54"/>
    <w:rsid w:val="002A2143"/>
    <w:rsid w:val="002A26F3"/>
    <w:rsid w:val="002A2847"/>
    <w:rsid w:val="002A2A78"/>
    <w:rsid w:val="002A35D8"/>
    <w:rsid w:val="002A3630"/>
    <w:rsid w:val="002A3CC0"/>
    <w:rsid w:val="002A3FE0"/>
    <w:rsid w:val="002A40C8"/>
    <w:rsid w:val="002A4327"/>
    <w:rsid w:val="002A44F9"/>
    <w:rsid w:val="002A4845"/>
    <w:rsid w:val="002A48D0"/>
    <w:rsid w:val="002A48E3"/>
    <w:rsid w:val="002A4AB1"/>
    <w:rsid w:val="002A4CE8"/>
    <w:rsid w:val="002A4EC4"/>
    <w:rsid w:val="002A5054"/>
    <w:rsid w:val="002A514F"/>
    <w:rsid w:val="002A55B7"/>
    <w:rsid w:val="002A5706"/>
    <w:rsid w:val="002A5945"/>
    <w:rsid w:val="002A5967"/>
    <w:rsid w:val="002A5AB6"/>
    <w:rsid w:val="002A5E4A"/>
    <w:rsid w:val="002A6236"/>
    <w:rsid w:val="002A6909"/>
    <w:rsid w:val="002A7A05"/>
    <w:rsid w:val="002A7CC4"/>
    <w:rsid w:val="002A7E6F"/>
    <w:rsid w:val="002B0134"/>
    <w:rsid w:val="002B059D"/>
    <w:rsid w:val="002B0826"/>
    <w:rsid w:val="002B0E23"/>
    <w:rsid w:val="002B0FA5"/>
    <w:rsid w:val="002B0FA8"/>
    <w:rsid w:val="002B105B"/>
    <w:rsid w:val="002B11FB"/>
    <w:rsid w:val="002B125B"/>
    <w:rsid w:val="002B128D"/>
    <w:rsid w:val="002B1693"/>
    <w:rsid w:val="002B1778"/>
    <w:rsid w:val="002B1CD4"/>
    <w:rsid w:val="002B2462"/>
    <w:rsid w:val="002B2FDE"/>
    <w:rsid w:val="002B2FF9"/>
    <w:rsid w:val="002B3369"/>
    <w:rsid w:val="002B3728"/>
    <w:rsid w:val="002B3D52"/>
    <w:rsid w:val="002B40D8"/>
    <w:rsid w:val="002B4560"/>
    <w:rsid w:val="002B45D3"/>
    <w:rsid w:val="002B49D3"/>
    <w:rsid w:val="002B4B36"/>
    <w:rsid w:val="002B4FE0"/>
    <w:rsid w:val="002B50B3"/>
    <w:rsid w:val="002B557B"/>
    <w:rsid w:val="002B57DE"/>
    <w:rsid w:val="002B57E1"/>
    <w:rsid w:val="002B595D"/>
    <w:rsid w:val="002B5A7F"/>
    <w:rsid w:val="002B5BDF"/>
    <w:rsid w:val="002B5E11"/>
    <w:rsid w:val="002B609A"/>
    <w:rsid w:val="002B62A7"/>
    <w:rsid w:val="002B62F4"/>
    <w:rsid w:val="002B66BE"/>
    <w:rsid w:val="002B681C"/>
    <w:rsid w:val="002B694D"/>
    <w:rsid w:val="002B6A6E"/>
    <w:rsid w:val="002B6AF7"/>
    <w:rsid w:val="002B6B0D"/>
    <w:rsid w:val="002B6C0B"/>
    <w:rsid w:val="002B7410"/>
    <w:rsid w:val="002B7FD4"/>
    <w:rsid w:val="002C02E5"/>
    <w:rsid w:val="002C099D"/>
    <w:rsid w:val="002C0E5A"/>
    <w:rsid w:val="002C1320"/>
    <w:rsid w:val="002C169D"/>
    <w:rsid w:val="002C1705"/>
    <w:rsid w:val="002C17C9"/>
    <w:rsid w:val="002C190C"/>
    <w:rsid w:val="002C1B37"/>
    <w:rsid w:val="002C1B56"/>
    <w:rsid w:val="002C3B34"/>
    <w:rsid w:val="002C4544"/>
    <w:rsid w:val="002C49FE"/>
    <w:rsid w:val="002C4DB7"/>
    <w:rsid w:val="002C4EA9"/>
    <w:rsid w:val="002C5079"/>
    <w:rsid w:val="002C50F3"/>
    <w:rsid w:val="002C51AC"/>
    <w:rsid w:val="002C52AC"/>
    <w:rsid w:val="002C5AA5"/>
    <w:rsid w:val="002C5B60"/>
    <w:rsid w:val="002C5D67"/>
    <w:rsid w:val="002C5DF6"/>
    <w:rsid w:val="002C6052"/>
    <w:rsid w:val="002C63FC"/>
    <w:rsid w:val="002C67E2"/>
    <w:rsid w:val="002C68D6"/>
    <w:rsid w:val="002C69D3"/>
    <w:rsid w:val="002C788D"/>
    <w:rsid w:val="002C7CA5"/>
    <w:rsid w:val="002C7DD5"/>
    <w:rsid w:val="002D0C86"/>
    <w:rsid w:val="002D103C"/>
    <w:rsid w:val="002D128C"/>
    <w:rsid w:val="002D1986"/>
    <w:rsid w:val="002D1A16"/>
    <w:rsid w:val="002D1AE3"/>
    <w:rsid w:val="002D223B"/>
    <w:rsid w:val="002D226C"/>
    <w:rsid w:val="002D244C"/>
    <w:rsid w:val="002D25ED"/>
    <w:rsid w:val="002D263D"/>
    <w:rsid w:val="002D2709"/>
    <w:rsid w:val="002D2873"/>
    <w:rsid w:val="002D29A3"/>
    <w:rsid w:val="002D2A65"/>
    <w:rsid w:val="002D2C13"/>
    <w:rsid w:val="002D2EF3"/>
    <w:rsid w:val="002D2FAF"/>
    <w:rsid w:val="002D305D"/>
    <w:rsid w:val="002D31CC"/>
    <w:rsid w:val="002D3481"/>
    <w:rsid w:val="002D3706"/>
    <w:rsid w:val="002D38F8"/>
    <w:rsid w:val="002D3B56"/>
    <w:rsid w:val="002D3B97"/>
    <w:rsid w:val="002D3DB8"/>
    <w:rsid w:val="002D4433"/>
    <w:rsid w:val="002D4505"/>
    <w:rsid w:val="002D453A"/>
    <w:rsid w:val="002D457B"/>
    <w:rsid w:val="002D4738"/>
    <w:rsid w:val="002D4859"/>
    <w:rsid w:val="002D4873"/>
    <w:rsid w:val="002D4DF9"/>
    <w:rsid w:val="002D4E62"/>
    <w:rsid w:val="002D503A"/>
    <w:rsid w:val="002D52FD"/>
    <w:rsid w:val="002D55C0"/>
    <w:rsid w:val="002D5C7C"/>
    <w:rsid w:val="002D60B0"/>
    <w:rsid w:val="002D6B35"/>
    <w:rsid w:val="002D6B85"/>
    <w:rsid w:val="002D6FFE"/>
    <w:rsid w:val="002E00C1"/>
    <w:rsid w:val="002E00C7"/>
    <w:rsid w:val="002E0559"/>
    <w:rsid w:val="002E0820"/>
    <w:rsid w:val="002E08AA"/>
    <w:rsid w:val="002E0D0E"/>
    <w:rsid w:val="002E1107"/>
    <w:rsid w:val="002E158F"/>
    <w:rsid w:val="002E2160"/>
    <w:rsid w:val="002E277C"/>
    <w:rsid w:val="002E2F1C"/>
    <w:rsid w:val="002E2FC8"/>
    <w:rsid w:val="002E30D8"/>
    <w:rsid w:val="002E3257"/>
    <w:rsid w:val="002E332C"/>
    <w:rsid w:val="002E36F0"/>
    <w:rsid w:val="002E36F6"/>
    <w:rsid w:val="002E376F"/>
    <w:rsid w:val="002E3B98"/>
    <w:rsid w:val="002E3C26"/>
    <w:rsid w:val="002E400B"/>
    <w:rsid w:val="002E4089"/>
    <w:rsid w:val="002E40DC"/>
    <w:rsid w:val="002E545C"/>
    <w:rsid w:val="002E555F"/>
    <w:rsid w:val="002E585B"/>
    <w:rsid w:val="002E5BF9"/>
    <w:rsid w:val="002E5DB6"/>
    <w:rsid w:val="002E5E7E"/>
    <w:rsid w:val="002E5F42"/>
    <w:rsid w:val="002E61CE"/>
    <w:rsid w:val="002E6340"/>
    <w:rsid w:val="002E6494"/>
    <w:rsid w:val="002E6D98"/>
    <w:rsid w:val="002E72E0"/>
    <w:rsid w:val="002E765E"/>
    <w:rsid w:val="002E7C4F"/>
    <w:rsid w:val="002E7EAE"/>
    <w:rsid w:val="002F02FD"/>
    <w:rsid w:val="002F0302"/>
    <w:rsid w:val="002F0735"/>
    <w:rsid w:val="002F0AF0"/>
    <w:rsid w:val="002F0DAB"/>
    <w:rsid w:val="002F0DC9"/>
    <w:rsid w:val="002F1289"/>
    <w:rsid w:val="002F14D1"/>
    <w:rsid w:val="002F1593"/>
    <w:rsid w:val="002F1AE0"/>
    <w:rsid w:val="002F1E01"/>
    <w:rsid w:val="002F1FE2"/>
    <w:rsid w:val="002F1FF1"/>
    <w:rsid w:val="002F21EF"/>
    <w:rsid w:val="002F282E"/>
    <w:rsid w:val="002F2A40"/>
    <w:rsid w:val="002F2DFA"/>
    <w:rsid w:val="002F3370"/>
    <w:rsid w:val="002F4B6C"/>
    <w:rsid w:val="002F572B"/>
    <w:rsid w:val="002F5A95"/>
    <w:rsid w:val="002F5C11"/>
    <w:rsid w:val="002F5C1E"/>
    <w:rsid w:val="002F5C6C"/>
    <w:rsid w:val="002F6089"/>
    <w:rsid w:val="002F648D"/>
    <w:rsid w:val="002F6697"/>
    <w:rsid w:val="002F6760"/>
    <w:rsid w:val="002F6C05"/>
    <w:rsid w:val="002F6D77"/>
    <w:rsid w:val="002F6E3C"/>
    <w:rsid w:val="002F7062"/>
    <w:rsid w:val="0030076E"/>
    <w:rsid w:val="00300A13"/>
    <w:rsid w:val="00300B96"/>
    <w:rsid w:val="003012CF"/>
    <w:rsid w:val="0030184F"/>
    <w:rsid w:val="00301BE0"/>
    <w:rsid w:val="003021E4"/>
    <w:rsid w:val="00302583"/>
    <w:rsid w:val="003025F1"/>
    <w:rsid w:val="00302D69"/>
    <w:rsid w:val="00303470"/>
    <w:rsid w:val="00303946"/>
    <w:rsid w:val="00303F27"/>
    <w:rsid w:val="00304579"/>
    <w:rsid w:val="003048F4"/>
    <w:rsid w:val="003049A3"/>
    <w:rsid w:val="00305494"/>
    <w:rsid w:val="00305512"/>
    <w:rsid w:val="0030562E"/>
    <w:rsid w:val="003056FC"/>
    <w:rsid w:val="00305C8E"/>
    <w:rsid w:val="00305EB7"/>
    <w:rsid w:val="00306085"/>
    <w:rsid w:val="003060A3"/>
    <w:rsid w:val="00306ABF"/>
    <w:rsid w:val="00306C4C"/>
    <w:rsid w:val="00307419"/>
    <w:rsid w:val="00307872"/>
    <w:rsid w:val="00307A1C"/>
    <w:rsid w:val="00307D58"/>
    <w:rsid w:val="00310070"/>
    <w:rsid w:val="0031097E"/>
    <w:rsid w:val="00311111"/>
    <w:rsid w:val="003112A0"/>
    <w:rsid w:val="003116D1"/>
    <w:rsid w:val="00311A27"/>
    <w:rsid w:val="00311C34"/>
    <w:rsid w:val="00311CE0"/>
    <w:rsid w:val="00312562"/>
    <w:rsid w:val="003128CC"/>
    <w:rsid w:val="00312EFC"/>
    <w:rsid w:val="00313171"/>
    <w:rsid w:val="00313663"/>
    <w:rsid w:val="00313D71"/>
    <w:rsid w:val="00313DFA"/>
    <w:rsid w:val="00314317"/>
    <w:rsid w:val="003149A5"/>
    <w:rsid w:val="003149B8"/>
    <w:rsid w:val="00314B3D"/>
    <w:rsid w:val="0031521D"/>
    <w:rsid w:val="00315978"/>
    <w:rsid w:val="0031599A"/>
    <w:rsid w:val="00315A1F"/>
    <w:rsid w:val="00315D3F"/>
    <w:rsid w:val="00315F2A"/>
    <w:rsid w:val="003161B8"/>
    <w:rsid w:val="003166FC"/>
    <w:rsid w:val="003170BD"/>
    <w:rsid w:val="00317578"/>
    <w:rsid w:val="00317871"/>
    <w:rsid w:val="00317D67"/>
    <w:rsid w:val="00320109"/>
    <w:rsid w:val="003201F1"/>
    <w:rsid w:val="00320246"/>
    <w:rsid w:val="00320306"/>
    <w:rsid w:val="0032036C"/>
    <w:rsid w:val="003203ED"/>
    <w:rsid w:val="0032046A"/>
    <w:rsid w:val="0032066C"/>
    <w:rsid w:val="00320957"/>
    <w:rsid w:val="00320DD7"/>
    <w:rsid w:val="0032108F"/>
    <w:rsid w:val="003216F0"/>
    <w:rsid w:val="00321BCA"/>
    <w:rsid w:val="00321EFF"/>
    <w:rsid w:val="0032228B"/>
    <w:rsid w:val="00322D23"/>
    <w:rsid w:val="00323204"/>
    <w:rsid w:val="0032372C"/>
    <w:rsid w:val="00323B50"/>
    <w:rsid w:val="00323DE5"/>
    <w:rsid w:val="003240D7"/>
    <w:rsid w:val="003241A1"/>
    <w:rsid w:val="00324206"/>
    <w:rsid w:val="00324318"/>
    <w:rsid w:val="00324EF3"/>
    <w:rsid w:val="00325106"/>
    <w:rsid w:val="00325225"/>
    <w:rsid w:val="00325670"/>
    <w:rsid w:val="00325899"/>
    <w:rsid w:val="00325A5D"/>
    <w:rsid w:val="00325B8C"/>
    <w:rsid w:val="00325F74"/>
    <w:rsid w:val="0032625C"/>
    <w:rsid w:val="0032662F"/>
    <w:rsid w:val="00326782"/>
    <w:rsid w:val="003269C4"/>
    <w:rsid w:val="00326EFB"/>
    <w:rsid w:val="00327194"/>
    <w:rsid w:val="003271C3"/>
    <w:rsid w:val="00327282"/>
    <w:rsid w:val="0032730F"/>
    <w:rsid w:val="003273FC"/>
    <w:rsid w:val="003275BE"/>
    <w:rsid w:val="0032778D"/>
    <w:rsid w:val="003305CA"/>
    <w:rsid w:val="00330718"/>
    <w:rsid w:val="00330794"/>
    <w:rsid w:val="00331786"/>
    <w:rsid w:val="0033188B"/>
    <w:rsid w:val="00331DBA"/>
    <w:rsid w:val="00332010"/>
    <w:rsid w:val="0033202C"/>
    <w:rsid w:val="0033261B"/>
    <w:rsid w:val="003326C1"/>
    <w:rsid w:val="003328AD"/>
    <w:rsid w:val="00332C69"/>
    <w:rsid w:val="00333010"/>
    <w:rsid w:val="00333875"/>
    <w:rsid w:val="00333C09"/>
    <w:rsid w:val="00333CB1"/>
    <w:rsid w:val="00333D87"/>
    <w:rsid w:val="003340FA"/>
    <w:rsid w:val="00334246"/>
    <w:rsid w:val="00334362"/>
    <w:rsid w:val="00334801"/>
    <w:rsid w:val="00334AD0"/>
    <w:rsid w:val="00334CA2"/>
    <w:rsid w:val="00335488"/>
    <w:rsid w:val="003356D5"/>
    <w:rsid w:val="00335799"/>
    <w:rsid w:val="00335C6E"/>
    <w:rsid w:val="00335CD5"/>
    <w:rsid w:val="00335D42"/>
    <w:rsid w:val="003365A6"/>
    <w:rsid w:val="00336A29"/>
    <w:rsid w:val="00336BA3"/>
    <w:rsid w:val="00336C91"/>
    <w:rsid w:val="00336C93"/>
    <w:rsid w:val="00336D38"/>
    <w:rsid w:val="003372CE"/>
    <w:rsid w:val="00337F20"/>
    <w:rsid w:val="00340030"/>
    <w:rsid w:val="00340770"/>
    <w:rsid w:val="00340EEA"/>
    <w:rsid w:val="00341201"/>
    <w:rsid w:val="0034153D"/>
    <w:rsid w:val="003415B5"/>
    <w:rsid w:val="0034164B"/>
    <w:rsid w:val="00341749"/>
    <w:rsid w:val="00341BF6"/>
    <w:rsid w:val="00341F7B"/>
    <w:rsid w:val="00342150"/>
    <w:rsid w:val="00342948"/>
    <w:rsid w:val="00342968"/>
    <w:rsid w:val="00342C9E"/>
    <w:rsid w:val="00342E97"/>
    <w:rsid w:val="00342F4B"/>
    <w:rsid w:val="00342F84"/>
    <w:rsid w:val="003430B1"/>
    <w:rsid w:val="0034418B"/>
    <w:rsid w:val="00344876"/>
    <w:rsid w:val="003448CE"/>
    <w:rsid w:val="00344B29"/>
    <w:rsid w:val="00344B7C"/>
    <w:rsid w:val="00344D97"/>
    <w:rsid w:val="003452EE"/>
    <w:rsid w:val="003454FF"/>
    <w:rsid w:val="0034551C"/>
    <w:rsid w:val="0034555B"/>
    <w:rsid w:val="003457AF"/>
    <w:rsid w:val="003459F9"/>
    <w:rsid w:val="003460D7"/>
    <w:rsid w:val="00346873"/>
    <w:rsid w:val="00346A06"/>
    <w:rsid w:val="00346E74"/>
    <w:rsid w:val="00347353"/>
    <w:rsid w:val="0034781F"/>
    <w:rsid w:val="0035014F"/>
    <w:rsid w:val="00350534"/>
    <w:rsid w:val="00350630"/>
    <w:rsid w:val="00350A4D"/>
    <w:rsid w:val="00350CAF"/>
    <w:rsid w:val="00350D8A"/>
    <w:rsid w:val="00351185"/>
    <w:rsid w:val="00351B80"/>
    <w:rsid w:val="00351C82"/>
    <w:rsid w:val="00351F31"/>
    <w:rsid w:val="003524FA"/>
    <w:rsid w:val="003527A2"/>
    <w:rsid w:val="00352AFD"/>
    <w:rsid w:val="0035354F"/>
    <w:rsid w:val="00353DA8"/>
    <w:rsid w:val="0035419C"/>
    <w:rsid w:val="00354516"/>
    <w:rsid w:val="00354E35"/>
    <w:rsid w:val="00354F8D"/>
    <w:rsid w:val="0035565F"/>
    <w:rsid w:val="00355D8D"/>
    <w:rsid w:val="00355E23"/>
    <w:rsid w:val="00355F82"/>
    <w:rsid w:val="00356145"/>
    <w:rsid w:val="00356239"/>
    <w:rsid w:val="003562D9"/>
    <w:rsid w:val="00356438"/>
    <w:rsid w:val="0035674E"/>
    <w:rsid w:val="00356A39"/>
    <w:rsid w:val="00356CE2"/>
    <w:rsid w:val="00357399"/>
    <w:rsid w:val="00360040"/>
    <w:rsid w:val="003602A7"/>
    <w:rsid w:val="003605C4"/>
    <w:rsid w:val="00360634"/>
    <w:rsid w:val="003607EE"/>
    <w:rsid w:val="00360858"/>
    <w:rsid w:val="00360A3B"/>
    <w:rsid w:val="00361A94"/>
    <w:rsid w:val="00361FF0"/>
    <w:rsid w:val="003620BA"/>
    <w:rsid w:val="00362A8A"/>
    <w:rsid w:val="00362E7A"/>
    <w:rsid w:val="003635D4"/>
    <w:rsid w:val="003636BA"/>
    <w:rsid w:val="00363779"/>
    <w:rsid w:val="003637ED"/>
    <w:rsid w:val="003639C1"/>
    <w:rsid w:val="00364338"/>
    <w:rsid w:val="00364427"/>
    <w:rsid w:val="00364B5C"/>
    <w:rsid w:val="00364EA0"/>
    <w:rsid w:val="00364FDA"/>
    <w:rsid w:val="003652E8"/>
    <w:rsid w:val="003656C0"/>
    <w:rsid w:val="003657AD"/>
    <w:rsid w:val="00365831"/>
    <w:rsid w:val="00365AE5"/>
    <w:rsid w:val="00365F39"/>
    <w:rsid w:val="00365F77"/>
    <w:rsid w:val="00365FC1"/>
    <w:rsid w:val="00366044"/>
    <w:rsid w:val="00366273"/>
    <w:rsid w:val="00366287"/>
    <w:rsid w:val="00366B84"/>
    <w:rsid w:val="00366D8F"/>
    <w:rsid w:val="0036711A"/>
    <w:rsid w:val="0036724F"/>
    <w:rsid w:val="00367656"/>
    <w:rsid w:val="00367891"/>
    <w:rsid w:val="003678E6"/>
    <w:rsid w:val="00367D62"/>
    <w:rsid w:val="00367F12"/>
    <w:rsid w:val="003703BE"/>
    <w:rsid w:val="003704B7"/>
    <w:rsid w:val="003705E5"/>
    <w:rsid w:val="003708B1"/>
    <w:rsid w:val="0037103A"/>
    <w:rsid w:val="00371561"/>
    <w:rsid w:val="003715F8"/>
    <w:rsid w:val="00372167"/>
    <w:rsid w:val="0037259A"/>
    <w:rsid w:val="00372F08"/>
    <w:rsid w:val="003734CF"/>
    <w:rsid w:val="0037357D"/>
    <w:rsid w:val="00373917"/>
    <w:rsid w:val="00374217"/>
    <w:rsid w:val="003747E5"/>
    <w:rsid w:val="00374938"/>
    <w:rsid w:val="00374939"/>
    <w:rsid w:val="003749B4"/>
    <w:rsid w:val="00374B73"/>
    <w:rsid w:val="00374C64"/>
    <w:rsid w:val="00374CB5"/>
    <w:rsid w:val="00374DD0"/>
    <w:rsid w:val="00374EA3"/>
    <w:rsid w:val="003755DF"/>
    <w:rsid w:val="00375B21"/>
    <w:rsid w:val="00375F6F"/>
    <w:rsid w:val="00376C67"/>
    <w:rsid w:val="00376D06"/>
    <w:rsid w:val="00376EF8"/>
    <w:rsid w:val="00377009"/>
    <w:rsid w:val="00377066"/>
    <w:rsid w:val="0037732D"/>
    <w:rsid w:val="003776C5"/>
    <w:rsid w:val="0037786A"/>
    <w:rsid w:val="00377933"/>
    <w:rsid w:val="00380308"/>
    <w:rsid w:val="003805D2"/>
    <w:rsid w:val="003808A0"/>
    <w:rsid w:val="00380B39"/>
    <w:rsid w:val="00380D8E"/>
    <w:rsid w:val="003810E4"/>
    <w:rsid w:val="003814F5"/>
    <w:rsid w:val="0038170A"/>
    <w:rsid w:val="00381B70"/>
    <w:rsid w:val="0038218E"/>
    <w:rsid w:val="00382276"/>
    <w:rsid w:val="00382335"/>
    <w:rsid w:val="003823D1"/>
    <w:rsid w:val="003826B3"/>
    <w:rsid w:val="003839D2"/>
    <w:rsid w:val="00383D61"/>
    <w:rsid w:val="00383E49"/>
    <w:rsid w:val="00384654"/>
    <w:rsid w:val="003851A4"/>
    <w:rsid w:val="003851A6"/>
    <w:rsid w:val="00385484"/>
    <w:rsid w:val="00385B71"/>
    <w:rsid w:val="00385CC2"/>
    <w:rsid w:val="00385DA4"/>
    <w:rsid w:val="0038658C"/>
    <w:rsid w:val="00386651"/>
    <w:rsid w:val="00386802"/>
    <w:rsid w:val="00386829"/>
    <w:rsid w:val="00386AF0"/>
    <w:rsid w:val="00386C72"/>
    <w:rsid w:val="0038713A"/>
    <w:rsid w:val="0038777C"/>
    <w:rsid w:val="003878A1"/>
    <w:rsid w:val="00387C1B"/>
    <w:rsid w:val="003909C3"/>
    <w:rsid w:val="00390A0E"/>
    <w:rsid w:val="00391394"/>
    <w:rsid w:val="00391AE3"/>
    <w:rsid w:val="003920A4"/>
    <w:rsid w:val="003928C1"/>
    <w:rsid w:val="00392C95"/>
    <w:rsid w:val="00392CE4"/>
    <w:rsid w:val="00392F55"/>
    <w:rsid w:val="003932EA"/>
    <w:rsid w:val="0039351E"/>
    <w:rsid w:val="003937BF"/>
    <w:rsid w:val="003940D2"/>
    <w:rsid w:val="0039442E"/>
    <w:rsid w:val="003944A4"/>
    <w:rsid w:val="00394BDD"/>
    <w:rsid w:val="00395056"/>
    <w:rsid w:val="00395119"/>
    <w:rsid w:val="0039516E"/>
    <w:rsid w:val="0039531B"/>
    <w:rsid w:val="003956ED"/>
    <w:rsid w:val="00395E25"/>
    <w:rsid w:val="0039612A"/>
    <w:rsid w:val="00396340"/>
    <w:rsid w:val="0039652D"/>
    <w:rsid w:val="00396F04"/>
    <w:rsid w:val="00396FEE"/>
    <w:rsid w:val="00397292"/>
    <w:rsid w:val="003974E2"/>
    <w:rsid w:val="00397830"/>
    <w:rsid w:val="00397AB2"/>
    <w:rsid w:val="00397C7D"/>
    <w:rsid w:val="003A0436"/>
    <w:rsid w:val="003A0851"/>
    <w:rsid w:val="003A091C"/>
    <w:rsid w:val="003A0CD5"/>
    <w:rsid w:val="003A0F92"/>
    <w:rsid w:val="003A14EE"/>
    <w:rsid w:val="003A1511"/>
    <w:rsid w:val="003A1631"/>
    <w:rsid w:val="003A1937"/>
    <w:rsid w:val="003A2172"/>
    <w:rsid w:val="003A2525"/>
    <w:rsid w:val="003A2C5F"/>
    <w:rsid w:val="003A36D3"/>
    <w:rsid w:val="003A3B41"/>
    <w:rsid w:val="003A4003"/>
    <w:rsid w:val="003A40B3"/>
    <w:rsid w:val="003A416A"/>
    <w:rsid w:val="003A4563"/>
    <w:rsid w:val="003A4A99"/>
    <w:rsid w:val="003A4EA6"/>
    <w:rsid w:val="003A4F26"/>
    <w:rsid w:val="003A5386"/>
    <w:rsid w:val="003A55D6"/>
    <w:rsid w:val="003A5873"/>
    <w:rsid w:val="003A5C23"/>
    <w:rsid w:val="003A5F1A"/>
    <w:rsid w:val="003A61E0"/>
    <w:rsid w:val="003A6266"/>
    <w:rsid w:val="003A71DF"/>
    <w:rsid w:val="003A7A57"/>
    <w:rsid w:val="003A7AB4"/>
    <w:rsid w:val="003A7C15"/>
    <w:rsid w:val="003A7F57"/>
    <w:rsid w:val="003B007F"/>
    <w:rsid w:val="003B0745"/>
    <w:rsid w:val="003B104C"/>
    <w:rsid w:val="003B1C6F"/>
    <w:rsid w:val="003B25BD"/>
    <w:rsid w:val="003B27F8"/>
    <w:rsid w:val="003B2A43"/>
    <w:rsid w:val="003B2CA3"/>
    <w:rsid w:val="003B321E"/>
    <w:rsid w:val="003B34CE"/>
    <w:rsid w:val="003B392D"/>
    <w:rsid w:val="003B3A9B"/>
    <w:rsid w:val="003B3BED"/>
    <w:rsid w:val="003B3F30"/>
    <w:rsid w:val="003B4527"/>
    <w:rsid w:val="003B45FC"/>
    <w:rsid w:val="003B46DD"/>
    <w:rsid w:val="003B541A"/>
    <w:rsid w:val="003B59D6"/>
    <w:rsid w:val="003B5B05"/>
    <w:rsid w:val="003B5DB4"/>
    <w:rsid w:val="003B5EE7"/>
    <w:rsid w:val="003B5F1B"/>
    <w:rsid w:val="003B6591"/>
    <w:rsid w:val="003B6791"/>
    <w:rsid w:val="003B67D1"/>
    <w:rsid w:val="003B6888"/>
    <w:rsid w:val="003B6B9C"/>
    <w:rsid w:val="003B6C7B"/>
    <w:rsid w:val="003B6D9D"/>
    <w:rsid w:val="003B6EBE"/>
    <w:rsid w:val="003B6FB8"/>
    <w:rsid w:val="003C062A"/>
    <w:rsid w:val="003C07CA"/>
    <w:rsid w:val="003C09B6"/>
    <w:rsid w:val="003C1F95"/>
    <w:rsid w:val="003C3288"/>
    <w:rsid w:val="003C3446"/>
    <w:rsid w:val="003C3492"/>
    <w:rsid w:val="003C379E"/>
    <w:rsid w:val="003C419D"/>
    <w:rsid w:val="003C4480"/>
    <w:rsid w:val="003C46CE"/>
    <w:rsid w:val="003C4C3A"/>
    <w:rsid w:val="003C4E88"/>
    <w:rsid w:val="003C53E7"/>
    <w:rsid w:val="003C5632"/>
    <w:rsid w:val="003C5FFC"/>
    <w:rsid w:val="003C6006"/>
    <w:rsid w:val="003C62B0"/>
    <w:rsid w:val="003C64B7"/>
    <w:rsid w:val="003C67A1"/>
    <w:rsid w:val="003C6F45"/>
    <w:rsid w:val="003C701D"/>
    <w:rsid w:val="003C763A"/>
    <w:rsid w:val="003C7A97"/>
    <w:rsid w:val="003C7CAB"/>
    <w:rsid w:val="003C7FC4"/>
    <w:rsid w:val="003D0828"/>
    <w:rsid w:val="003D0DA6"/>
    <w:rsid w:val="003D19CA"/>
    <w:rsid w:val="003D1D13"/>
    <w:rsid w:val="003D1E11"/>
    <w:rsid w:val="003D2D76"/>
    <w:rsid w:val="003D329E"/>
    <w:rsid w:val="003D3349"/>
    <w:rsid w:val="003D35CD"/>
    <w:rsid w:val="003D403C"/>
    <w:rsid w:val="003D41F7"/>
    <w:rsid w:val="003D420A"/>
    <w:rsid w:val="003D4423"/>
    <w:rsid w:val="003D4EBC"/>
    <w:rsid w:val="003D4F4C"/>
    <w:rsid w:val="003D548C"/>
    <w:rsid w:val="003D5986"/>
    <w:rsid w:val="003D6691"/>
    <w:rsid w:val="003D69A9"/>
    <w:rsid w:val="003D6B09"/>
    <w:rsid w:val="003D6B22"/>
    <w:rsid w:val="003D6CF0"/>
    <w:rsid w:val="003D7716"/>
    <w:rsid w:val="003D78DB"/>
    <w:rsid w:val="003D7A13"/>
    <w:rsid w:val="003D7AE0"/>
    <w:rsid w:val="003D7BCC"/>
    <w:rsid w:val="003D7CDD"/>
    <w:rsid w:val="003D7E9A"/>
    <w:rsid w:val="003E0654"/>
    <w:rsid w:val="003E0712"/>
    <w:rsid w:val="003E1548"/>
    <w:rsid w:val="003E1562"/>
    <w:rsid w:val="003E1691"/>
    <w:rsid w:val="003E1A52"/>
    <w:rsid w:val="003E1D2B"/>
    <w:rsid w:val="003E20BA"/>
    <w:rsid w:val="003E2924"/>
    <w:rsid w:val="003E2950"/>
    <w:rsid w:val="003E40CF"/>
    <w:rsid w:val="003E4D0B"/>
    <w:rsid w:val="003E5A94"/>
    <w:rsid w:val="003E5C5B"/>
    <w:rsid w:val="003E5D5D"/>
    <w:rsid w:val="003E618B"/>
    <w:rsid w:val="003E67EF"/>
    <w:rsid w:val="003E6ACF"/>
    <w:rsid w:val="003E7200"/>
    <w:rsid w:val="003E7285"/>
    <w:rsid w:val="003E752F"/>
    <w:rsid w:val="003E793D"/>
    <w:rsid w:val="003E7C8F"/>
    <w:rsid w:val="003F0FE9"/>
    <w:rsid w:val="003F128D"/>
    <w:rsid w:val="003F1440"/>
    <w:rsid w:val="003F15BE"/>
    <w:rsid w:val="003F1A94"/>
    <w:rsid w:val="003F1B2B"/>
    <w:rsid w:val="003F1F7A"/>
    <w:rsid w:val="003F2567"/>
    <w:rsid w:val="003F25EB"/>
    <w:rsid w:val="003F26C4"/>
    <w:rsid w:val="003F2763"/>
    <w:rsid w:val="003F2C3D"/>
    <w:rsid w:val="003F2DB9"/>
    <w:rsid w:val="003F35CD"/>
    <w:rsid w:val="003F40EA"/>
    <w:rsid w:val="003F4625"/>
    <w:rsid w:val="003F4BED"/>
    <w:rsid w:val="003F53BE"/>
    <w:rsid w:val="003F5760"/>
    <w:rsid w:val="003F5A5E"/>
    <w:rsid w:val="003F5C45"/>
    <w:rsid w:val="003F5FA4"/>
    <w:rsid w:val="003F60DA"/>
    <w:rsid w:val="003F63FE"/>
    <w:rsid w:val="003F6902"/>
    <w:rsid w:val="003F6FCF"/>
    <w:rsid w:val="003F7A23"/>
    <w:rsid w:val="003F7A90"/>
    <w:rsid w:val="003F7BF1"/>
    <w:rsid w:val="0040030E"/>
    <w:rsid w:val="00400B1F"/>
    <w:rsid w:val="00400F65"/>
    <w:rsid w:val="004013C8"/>
    <w:rsid w:val="0040179E"/>
    <w:rsid w:val="004017A4"/>
    <w:rsid w:val="0040289E"/>
    <w:rsid w:val="00403107"/>
    <w:rsid w:val="00403F4C"/>
    <w:rsid w:val="004042D9"/>
    <w:rsid w:val="00404452"/>
    <w:rsid w:val="00404B5B"/>
    <w:rsid w:val="00404D4A"/>
    <w:rsid w:val="004055CF"/>
    <w:rsid w:val="00405629"/>
    <w:rsid w:val="00405666"/>
    <w:rsid w:val="00406128"/>
    <w:rsid w:val="004063A1"/>
    <w:rsid w:val="004063A4"/>
    <w:rsid w:val="004065C4"/>
    <w:rsid w:val="004065CD"/>
    <w:rsid w:val="00406896"/>
    <w:rsid w:val="00406EB7"/>
    <w:rsid w:val="00406F81"/>
    <w:rsid w:val="00407107"/>
    <w:rsid w:val="00407777"/>
    <w:rsid w:val="00407946"/>
    <w:rsid w:val="00407C69"/>
    <w:rsid w:val="00410454"/>
    <w:rsid w:val="00410480"/>
    <w:rsid w:val="0041082C"/>
    <w:rsid w:val="00410E73"/>
    <w:rsid w:val="00411053"/>
    <w:rsid w:val="004111CE"/>
    <w:rsid w:val="00411670"/>
    <w:rsid w:val="0041190C"/>
    <w:rsid w:val="00411A35"/>
    <w:rsid w:val="00411EA6"/>
    <w:rsid w:val="00411FD1"/>
    <w:rsid w:val="0041201F"/>
    <w:rsid w:val="00412115"/>
    <w:rsid w:val="0041222B"/>
    <w:rsid w:val="004123F3"/>
    <w:rsid w:val="00412564"/>
    <w:rsid w:val="004127A1"/>
    <w:rsid w:val="004128C0"/>
    <w:rsid w:val="004129A0"/>
    <w:rsid w:val="00412CC1"/>
    <w:rsid w:val="00412E52"/>
    <w:rsid w:val="00412FF3"/>
    <w:rsid w:val="004133B6"/>
    <w:rsid w:val="00413449"/>
    <w:rsid w:val="0041389C"/>
    <w:rsid w:val="00414251"/>
    <w:rsid w:val="00414329"/>
    <w:rsid w:val="00414E96"/>
    <w:rsid w:val="004150E3"/>
    <w:rsid w:val="00415520"/>
    <w:rsid w:val="0041557B"/>
    <w:rsid w:val="004155A2"/>
    <w:rsid w:val="00415972"/>
    <w:rsid w:val="00415B82"/>
    <w:rsid w:val="00415BF1"/>
    <w:rsid w:val="00416060"/>
    <w:rsid w:val="0041608F"/>
    <w:rsid w:val="004168FD"/>
    <w:rsid w:val="00416A17"/>
    <w:rsid w:val="004171D2"/>
    <w:rsid w:val="00417946"/>
    <w:rsid w:val="00420613"/>
    <w:rsid w:val="00420F87"/>
    <w:rsid w:val="00421804"/>
    <w:rsid w:val="0042289E"/>
    <w:rsid w:val="00422CF7"/>
    <w:rsid w:val="00422F96"/>
    <w:rsid w:val="00423431"/>
    <w:rsid w:val="004234DF"/>
    <w:rsid w:val="00423CD3"/>
    <w:rsid w:val="00424127"/>
    <w:rsid w:val="00424832"/>
    <w:rsid w:val="004248E9"/>
    <w:rsid w:val="004249C3"/>
    <w:rsid w:val="00424AEC"/>
    <w:rsid w:val="00425274"/>
    <w:rsid w:val="004253D6"/>
    <w:rsid w:val="00425744"/>
    <w:rsid w:val="00425E8E"/>
    <w:rsid w:val="00426228"/>
    <w:rsid w:val="00426633"/>
    <w:rsid w:val="00426673"/>
    <w:rsid w:val="00426D78"/>
    <w:rsid w:val="00426E1A"/>
    <w:rsid w:val="00426E8A"/>
    <w:rsid w:val="00426F90"/>
    <w:rsid w:val="00427165"/>
    <w:rsid w:val="00427420"/>
    <w:rsid w:val="004276B7"/>
    <w:rsid w:val="00430281"/>
    <w:rsid w:val="00430A21"/>
    <w:rsid w:val="00430A5D"/>
    <w:rsid w:val="00431AEB"/>
    <w:rsid w:val="0043261B"/>
    <w:rsid w:val="00432A54"/>
    <w:rsid w:val="00433E70"/>
    <w:rsid w:val="00434240"/>
    <w:rsid w:val="004342D7"/>
    <w:rsid w:val="00434334"/>
    <w:rsid w:val="00434799"/>
    <w:rsid w:val="00434846"/>
    <w:rsid w:val="00435764"/>
    <w:rsid w:val="004357BB"/>
    <w:rsid w:val="00436583"/>
    <w:rsid w:val="00436968"/>
    <w:rsid w:val="00436B0F"/>
    <w:rsid w:val="00436CD4"/>
    <w:rsid w:val="00436E61"/>
    <w:rsid w:val="0043750E"/>
    <w:rsid w:val="00437A2C"/>
    <w:rsid w:val="004404A7"/>
    <w:rsid w:val="004404F9"/>
    <w:rsid w:val="00440A10"/>
    <w:rsid w:val="00440C10"/>
    <w:rsid w:val="00440D76"/>
    <w:rsid w:val="00441094"/>
    <w:rsid w:val="004411B0"/>
    <w:rsid w:val="004417EC"/>
    <w:rsid w:val="00441B9E"/>
    <w:rsid w:val="00442343"/>
    <w:rsid w:val="0044258E"/>
    <w:rsid w:val="00442AE3"/>
    <w:rsid w:val="00442AF9"/>
    <w:rsid w:val="00442C36"/>
    <w:rsid w:val="00443BDD"/>
    <w:rsid w:val="004440E6"/>
    <w:rsid w:val="004442DB"/>
    <w:rsid w:val="00444E98"/>
    <w:rsid w:val="0044543F"/>
    <w:rsid w:val="00445565"/>
    <w:rsid w:val="00445CA1"/>
    <w:rsid w:val="00446114"/>
    <w:rsid w:val="004461FD"/>
    <w:rsid w:val="004462B9"/>
    <w:rsid w:val="004466F1"/>
    <w:rsid w:val="0044687D"/>
    <w:rsid w:val="00446D31"/>
    <w:rsid w:val="004471C2"/>
    <w:rsid w:val="004473A8"/>
    <w:rsid w:val="0044746B"/>
    <w:rsid w:val="00447889"/>
    <w:rsid w:val="00447AA9"/>
    <w:rsid w:val="00447D66"/>
    <w:rsid w:val="00447E95"/>
    <w:rsid w:val="00450061"/>
    <w:rsid w:val="0045030B"/>
    <w:rsid w:val="004505F9"/>
    <w:rsid w:val="00450873"/>
    <w:rsid w:val="004513D1"/>
    <w:rsid w:val="00451B17"/>
    <w:rsid w:val="004525CF"/>
    <w:rsid w:val="0045275C"/>
    <w:rsid w:val="0045285C"/>
    <w:rsid w:val="004528BF"/>
    <w:rsid w:val="00452EE3"/>
    <w:rsid w:val="0045313F"/>
    <w:rsid w:val="00453762"/>
    <w:rsid w:val="00453B81"/>
    <w:rsid w:val="00453D00"/>
    <w:rsid w:val="00454322"/>
    <w:rsid w:val="00454DE9"/>
    <w:rsid w:val="004556BD"/>
    <w:rsid w:val="00455706"/>
    <w:rsid w:val="0045580A"/>
    <w:rsid w:val="004559F2"/>
    <w:rsid w:val="00456149"/>
    <w:rsid w:val="0045677F"/>
    <w:rsid w:val="00456881"/>
    <w:rsid w:val="00456A2C"/>
    <w:rsid w:val="00456A4D"/>
    <w:rsid w:val="00456AB4"/>
    <w:rsid w:val="00456B5A"/>
    <w:rsid w:val="00456DD1"/>
    <w:rsid w:val="00457198"/>
    <w:rsid w:val="004575D8"/>
    <w:rsid w:val="0045776F"/>
    <w:rsid w:val="00457896"/>
    <w:rsid w:val="004579CD"/>
    <w:rsid w:val="004600FA"/>
    <w:rsid w:val="004601E0"/>
    <w:rsid w:val="0046029D"/>
    <w:rsid w:val="004607ED"/>
    <w:rsid w:val="00460A54"/>
    <w:rsid w:val="004626F2"/>
    <w:rsid w:val="004627D7"/>
    <w:rsid w:val="00462814"/>
    <w:rsid w:val="00462EDD"/>
    <w:rsid w:val="00462F59"/>
    <w:rsid w:val="00463A09"/>
    <w:rsid w:val="00463C5A"/>
    <w:rsid w:val="00464318"/>
    <w:rsid w:val="004646C3"/>
    <w:rsid w:val="00464898"/>
    <w:rsid w:val="00464C22"/>
    <w:rsid w:val="0046527B"/>
    <w:rsid w:val="004659BE"/>
    <w:rsid w:val="00465D10"/>
    <w:rsid w:val="0046643D"/>
    <w:rsid w:val="0046653D"/>
    <w:rsid w:val="004665F6"/>
    <w:rsid w:val="00466ACA"/>
    <w:rsid w:val="0046730A"/>
    <w:rsid w:val="0046771F"/>
    <w:rsid w:val="0046799F"/>
    <w:rsid w:val="00467A3C"/>
    <w:rsid w:val="00467B83"/>
    <w:rsid w:val="004701A5"/>
    <w:rsid w:val="004704FF"/>
    <w:rsid w:val="00470533"/>
    <w:rsid w:val="004712D8"/>
    <w:rsid w:val="00471425"/>
    <w:rsid w:val="00471487"/>
    <w:rsid w:val="00471BD9"/>
    <w:rsid w:val="00471BEC"/>
    <w:rsid w:val="00471D0A"/>
    <w:rsid w:val="00471DD1"/>
    <w:rsid w:val="00471F32"/>
    <w:rsid w:val="00471FCA"/>
    <w:rsid w:val="004720DD"/>
    <w:rsid w:val="004720FC"/>
    <w:rsid w:val="004722FA"/>
    <w:rsid w:val="00472BB3"/>
    <w:rsid w:val="0047339F"/>
    <w:rsid w:val="00473679"/>
    <w:rsid w:val="00474087"/>
    <w:rsid w:val="00474467"/>
    <w:rsid w:val="0047480C"/>
    <w:rsid w:val="004752EC"/>
    <w:rsid w:val="004755D0"/>
    <w:rsid w:val="00475905"/>
    <w:rsid w:val="00475C67"/>
    <w:rsid w:val="00476198"/>
    <w:rsid w:val="004763ED"/>
    <w:rsid w:val="004764E8"/>
    <w:rsid w:val="0047651D"/>
    <w:rsid w:val="00476595"/>
    <w:rsid w:val="0047660E"/>
    <w:rsid w:val="004769CC"/>
    <w:rsid w:val="0047778A"/>
    <w:rsid w:val="0047793C"/>
    <w:rsid w:val="00477B35"/>
    <w:rsid w:val="00480352"/>
    <w:rsid w:val="0048078D"/>
    <w:rsid w:val="00480F77"/>
    <w:rsid w:val="004812D7"/>
    <w:rsid w:val="004814DD"/>
    <w:rsid w:val="004814F4"/>
    <w:rsid w:val="004815DE"/>
    <w:rsid w:val="00481D48"/>
    <w:rsid w:val="00481F8A"/>
    <w:rsid w:val="00482004"/>
    <w:rsid w:val="0048200E"/>
    <w:rsid w:val="00482761"/>
    <w:rsid w:val="00482E6D"/>
    <w:rsid w:val="00483B0D"/>
    <w:rsid w:val="004845E8"/>
    <w:rsid w:val="00484695"/>
    <w:rsid w:val="00484AB7"/>
    <w:rsid w:val="00484CDB"/>
    <w:rsid w:val="00485B17"/>
    <w:rsid w:val="00485BBD"/>
    <w:rsid w:val="00485CE6"/>
    <w:rsid w:val="00486828"/>
    <w:rsid w:val="00486A4C"/>
    <w:rsid w:val="00486BBD"/>
    <w:rsid w:val="00486F06"/>
    <w:rsid w:val="0048715A"/>
    <w:rsid w:val="004876C7"/>
    <w:rsid w:val="00487911"/>
    <w:rsid w:val="00487B41"/>
    <w:rsid w:val="00487DF8"/>
    <w:rsid w:val="00487F47"/>
    <w:rsid w:val="00487FDE"/>
    <w:rsid w:val="0049010A"/>
    <w:rsid w:val="004901C6"/>
    <w:rsid w:val="0049098D"/>
    <w:rsid w:val="00490BCA"/>
    <w:rsid w:val="00490E53"/>
    <w:rsid w:val="00490E65"/>
    <w:rsid w:val="004915AE"/>
    <w:rsid w:val="004919CA"/>
    <w:rsid w:val="004924F4"/>
    <w:rsid w:val="004927B0"/>
    <w:rsid w:val="00492F77"/>
    <w:rsid w:val="004931BC"/>
    <w:rsid w:val="00493564"/>
    <w:rsid w:val="004936BB"/>
    <w:rsid w:val="00493A95"/>
    <w:rsid w:val="00493F12"/>
    <w:rsid w:val="004946BC"/>
    <w:rsid w:val="004952B8"/>
    <w:rsid w:val="00495390"/>
    <w:rsid w:val="004954E8"/>
    <w:rsid w:val="0049556D"/>
    <w:rsid w:val="00495838"/>
    <w:rsid w:val="00495A71"/>
    <w:rsid w:val="00495C03"/>
    <w:rsid w:val="00495D60"/>
    <w:rsid w:val="00495E2C"/>
    <w:rsid w:val="00496077"/>
    <w:rsid w:val="00496694"/>
    <w:rsid w:val="0049696C"/>
    <w:rsid w:val="00496B51"/>
    <w:rsid w:val="0049702B"/>
    <w:rsid w:val="004A01CE"/>
    <w:rsid w:val="004A0651"/>
    <w:rsid w:val="004A083C"/>
    <w:rsid w:val="004A0A55"/>
    <w:rsid w:val="004A0CD8"/>
    <w:rsid w:val="004A0F88"/>
    <w:rsid w:val="004A1132"/>
    <w:rsid w:val="004A14F2"/>
    <w:rsid w:val="004A1D84"/>
    <w:rsid w:val="004A1F68"/>
    <w:rsid w:val="004A2EEA"/>
    <w:rsid w:val="004A3830"/>
    <w:rsid w:val="004A3BB7"/>
    <w:rsid w:val="004A40DA"/>
    <w:rsid w:val="004A477C"/>
    <w:rsid w:val="004A4B66"/>
    <w:rsid w:val="004A4C03"/>
    <w:rsid w:val="004A5150"/>
    <w:rsid w:val="004A5B92"/>
    <w:rsid w:val="004A5C58"/>
    <w:rsid w:val="004A5CC5"/>
    <w:rsid w:val="004A5D89"/>
    <w:rsid w:val="004A6C29"/>
    <w:rsid w:val="004A7725"/>
    <w:rsid w:val="004A7802"/>
    <w:rsid w:val="004A785F"/>
    <w:rsid w:val="004B0070"/>
    <w:rsid w:val="004B0159"/>
    <w:rsid w:val="004B094E"/>
    <w:rsid w:val="004B0ADF"/>
    <w:rsid w:val="004B0BD7"/>
    <w:rsid w:val="004B0D44"/>
    <w:rsid w:val="004B0DDD"/>
    <w:rsid w:val="004B12D4"/>
    <w:rsid w:val="004B1592"/>
    <w:rsid w:val="004B1D2F"/>
    <w:rsid w:val="004B2188"/>
    <w:rsid w:val="004B21CC"/>
    <w:rsid w:val="004B235C"/>
    <w:rsid w:val="004B24C2"/>
    <w:rsid w:val="004B24F9"/>
    <w:rsid w:val="004B2695"/>
    <w:rsid w:val="004B2FDF"/>
    <w:rsid w:val="004B342A"/>
    <w:rsid w:val="004B34E5"/>
    <w:rsid w:val="004B35A0"/>
    <w:rsid w:val="004B3A32"/>
    <w:rsid w:val="004B3A82"/>
    <w:rsid w:val="004B3A9A"/>
    <w:rsid w:val="004B3B70"/>
    <w:rsid w:val="004B3FA6"/>
    <w:rsid w:val="004B4AAF"/>
    <w:rsid w:val="004B4D50"/>
    <w:rsid w:val="004B5022"/>
    <w:rsid w:val="004B5300"/>
    <w:rsid w:val="004B5A79"/>
    <w:rsid w:val="004B5CE1"/>
    <w:rsid w:val="004B6431"/>
    <w:rsid w:val="004B6D8B"/>
    <w:rsid w:val="004B6E9C"/>
    <w:rsid w:val="004B70B6"/>
    <w:rsid w:val="004B70BF"/>
    <w:rsid w:val="004B79BE"/>
    <w:rsid w:val="004B79E0"/>
    <w:rsid w:val="004B7D09"/>
    <w:rsid w:val="004B7D3F"/>
    <w:rsid w:val="004C0CA8"/>
    <w:rsid w:val="004C0DC2"/>
    <w:rsid w:val="004C103E"/>
    <w:rsid w:val="004C1052"/>
    <w:rsid w:val="004C1173"/>
    <w:rsid w:val="004C151A"/>
    <w:rsid w:val="004C15F3"/>
    <w:rsid w:val="004C180C"/>
    <w:rsid w:val="004C1B4C"/>
    <w:rsid w:val="004C1E10"/>
    <w:rsid w:val="004C1E94"/>
    <w:rsid w:val="004C200B"/>
    <w:rsid w:val="004C23AF"/>
    <w:rsid w:val="004C288C"/>
    <w:rsid w:val="004C30CE"/>
    <w:rsid w:val="004C3323"/>
    <w:rsid w:val="004C3530"/>
    <w:rsid w:val="004C467E"/>
    <w:rsid w:val="004C4AE7"/>
    <w:rsid w:val="004C5212"/>
    <w:rsid w:val="004C52B4"/>
    <w:rsid w:val="004C5690"/>
    <w:rsid w:val="004C57B0"/>
    <w:rsid w:val="004C6169"/>
    <w:rsid w:val="004C6373"/>
    <w:rsid w:val="004C69BE"/>
    <w:rsid w:val="004C6AA7"/>
    <w:rsid w:val="004C6EBE"/>
    <w:rsid w:val="004C7030"/>
    <w:rsid w:val="004C7185"/>
    <w:rsid w:val="004C743A"/>
    <w:rsid w:val="004C74A5"/>
    <w:rsid w:val="004C7792"/>
    <w:rsid w:val="004C7B5A"/>
    <w:rsid w:val="004D0552"/>
    <w:rsid w:val="004D072E"/>
    <w:rsid w:val="004D0871"/>
    <w:rsid w:val="004D0FB9"/>
    <w:rsid w:val="004D173C"/>
    <w:rsid w:val="004D19AB"/>
    <w:rsid w:val="004D1A87"/>
    <w:rsid w:val="004D1AD6"/>
    <w:rsid w:val="004D1BA8"/>
    <w:rsid w:val="004D1EE9"/>
    <w:rsid w:val="004D2C30"/>
    <w:rsid w:val="004D2C4B"/>
    <w:rsid w:val="004D33EC"/>
    <w:rsid w:val="004D3838"/>
    <w:rsid w:val="004D3952"/>
    <w:rsid w:val="004D3C9D"/>
    <w:rsid w:val="004D3D1C"/>
    <w:rsid w:val="004D3FAE"/>
    <w:rsid w:val="004D45A0"/>
    <w:rsid w:val="004D45D8"/>
    <w:rsid w:val="004D4838"/>
    <w:rsid w:val="004D4A74"/>
    <w:rsid w:val="004D4A8A"/>
    <w:rsid w:val="004D4EC5"/>
    <w:rsid w:val="004D553B"/>
    <w:rsid w:val="004D5890"/>
    <w:rsid w:val="004D5916"/>
    <w:rsid w:val="004D641A"/>
    <w:rsid w:val="004D6667"/>
    <w:rsid w:val="004D6731"/>
    <w:rsid w:val="004D676D"/>
    <w:rsid w:val="004D6C94"/>
    <w:rsid w:val="004D70AC"/>
    <w:rsid w:val="004D7126"/>
    <w:rsid w:val="004D715F"/>
    <w:rsid w:val="004D73E5"/>
    <w:rsid w:val="004D76E7"/>
    <w:rsid w:val="004D7731"/>
    <w:rsid w:val="004D7958"/>
    <w:rsid w:val="004D797A"/>
    <w:rsid w:val="004D7B9C"/>
    <w:rsid w:val="004E0A6B"/>
    <w:rsid w:val="004E0E8F"/>
    <w:rsid w:val="004E1388"/>
    <w:rsid w:val="004E13E2"/>
    <w:rsid w:val="004E1780"/>
    <w:rsid w:val="004E1CA3"/>
    <w:rsid w:val="004E1F32"/>
    <w:rsid w:val="004E1F92"/>
    <w:rsid w:val="004E20A5"/>
    <w:rsid w:val="004E2178"/>
    <w:rsid w:val="004E21B5"/>
    <w:rsid w:val="004E288E"/>
    <w:rsid w:val="004E2910"/>
    <w:rsid w:val="004E29F4"/>
    <w:rsid w:val="004E2D94"/>
    <w:rsid w:val="004E3005"/>
    <w:rsid w:val="004E3179"/>
    <w:rsid w:val="004E36CA"/>
    <w:rsid w:val="004E3CC6"/>
    <w:rsid w:val="004E3D6B"/>
    <w:rsid w:val="004E3F99"/>
    <w:rsid w:val="004E4022"/>
    <w:rsid w:val="004E49E3"/>
    <w:rsid w:val="004E4A7C"/>
    <w:rsid w:val="004E53A5"/>
    <w:rsid w:val="004E55E9"/>
    <w:rsid w:val="004E57A4"/>
    <w:rsid w:val="004E5994"/>
    <w:rsid w:val="004E59A4"/>
    <w:rsid w:val="004E5B00"/>
    <w:rsid w:val="004E5C32"/>
    <w:rsid w:val="004E5F5D"/>
    <w:rsid w:val="004E6221"/>
    <w:rsid w:val="004E630A"/>
    <w:rsid w:val="004E63A2"/>
    <w:rsid w:val="004E64D5"/>
    <w:rsid w:val="004E654D"/>
    <w:rsid w:val="004E66AC"/>
    <w:rsid w:val="004E6792"/>
    <w:rsid w:val="004E6A34"/>
    <w:rsid w:val="004E6C53"/>
    <w:rsid w:val="004E6D68"/>
    <w:rsid w:val="004E6EA8"/>
    <w:rsid w:val="004E6EBA"/>
    <w:rsid w:val="004E6FDF"/>
    <w:rsid w:val="004E720E"/>
    <w:rsid w:val="004E7474"/>
    <w:rsid w:val="004E7841"/>
    <w:rsid w:val="004E7A45"/>
    <w:rsid w:val="004E7BF6"/>
    <w:rsid w:val="004F0302"/>
    <w:rsid w:val="004F0B6F"/>
    <w:rsid w:val="004F0B86"/>
    <w:rsid w:val="004F0E9F"/>
    <w:rsid w:val="004F15EB"/>
    <w:rsid w:val="004F1681"/>
    <w:rsid w:val="004F1749"/>
    <w:rsid w:val="004F1E38"/>
    <w:rsid w:val="004F1F1F"/>
    <w:rsid w:val="004F202F"/>
    <w:rsid w:val="004F204E"/>
    <w:rsid w:val="004F2472"/>
    <w:rsid w:val="004F28F2"/>
    <w:rsid w:val="004F2AD7"/>
    <w:rsid w:val="004F2E8A"/>
    <w:rsid w:val="004F3037"/>
    <w:rsid w:val="004F3719"/>
    <w:rsid w:val="004F3ABE"/>
    <w:rsid w:val="004F3E38"/>
    <w:rsid w:val="004F423E"/>
    <w:rsid w:val="004F431F"/>
    <w:rsid w:val="004F4590"/>
    <w:rsid w:val="004F4775"/>
    <w:rsid w:val="004F51A8"/>
    <w:rsid w:val="004F51C6"/>
    <w:rsid w:val="004F54E8"/>
    <w:rsid w:val="004F5D32"/>
    <w:rsid w:val="004F5E66"/>
    <w:rsid w:val="004F6455"/>
    <w:rsid w:val="004F66FF"/>
    <w:rsid w:val="004F6823"/>
    <w:rsid w:val="004F768F"/>
    <w:rsid w:val="004F7CED"/>
    <w:rsid w:val="004F7DFB"/>
    <w:rsid w:val="005004C8"/>
    <w:rsid w:val="005009F2"/>
    <w:rsid w:val="00500E5E"/>
    <w:rsid w:val="00501358"/>
    <w:rsid w:val="00501485"/>
    <w:rsid w:val="00501E09"/>
    <w:rsid w:val="00502EFD"/>
    <w:rsid w:val="00503111"/>
    <w:rsid w:val="0050351D"/>
    <w:rsid w:val="0050367F"/>
    <w:rsid w:val="00503949"/>
    <w:rsid w:val="00503A97"/>
    <w:rsid w:val="00503AC6"/>
    <w:rsid w:val="00503E44"/>
    <w:rsid w:val="00503ED5"/>
    <w:rsid w:val="00504475"/>
    <w:rsid w:val="00504777"/>
    <w:rsid w:val="005049D0"/>
    <w:rsid w:val="00504D06"/>
    <w:rsid w:val="00504FA2"/>
    <w:rsid w:val="0050536E"/>
    <w:rsid w:val="0050570B"/>
    <w:rsid w:val="00505741"/>
    <w:rsid w:val="005058E5"/>
    <w:rsid w:val="00505D26"/>
    <w:rsid w:val="0050620F"/>
    <w:rsid w:val="005066BE"/>
    <w:rsid w:val="00506F76"/>
    <w:rsid w:val="00506F9B"/>
    <w:rsid w:val="00507668"/>
    <w:rsid w:val="00507E32"/>
    <w:rsid w:val="005101BD"/>
    <w:rsid w:val="00510218"/>
    <w:rsid w:val="00510313"/>
    <w:rsid w:val="005107DC"/>
    <w:rsid w:val="005117E7"/>
    <w:rsid w:val="00511817"/>
    <w:rsid w:val="00512142"/>
    <w:rsid w:val="00512874"/>
    <w:rsid w:val="00512EF8"/>
    <w:rsid w:val="005132DB"/>
    <w:rsid w:val="00513471"/>
    <w:rsid w:val="00513694"/>
    <w:rsid w:val="00513C3F"/>
    <w:rsid w:val="0051468B"/>
    <w:rsid w:val="00514F8F"/>
    <w:rsid w:val="00515075"/>
    <w:rsid w:val="00515115"/>
    <w:rsid w:val="005152DF"/>
    <w:rsid w:val="00515816"/>
    <w:rsid w:val="00515B92"/>
    <w:rsid w:val="0051610A"/>
    <w:rsid w:val="0051690B"/>
    <w:rsid w:val="005170DD"/>
    <w:rsid w:val="0051764D"/>
    <w:rsid w:val="00517AE7"/>
    <w:rsid w:val="00517BF0"/>
    <w:rsid w:val="00517CD9"/>
    <w:rsid w:val="005203CC"/>
    <w:rsid w:val="0052058A"/>
    <w:rsid w:val="005209F9"/>
    <w:rsid w:val="0052145D"/>
    <w:rsid w:val="0052153F"/>
    <w:rsid w:val="00521AC4"/>
    <w:rsid w:val="0052201F"/>
    <w:rsid w:val="005220EB"/>
    <w:rsid w:val="00522634"/>
    <w:rsid w:val="0052287C"/>
    <w:rsid w:val="00522982"/>
    <w:rsid w:val="00522C6D"/>
    <w:rsid w:val="00522CE8"/>
    <w:rsid w:val="00522D42"/>
    <w:rsid w:val="005231E2"/>
    <w:rsid w:val="005232A0"/>
    <w:rsid w:val="00523603"/>
    <w:rsid w:val="00523BB8"/>
    <w:rsid w:val="00523FC7"/>
    <w:rsid w:val="00523FE2"/>
    <w:rsid w:val="00524729"/>
    <w:rsid w:val="005248C2"/>
    <w:rsid w:val="005249CD"/>
    <w:rsid w:val="00524F73"/>
    <w:rsid w:val="005258A3"/>
    <w:rsid w:val="00525A63"/>
    <w:rsid w:val="00525E6C"/>
    <w:rsid w:val="0052626D"/>
    <w:rsid w:val="005265F2"/>
    <w:rsid w:val="005267C3"/>
    <w:rsid w:val="005269A8"/>
    <w:rsid w:val="00526F8B"/>
    <w:rsid w:val="00526FE5"/>
    <w:rsid w:val="0052715A"/>
    <w:rsid w:val="0052740D"/>
    <w:rsid w:val="00527686"/>
    <w:rsid w:val="00527B27"/>
    <w:rsid w:val="00527B81"/>
    <w:rsid w:val="00527BDF"/>
    <w:rsid w:val="0053026B"/>
    <w:rsid w:val="005303BC"/>
    <w:rsid w:val="00530770"/>
    <w:rsid w:val="00530898"/>
    <w:rsid w:val="005310BF"/>
    <w:rsid w:val="005313F3"/>
    <w:rsid w:val="005315D7"/>
    <w:rsid w:val="005320CB"/>
    <w:rsid w:val="00532699"/>
    <w:rsid w:val="00532747"/>
    <w:rsid w:val="00532BC6"/>
    <w:rsid w:val="00532E77"/>
    <w:rsid w:val="00533178"/>
    <w:rsid w:val="00533506"/>
    <w:rsid w:val="0053362A"/>
    <w:rsid w:val="00533AD2"/>
    <w:rsid w:val="00533F6D"/>
    <w:rsid w:val="005343B6"/>
    <w:rsid w:val="00534EE3"/>
    <w:rsid w:val="00534F40"/>
    <w:rsid w:val="00536292"/>
    <w:rsid w:val="0053646F"/>
    <w:rsid w:val="005364A1"/>
    <w:rsid w:val="00536608"/>
    <w:rsid w:val="005367B2"/>
    <w:rsid w:val="005367BB"/>
    <w:rsid w:val="00536AA4"/>
    <w:rsid w:val="00536B26"/>
    <w:rsid w:val="00537449"/>
    <w:rsid w:val="005378F2"/>
    <w:rsid w:val="00537E04"/>
    <w:rsid w:val="00540489"/>
    <w:rsid w:val="00540A98"/>
    <w:rsid w:val="00540CA1"/>
    <w:rsid w:val="00541024"/>
    <w:rsid w:val="005419DC"/>
    <w:rsid w:val="00541AB6"/>
    <w:rsid w:val="0054258D"/>
    <w:rsid w:val="00542832"/>
    <w:rsid w:val="005428C4"/>
    <w:rsid w:val="00542B9B"/>
    <w:rsid w:val="0054310F"/>
    <w:rsid w:val="00543196"/>
    <w:rsid w:val="00543495"/>
    <w:rsid w:val="00543605"/>
    <w:rsid w:val="00543B01"/>
    <w:rsid w:val="00543E5C"/>
    <w:rsid w:val="00544271"/>
    <w:rsid w:val="0054429C"/>
    <w:rsid w:val="00544A3C"/>
    <w:rsid w:val="00545244"/>
    <w:rsid w:val="00545E21"/>
    <w:rsid w:val="00545ECE"/>
    <w:rsid w:val="00546034"/>
    <w:rsid w:val="00546049"/>
    <w:rsid w:val="005462E3"/>
    <w:rsid w:val="005469B1"/>
    <w:rsid w:val="00547A42"/>
    <w:rsid w:val="00547B5B"/>
    <w:rsid w:val="00547D7C"/>
    <w:rsid w:val="00547DB4"/>
    <w:rsid w:val="0055005F"/>
    <w:rsid w:val="00550167"/>
    <w:rsid w:val="005507A4"/>
    <w:rsid w:val="00550BB6"/>
    <w:rsid w:val="00550C0D"/>
    <w:rsid w:val="00550E2E"/>
    <w:rsid w:val="00551250"/>
    <w:rsid w:val="00551902"/>
    <w:rsid w:val="00551AC5"/>
    <w:rsid w:val="00551E54"/>
    <w:rsid w:val="00551E7E"/>
    <w:rsid w:val="0055259A"/>
    <w:rsid w:val="0055282E"/>
    <w:rsid w:val="00552F8F"/>
    <w:rsid w:val="00553069"/>
    <w:rsid w:val="0055321A"/>
    <w:rsid w:val="005533B9"/>
    <w:rsid w:val="0055388B"/>
    <w:rsid w:val="00553E59"/>
    <w:rsid w:val="00554033"/>
    <w:rsid w:val="005542C5"/>
    <w:rsid w:val="00554802"/>
    <w:rsid w:val="00554941"/>
    <w:rsid w:val="00554F5E"/>
    <w:rsid w:val="005550AC"/>
    <w:rsid w:val="00555AEF"/>
    <w:rsid w:val="00555B51"/>
    <w:rsid w:val="00555CEF"/>
    <w:rsid w:val="00555EAD"/>
    <w:rsid w:val="00556182"/>
    <w:rsid w:val="0055623A"/>
    <w:rsid w:val="005562F8"/>
    <w:rsid w:val="0055665D"/>
    <w:rsid w:val="005566C6"/>
    <w:rsid w:val="00556F71"/>
    <w:rsid w:val="00556FB8"/>
    <w:rsid w:val="0055724C"/>
    <w:rsid w:val="005572C9"/>
    <w:rsid w:val="00557310"/>
    <w:rsid w:val="005573F9"/>
    <w:rsid w:val="00557AA4"/>
    <w:rsid w:val="005602DB"/>
    <w:rsid w:val="0056098C"/>
    <w:rsid w:val="00560A0F"/>
    <w:rsid w:val="00560A39"/>
    <w:rsid w:val="00560A7A"/>
    <w:rsid w:val="00560B66"/>
    <w:rsid w:val="00560EA9"/>
    <w:rsid w:val="00561279"/>
    <w:rsid w:val="00561353"/>
    <w:rsid w:val="00561919"/>
    <w:rsid w:val="00561AE7"/>
    <w:rsid w:val="00561B01"/>
    <w:rsid w:val="00561C4C"/>
    <w:rsid w:val="00561DC9"/>
    <w:rsid w:val="00561FAF"/>
    <w:rsid w:val="0056207A"/>
    <w:rsid w:val="005620A3"/>
    <w:rsid w:val="00562308"/>
    <w:rsid w:val="00562357"/>
    <w:rsid w:val="005626AD"/>
    <w:rsid w:val="0056274D"/>
    <w:rsid w:val="005628E2"/>
    <w:rsid w:val="00563051"/>
    <w:rsid w:val="00563502"/>
    <w:rsid w:val="005635EF"/>
    <w:rsid w:val="00563AC9"/>
    <w:rsid w:val="00563BFA"/>
    <w:rsid w:val="00563EB2"/>
    <w:rsid w:val="00564163"/>
    <w:rsid w:val="005647E1"/>
    <w:rsid w:val="00564A28"/>
    <w:rsid w:val="00565327"/>
    <w:rsid w:val="005655C4"/>
    <w:rsid w:val="0056567F"/>
    <w:rsid w:val="00565884"/>
    <w:rsid w:val="00565A38"/>
    <w:rsid w:val="005665A4"/>
    <w:rsid w:val="00566F76"/>
    <w:rsid w:val="0056726E"/>
    <w:rsid w:val="00567378"/>
    <w:rsid w:val="005677A0"/>
    <w:rsid w:val="00567B8C"/>
    <w:rsid w:val="0057018C"/>
    <w:rsid w:val="005707C2"/>
    <w:rsid w:val="00570950"/>
    <w:rsid w:val="00570C75"/>
    <w:rsid w:val="00570D7B"/>
    <w:rsid w:val="00570E18"/>
    <w:rsid w:val="00571594"/>
    <w:rsid w:val="00571D40"/>
    <w:rsid w:val="00571DB2"/>
    <w:rsid w:val="00571DB6"/>
    <w:rsid w:val="00571E42"/>
    <w:rsid w:val="00572063"/>
    <w:rsid w:val="005723F9"/>
    <w:rsid w:val="00572787"/>
    <w:rsid w:val="0057285F"/>
    <w:rsid w:val="00572C24"/>
    <w:rsid w:val="00572F81"/>
    <w:rsid w:val="005730A9"/>
    <w:rsid w:val="0057356E"/>
    <w:rsid w:val="0057364A"/>
    <w:rsid w:val="00573736"/>
    <w:rsid w:val="00573D8D"/>
    <w:rsid w:val="005745FD"/>
    <w:rsid w:val="005751E7"/>
    <w:rsid w:val="005752E5"/>
    <w:rsid w:val="0057544D"/>
    <w:rsid w:val="005756DF"/>
    <w:rsid w:val="00575D50"/>
    <w:rsid w:val="00576026"/>
    <w:rsid w:val="005762C0"/>
    <w:rsid w:val="00576C6F"/>
    <w:rsid w:val="00576EC9"/>
    <w:rsid w:val="00576F1E"/>
    <w:rsid w:val="00577197"/>
    <w:rsid w:val="00577884"/>
    <w:rsid w:val="005778E6"/>
    <w:rsid w:val="005779A9"/>
    <w:rsid w:val="00577F09"/>
    <w:rsid w:val="0058038D"/>
    <w:rsid w:val="0058087C"/>
    <w:rsid w:val="00580FF6"/>
    <w:rsid w:val="00581433"/>
    <w:rsid w:val="0058152E"/>
    <w:rsid w:val="00581844"/>
    <w:rsid w:val="005819CF"/>
    <w:rsid w:val="00582031"/>
    <w:rsid w:val="0058210B"/>
    <w:rsid w:val="005827EF"/>
    <w:rsid w:val="00582ED9"/>
    <w:rsid w:val="005835BF"/>
    <w:rsid w:val="00583C7B"/>
    <w:rsid w:val="005840A8"/>
    <w:rsid w:val="00584128"/>
    <w:rsid w:val="00584452"/>
    <w:rsid w:val="0058471E"/>
    <w:rsid w:val="005848BC"/>
    <w:rsid w:val="0058496C"/>
    <w:rsid w:val="005850D3"/>
    <w:rsid w:val="005852C9"/>
    <w:rsid w:val="0058594D"/>
    <w:rsid w:val="00585965"/>
    <w:rsid w:val="00585FF3"/>
    <w:rsid w:val="00586214"/>
    <w:rsid w:val="00586784"/>
    <w:rsid w:val="00586A9F"/>
    <w:rsid w:val="00586C19"/>
    <w:rsid w:val="0058707C"/>
    <w:rsid w:val="005871F9"/>
    <w:rsid w:val="0058745F"/>
    <w:rsid w:val="00587793"/>
    <w:rsid w:val="00587E1D"/>
    <w:rsid w:val="005900CF"/>
    <w:rsid w:val="00590401"/>
    <w:rsid w:val="00590E4B"/>
    <w:rsid w:val="00590F2D"/>
    <w:rsid w:val="00591610"/>
    <w:rsid w:val="005917F4"/>
    <w:rsid w:val="00591D19"/>
    <w:rsid w:val="005925A2"/>
    <w:rsid w:val="005928B4"/>
    <w:rsid w:val="00592C0E"/>
    <w:rsid w:val="0059316F"/>
    <w:rsid w:val="00593524"/>
    <w:rsid w:val="00593527"/>
    <w:rsid w:val="005937B9"/>
    <w:rsid w:val="005937D2"/>
    <w:rsid w:val="00593907"/>
    <w:rsid w:val="00593B67"/>
    <w:rsid w:val="00593D45"/>
    <w:rsid w:val="00593F10"/>
    <w:rsid w:val="00593F22"/>
    <w:rsid w:val="00594BAA"/>
    <w:rsid w:val="005955F3"/>
    <w:rsid w:val="00595A39"/>
    <w:rsid w:val="00595DA7"/>
    <w:rsid w:val="00595F68"/>
    <w:rsid w:val="0059606F"/>
    <w:rsid w:val="005965E5"/>
    <w:rsid w:val="0059698F"/>
    <w:rsid w:val="00596B1D"/>
    <w:rsid w:val="00596EA7"/>
    <w:rsid w:val="0059721B"/>
    <w:rsid w:val="005973B2"/>
    <w:rsid w:val="00597469"/>
    <w:rsid w:val="00597D15"/>
    <w:rsid w:val="00597D9A"/>
    <w:rsid w:val="005A04A9"/>
    <w:rsid w:val="005A082A"/>
    <w:rsid w:val="005A0BCF"/>
    <w:rsid w:val="005A0C23"/>
    <w:rsid w:val="005A0DC3"/>
    <w:rsid w:val="005A0DF9"/>
    <w:rsid w:val="005A1207"/>
    <w:rsid w:val="005A1358"/>
    <w:rsid w:val="005A142B"/>
    <w:rsid w:val="005A1C71"/>
    <w:rsid w:val="005A20ED"/>
    <w:rsid w:val="005A21C0"/>
    <w:rsid w:val="005A240F"/>
    <w:rsid w:val="005A2581"/>
    <w:rsid w:val="005A28EF"/>
    <w:rsid w:val="005A29A8"/>
    <w:rsid w:val="005A2A3C"/>
    <w:rsid w:val="005A2CBB"/>
    <w:rsid w:val="005A2D00"/>
    <w:rsid w:val="005A2FAA"/>
    <w:rsid w:val="005A3CBC"/>
    <w:rsid w:val="005A4DE5"/>
    <w:rsid w:val="005A4DFE"/>
    <w:rsid w:val="005A5473"/>
    <w:rsid w:val="005A5551"/>
    <w:rsid w:val="005A616B"/>
    <w:rsid w:val="005A661C"/>
    <w:rsid w:val="005A6D3F"/>
    <w:rsid w:val="005A6E64"/>
    <w:rsid w:val="005A7079"/>
    <w:rsid w:val="005A717F"/>
    <w:rsid w:val="005A7338"/>
    <w:rsid w:val="005A74D8"/>
    <w:rsid w:val="005A76A3"/>
    <w:rsid w:val="005A795E"/>
    <w:rsid w:val="005A79C3"/>
    <w:rsid w:val="005A7C05"/>
    <w:rsid w:val="005B01D1"/>
    <w:rsid w:val="005B04F1"/>
    <w:rsid w:val="005B0582"/>
    <w:rsid w:val="005B09AA"/>
    <w:rsid w:val="005B09ED"/>
    <w:rsid w:val="005B1EAB"/>
    <w:rsid w:val="005B27E8"/>
    <w:rsid w:val="005B2817"/>
    <w:rsid w:val="005B29D5"/>
    <w:rsid w:val="005B2EF0"/>
    <w:rsid w:val="005B3668"/>
    <w:rsid w:val="005B3F2A"/>
    <w:rsid w:val="005B431B"/>
    <w:rsid w:val="005B438F"/>
    <w:rsid w:val="005B4611"/>
    <w:rsid w:val="005B46A6"/>
    <w:rsid w:val="005B4A92"/>
    <w:rsid w:val="005B4AAB"/>
    <w:rsid w:val="005B5475"/>
    <w:rsid w:val="005B5B6F"/>
    <w:rsid w:val="005B5D60"/>
    <w:rsid w:val="005B5F25"/>
    <w:rsid w:val="005B5F29"/>
    <w:rsid w:val="005B6138"/>
    <w:rsid w:val="005B61A3"/>
    <w:rsid w:val="005B6437"/>
    <w:rsid w:val="005B652F"/>
    <w:rsid w:val="005B665D"/>
    <w:rsid w:val="005B6857"/>
    <w:rsid w:val="005B6951"/>
    <w:rsid w:val="005B6B6A"/>
    <w:rsid w:val="005B6D51"/>
    <w:rsid w:val="005B6E77"/>
    <w:rsid w:val="005B70FA"/>
    <w:rsid w:val="005B715B"/>
    <w:rsid w:val="005B72DA"/>
    <w:rsid w:val="005B7432"/>
    <w:rsid w:val="005B7675"/>
    <w:rsid w:val="005B7902"/>
    <w:rsid w:val="005B7A32"/>
    <w:rsid w:val="005C0217"/>
    <w:rsid w:val="005C046A"/>
    <w:rsid w:val="005C07AF"/>
    <w:rsid w:val="005C0AED"/>
    <w:rsid w:val="005C1822"/>
    <w:rsid w:val="005C1AB3"/>
    <w:rsid w:val="005C256A"/>
    <w:rsid w:val="005C2AAD"/>
    <w:rsid w:val="005C2CBF"/>
    <w:rsid w:val="005C2E34"/>
    <w:rsid w:val="005C3052"/>
    <w:rsid w:val="005C30F5"/>
    <w:rsid w:val="005C31F9"/>
    <w:rsid w:val="005C32AF"/>
    <w:rsid w:val="005C340D"/>
    <w:rsid w:val="005C3519"/>
    <w:rsid w:val="005C36F9"/>
    <w:rsid w:val="005C3F74"/>
    <w:rsid w:val="005C4331"/>
    <w:rsid w:val="005C4396"/>
    <w:rsid w:val="005C4F0A"/>
    <w:rsid w:val="005C4F11"/>
    <w:rsid w:val="005C55AB"/>
    <w:rsid w:val="005C55CC"/>
    <w:rsid w:val="005C57E6"/>
    <w:rsid w:val="005C5A75"/>
    <w:rsid w:val="005C5D89"/>
    <w:rsid w:val="005C5EC3"/>
    <w:rsid w:val="005C63FC"/>
    <w:rsid w:val="005C65F3"/>
    <w:rsid w:val="005C6857"/>
    <w:rsid w:val="005C7076"/>
    <w:rsid w:val="005C70BE"/>
    <w:rsid w:val="005C7257"/>
    <w:rsid w:val="005C7581"/>
    <w:rsid w:val="005C770C"/>
    <w:rsid w:val="005C7C7C"/>
    <w:rsid w:val="005D00D6"/>
    <w:rsid w:val="005D047B"/>
    <w:rsid w:val="005D0846"/>
    <w:rsid w:val="005D0A2B"/>
    <w:rsid w:val="005D0C66"/>
    <w:rsid w:val="005D11B6"/>
    <w:rsid w:val="005D1623"/>
    <w:rsid w:val="005D1775"/>
    <w:rsid w:val="005D1A7B"/>
    <w:rsid w:val="005D1C17"/>
    <w:rsid w:val="005D222C"/>
    <w:rsid w:val="005D22DB"/>
    <w:rsid w:val="005D25CD"/>
    <w:rsid w:val="005D2B99"/>
    <w:rsid w:val="005D31A2"/>
    <w:rsid w:val="005D32A3"/>
    <w:rsid w:val="005D3529"/>
    <w:rsid w:val="005D3B20"/>
    <w:rsid w:val="005D3BC2"/>
    <w:rsid w:val="005D3E46"/>
    <w:rsid w:val="005D4436"/>
    <w:rsid w:val="005D4547"/>
    <w:rsid w:val="005D46EC"/>
    <w:rsid w:val="005D49A5"/>
    <w:rsid w:val="005D4DAF"/>
    <w:rsid w:val="005D5360"/>
    <w:rsid w:val="005D54C2"/>
    <w:rsid w:val="005D5E54"/>
    <w:rsid w:val="005D6000"/>
    <w:rsid w:val="005D64E0"/>
    <w:rsid w:val="005D6F0A"/>
    <w:rsid w:val="005D6F48"/>
    <w:rsid w:val="005D71EF"/>
    <w:rsid w:val="005D7955"/>
    <w:rsid w:val="005D7CF8"/>
    <w:rsid w:val="005E0865"/>
    <w:rsid w:val="005E0969"/>
    <w:rsid w:val="005E0CEA"/>
    <w:rsid w:val="005E0F79"/>
    <w:rsid w:val="005E1718"/>
    <w:rsid w:val="005E1878"/>
    <w:rsid w:val="005E18CC"/>
    <w:rsid w:val="005E19B3"/>
    <w:rsid w:val="005E245B"/>
    <w:rsid w:val="005E2605"/>
    <w:rsid w:val="005E281E"/>
    <w:rsid w:val="005E318F"/>
    <w:rsid w:val="005E31D7"/>
    <w:rsid w:val="005E3F04"/>
    <w:rsid w:val="005E46AB"/>
    <w:rsid w:val="005E495A"/>
    <w:rsid w:val="005E49BC"/>
    <w:rsid w:val="005E4BE9"/>
    <w:rsid w:val="005E4E07"/>
    <w:rsid w:val="005E51EB"/>
    <w:rsid w:val="005E5D86"/>
    <w:rsid w:val="005E5EBD"/>
    <w:rsid w:val="005E659E"/>
    <w:rsid w:val="005E66B1"/>
    <w:rsid w:val="005E697D"/>
    <w:rsid w:val="005E7553"/>
    <w:rsid w:val="005E779C"/>
    <w:rsid w:val="005E77D4"/>
    <w:rsid w:val="005E7943"/>
    <w:rsid w:val="005E7FF3"/>
    <w:rsid w:val="005F08B9"/>
    <w:rsid w:val="005F0C3F"/>
    <w:rsid w:val="005F0D05"/>
    <w:rsid w:val="005F16D1"/>
    <w:rsid w:val="005F19D2"/>
    <w:rsid w:val="005F1C8F"/>
    <w:rsid w:val="005F209B"/>
    <w:rsid w:val="005F2632"/>
    <w:rsid w:val="005F2670"/>
    <w:rsid w:val="005F26E0"/>
    <w:rsid w:val="005F2D3A"/>
    <w:rsid w:val="005F2F04"/>
    <w:rsid w:val="005F2F2D"/>
    <w:rsid w:val="005F3156"/>
    <w:rsid w:val="005F4197"/>
    <w:rsid w:val="005F452F"/>
    <w:rsid w:val="005F46E7"/>
    <w:rsid w:val="005F4859"/>
    <w:rsid w:val="005F4BDF"/>
    <w:rsid w:val="005F4D30"/>
    <w:rsid w:val="005F5420"/>
    <w:rsid w:val="005F59DF"/>
    <w:rsid w:val="005F5F0D"/>
    <w:rsid w:val="005F6548"/>
    <w:rsid w:val="005F6646"/>
    <w:rsid w:val="005F6BFF"/>
    <w:rsid w:val="005F6C04"/>
    <w:rsid w:val="005F6F01"/>
    <w:rsid w:val="005F6FB3"/>
    <w:rsid w:val="005F763A"/>
    <w:rsid w:val="005F7862"/>
    <w:rsid w:val="005F7ADC"/>
    <w:rsid w:val="006002E2"/>
    <w:rsid w:val="00600755"/>
    <w:rsid w:val="006009B5"/>
    <w:rsid w:val="006009DC"/>
    <w:rsid w:val="00600BF8"/>
    <w:rsid w:val="00600C2E"/>
    <w:rsid w:val="0060136D"/>
    <w:rsid w:val="00601A09"/>
    <w:rsid w:val="00601A7B"/>
    <w:rsid w:val="00602398"/>
    <w:rsid w:val="006026E8"/>
    <w:rsid w:val="00602ECF"/>
    <w:rsid w:val="0060301F"/>
    <w:rsid w:val="006039BF"/>
    <w:rsid w:val="00603A7A"/>
    <w:rsid w:val="00604A6F"/>
    <w:rsid w:val="00604BAC"/>
    <w:rsid w:val="0060556C"/>
    <w:rsid w:val="00605D33"/>
    <w:rsid w:val="00605E45"/>
    <w:rsid w:val="0060612F"/>
    <w:rsid w:val="00606BB2"/>
    <w:rsid w:val="006076D9"/>
    <w:rsid w:val="0060791E"/>
    <w:rsid w:val="006079B6"/>
    <w:rsid w:val="00610294"/>
    <w:rsid w:val="00610527"/>
    <w:rsid w:val="006106EA"/>
    <w:rsid w:val="00610DA5"/>
    <w:rsid w:val="006110FD"/>
    <w:rsid w:val="00611893"/>
    <w:rsid w:val="00611E80"/>
    <w:rsid w:val="00611ED4"/>
    <w:rsid w:val="006127E5"/>
    <w:rsid w:val="00612F1D"/>
    <w:rsid w:val="00612F22"/>
    <w:rsid w:val="00612F3F"/>
    <w:rsid w:val="00613298"/>
    <w:rsid w:val="006136CC"/>
    <w:rsid w:val="0061387E"/>
    <w:rsid w:val="00613BF1"/>
    <w:rsid w:val="00614303"/>
    <w:rsid w:val="006146D3"/>
    <w:rsid w:val="0061473D"/>
    <w:rsid w:val="00614B8D"/>
    <w:rsid w:val="00614E73"/>
    <w:rsid w:val="006151BE"/>
    <w:rsid w:val="006156C3"/>
    <w:rsid w:val="00615DD8"/>
    <w:rsid w:val="00615E8E"/>
    <w:rsid w:val="00615FD9"/>
    <w:rsid w:val="0061654C"/>
    <w:rsid w:val="006169B5"/>
    <w:rsid w:val="00616D28"/>
    <w:rsid w:val="00617254"/>
    <w:rsid w:val="00617721"/>
    <w:rsid w:val="00617A51"/>
    <w:rsid w:val="00617E4B"/>
    <w:rsid w:val="00620A3D"/>
    <w:rsid w:val="00620D78"/>
    <w:rsid w:val="006214E7"/>
    <w:rsid w:val="00621521"/>
    <w:rsid w:val="006217B3"/>
    <w:rsid w:val="006217EC"/>
    <w:rsid w:val="0062222F"/>
    <w:rsid w:val="00622310"/>
    <w:rsid w:val="0062254D"/>
    <w:rsid w:val="00622884"/>
    <w:rsid w:val="00622926"/>
    <w:rsid w:val="0062293F"/>
    <w:rsid w:val="00622C05"/>
    <w:rsid w:val="00622F6D"/>
    <w:rsid w:val="0062319F"/>
    <w:rsid w:val="006233C0"/>
    <w:rsid w:val="00623F2A"/>
    <w:rsid w:val="006247E9"/>
    <w:rsid w:val="00624873"/>
    <w:rsid w:val="00624879"/>
    <w:rsid w:val="006252AD"/>
    <w:rsid w:val="006255AF"/>
    <w:rsid w:val="006255EF"/>
    <w:rsid w:val="00626109"/>
    <w:rsid w:val="00626576"/>
    <w:rsid w:val="006268B8"/>
    <w:rsid w:val="0062724C"/>
    <w:rsid w:val="006275D9"/>
    <w:rsid w:val="00627683"/>
    <w:rsid w:val="006276DB"/>
    <w:rsid w:val="0062785F"/>
    <w:rsid w:val="00627C93"/>
    <w:rsid w:val="00627E2A"/>
    <w:rsid w:val="00630E66"/>
    <w:rsid w:val="006315C7"/>
    <w:rsid w:val="00631628"/>
    <w:rsid w:val="00631AF1"/>
    <w:rsid w:val="00631C79"/>
    <w:rsid w:val="00631ECA"/>
    <w:rsid w:val="0063211F"/>
    <w:rsid w:val="0063242D"/>
    <w:rsid w:val="00632B03"/>
    <w:rsid w:val="00632C8D"/>
    <w:rsid w:val="00632CB1"/>
    <w:rsid w:val="00632FDB"/>
    <w:rsid w:val="006333ED"/>
    <w:rsid w:val="00633558"/>
    <w:rsid w:val="006335F7"/>
    <w:rsid w:val="006336B5"/>
    <w:rsid w:val="0063389C"/>
    <w:rsid w:val="00633F4C"/>
    <w:rsid w:val="006346CE"/>
    <w:rsid w:val="00634C80"/>
    <w:rsid w:val="0063509A"/>
    <w:rsid w:val="00635854"/>
    <w:rsid w:val="006358BB"/>
    <w:rsid w:val="00635C36"/>
    <w:rsid w:val="00635CC1"/>
    <w:rsid w:val="0063629C"/>
    <w:rsid w:val="006363D4"/>
    <w:rsid w:val="00636E57"/>
    <w:rsid w:val="00637244"/>
    <w:rsid w:val="00637616"/>
    <w:rsid w:val="00637C0E"/>
    <w:rsid w:val="00640170"/>
    <w:rsid w:val="00640793"/>
    <w:rsid w:val="0064081E"/>
    <w:rsid w:val="006410DD"/>
    <w:rsid w:val="0064159F"/>
    <w:rsid w:val="00641DC5"/>
    <w:rsid w:val="006422BA"/>
    <w:rsid w:val="00642A90"/>
    <w:rsid w:val="00643007"/>
    <w:rsid w:val="00643013"/>
    <w:rsid w:val="00643829"/>
    <w:rsid w:val="00643AD0"/>
    <w:rsid w:val="00643CD9"/>
    <w:rsid w:val="006440F8"/>
    <w:rsid w:val="006442CF"/>
    <w:rsid w:val="006448CB"/>
    <w:rsid w:val="00644B93"/>
    <w:rsid w:val="006453C8"/>
    <w:rsid w:val="006455DF"/>
    <w:rsid w:val="006457C3"/>
    <w:rsid w:val="006458DA"/>
    <w:rsid w:val="00645F96"/>
    <w:rsid w:val="006469B3"/>
    <w:rsid w:val="00646EF8"/>
    <w:rsid w:val="00647C1C"/>
    <w:rsid w:val="00647E3D"/>
    <w:rsid w:val="00650279"/>
    <w:rsid w:val="00650470"/>
    <w:rsid w:val="006504B5"/>
    <w:rsid w:val="00650565"/>
    <w:rsid w:val="00650941"/>
    <w:rsid w:val="00650CC0"/>
    <w:rsid w:val="00650D51"/>
    <w:rsid w:val="006511BA"/>
    <w:rsid w:val="00652303"/>
    <w:rsid w:val="006529F4"/>
    <w:rsid w:val="00652F28"/>
    <w:rsid w:val="006533DB"/>
    <w:rsid w:val="006539A8"/>
    <w:rsid w:val="00653D17"/>
    <w:rsid w:val="00654176"/>
    <w:rsid w:val="006545BA"/>
    <w:rsid w:val="00654CEC"/>
    <w:rsid w:val="00654CF7"/>
    <w:rsid w:val="00654FC2"/>
    <w:rsid w:val="00654FF7"/>
    <w:rsid w:val="006553CF"/>
    <w:rsid w:val="0065558C"/>
    <w:rsid w:val="00655C8B"/>
    <w:rsid w:val="00655F0A"/>
    <w:rsid w:val="00656302"/>
    <w:rsid w:val="00656372"/>
    <w:rsid w:val="006566ED"/>
    <w:rsid w:val="00656835"/>
    <w:rsid w:val="00657071"/>
    <w:rsid w:val="0065751B"/>
    <w:rsid w:val="00657BEF"/>
    <w:rsid w:val="006603A9"/>
    <w:rsid w:val="006604A4"/>
    <w:rsid w:val="00660C41"/>
    <w:rsid w:val="00660D6D"/>
    <w:rsid w:val="006616FB"/>
    <w:rsid w:val="0066177F"/>
    <w:rsid w:val="00661A13"/>
    <w:rsid w:val="00661A63"/>
    <w:rsid w:val="00661FE3"/>
    <w:rsid w:val="00662140"/>
    <w:rsid w:val="006628B3"/>
    <w:rsid w:val="00662CE8"/>
    <w:rsid w:val="006631CB"/>
    <w:rsid w:val="00663CEE"/>
    <w:rsid w:val="00663D75"/>
    <w:rsid w:val="00663E73"/>
    <w:rsid w:val="006645AC"/>
    <w:rsid w:val="006648B2"/>
    <w:rsid w:val="00664902"/>
    <w:rsid w:val="0066514F"/>
    <w:rsid w:val="006652A7"/>
    <w:rsid w:val="0066535F"/>
    <w:rsid w:val="006658BF"/>
    <w:rsid w:val="00665B3B"/>
    <w:rsid w:val="00666126"/>
    <w:rsid w:val="006662F3"/>
    <w:rsid w:val="006669BD"/>
    <w:rsid w:val="006669DD"/>
    <w:rsid w:val="00666AAC"/>
    <w:rsid w:val="00666FE7"/>
    <w:rsid w:val="0066700A"/>
    <w:rsid w:val="00667AE2"/>
    <w:rsid w:val="00667B38"/>
    <w:rsid w:val="00667FE9"/>
    <w:rsid w:val="006705E1"/>
    <w:rsid w:val="00670926"/>
    <w:rsid w:val="00671347"/>
    <w:rsid w:val="00671589"/>
    <w:rsid w:val="006719E2"/>
    <w:rsid w:val="00671DAF"/>
    <w:rsid w:val="006720A3"/>
    <w:rsid w:val="00672251"/>
    <w:rsid w:val="006723A3"/>
    <w:rsid w:val="00672803"/>
    <w:rsid w:val="00672FBF"/>
    <w:rsid w:val="00673211"/>
    <w:rsid w:val="006732CE"/>
    <w:rsid w:val="006736E3"/>
    <w:rsid w:val="00673BF1"/>
    <w:rsid w:val="00673C4C"/>
    <w:rsid w:val="00673F7D"/>
    <w:rsid w:val="00673F7E"/>
    <w:rsid w:val="00674B61"/>
    <w:rsid w:val="00674F23"/>
    <w:rsid w:val="006754A5"/>
    <w:rsid w:val="006754C6"/>
    <w:rsid w:val="00675782"/>
    <w:rsid w:val="0067586F"/>
    <w:rsid w:val="00675870"/>
    <w:rsid w:val="00675FB9"/>
    <w:rsid w:val="006767D8"/>
    <w:rsid w:val="00677376"/>
    <w:rsid w:val="00677557"/>
    <w:rsid w:val="00677805"/>
    <w:rsid w:val="006800A6"/>
    <w:rsid w:val="006805AC"/>
    <w:rsid w:val="00680897"/>
    <w:rsid w:val="0068092E"/>
    <w:rsid w:val="00680CC3"/>
    <w:rsid w:val="00680F98"/>
    <w:rsid w:val="00681029"/>
    <w:rsid w:val="006812F6"/>
    <w:rsid w:val="00681FF7"/>
    <w:rsid w:val="006821F8"/>
    <w:rsid w:val="006822EF"/>
    <w:rsid w:val="00682490"/>
    <w:rsid w:val="00682EDD"/>
    <w:rsid w:val="00683135"/>
    <w:rsid w:val="006835FE"/>
    <w:rsid w:val="006836DC"/>
    <w:rsid w:val="00683740"/>
    <w:rsid w:val="00683D05"/>
    <w:rsid w:val="00683DC1"/>
    <w:rsid w:val="0068403C"/>
    <w:rsid w:val="00684253"/>
    <w:rsid w:val="00684276"/>
    <w:rsid w:val="006844BC"/>
    <w:rsid w:val="006844ED"/>
    <w:rsid w:val="00684671"/>
    <w:rsid w:val="006854D9"/>
    <w:rsid w:val="00685769"/>
    <w:rsid w:val="0068586A"/>
    <w:rsid w:val="00685B72"/>
    <w:rsid w:val="006863A6"/>
    <w:rsid w:val="006863BA"/>
    <w:rsid w:val="00686872"/>
    <w:rsid w:val="00686A62"/>
    <w:rsid w:val="00686D77"/>
    <w:rsid w:val="00686FA9"/>
    <w:rsid w:val="006870F3"/>
    <w:rsid w:val="00687334"/>
    <w:rsid w:val="0068752E"/>
    <w:rsid w:val="0068760E"/>
    <w:rsid w:val="00687CF9"/>
    <w:rsid w:val="006903CC"/>
    <w:rsid w:val="00690CA3"/>
    <w:rsid w:val="00691040"/>
    <w:rsid w:val="006916A7"/>
    <w:rsid w:val="00692D19"/>
    <w:rsid w:val="00692D49"/>
    <w:rsid w:val="00692D8D"/>
    <w:rsid w:val="00692EA4"/>
    <w:rsid w:val="00693678"/>
    <w:rsid w:val="0069376B"/>
    <w:rsid w:val="006938DE"/>
    <w:rsid w:val="00693B8F"/>
    <w:rsid w:val="00694128"/>
    <w:rsid w:val="006941D4"/>
    <w:rsid w:val="00694879"/>
    <w:rsid w:val="00694DCC"/>
    <w:rsid w:val="00694EA7"/>
    <w:rsid w:val="00695212"/>
    <w:rsid w:val="0069577E"/>
    <w:rsid w:val="00695C8C"/>
    <w:rsid w:val="00695FFE"/>
    <w:rsid w:val="0069631D"/>
    <w:rsid w:val="0069658A"/>
    <w:rsid w:val="0069674A"/>
    <w:rsid w:val="00696DE8"/>
    <w:rsid w:val="0069703B"/>
    <w:rsid w:val="00697165"/>
    <w:rsid w:val="006971D3"/>
    <w:rsid w:val="00697427"/>
    <w:rsid w:val="006A07C1"/>
    <w:rsid w:val="006A12BB"/>
    <w:rsid w:val="006A1399"/>
    <w:rsid w:val="006A1A26"/>
    <w:rsid w:val="006A1C1E"/>
    <w:rsid w:val="006A1D55"/>
    <w:rsid w:val="006A2009"/>
    <w:rsid w:val="006A228F"/>
    <w:rsid w:val="006A23B4"/>
    <w:rsid w:val="006A241F"/>
    <w:rsid w:val="006A2483"/>
    <w:rsid w:val="006A24E3"/>
    <w:rsid w:val="006A2B15"/>
    <w:rsid w:val="006A2F60"/>
    <w:rsid w:val="006A322F"/>
    <w:rsid w:val="006A3F9E"/>
    <w:rsid w:val="006A45B4"/>
    <w:rsid w:val="006A46A9"/>
    <w:rsid w:val="006A46D6"/>
    <w:rsid w:val="006A47D5"/>
    <w:rsid w:val="006A4F6F"/>
    <w:rsid w:val="006A539E"/>
    <w:rsid w:val="006A5469"/>
    <w:rsid w:val="006A5909"/>
    <w:rsid w:val="006A5B42"/>
    <w:rsid w:val="006A5C2A"/>
    <w:rsid w:val="006A5E10"/>
    <w:rsid w:val="006A5F94"/>
    <w:rsid w:val="006A62C9"/>
    <w:rsid w:val="006A675D"/>
    <w:rsid w:val="006A6A08"/>
    <w:rsid w:val="006A6D0E"/>
    <w:rsid w:val="006A6ECD"/>
    <w:rsid w:val="006A71AE"/>
    <w:rsid w:val="006A78F2"/>
    <w:rsid w:val="006B021A"/>
    <w:rsid w:val="006B02C2"/>
    <w:rsid w:val="006B0380"/>
    <w:rsid w:val="006B08B9"/>
    <w:rsid w:val="006B118B"/>
    <w:rsid w:val="006B1952"/>
    <w:rsid w:val="006B1C51"/>
    <w:rsid w:val="006B25F0"/>
    <w:rsid w:val="006B2D51"/>
    <w:rsid w:val="006B32A7"/>
    <w:rsid w:val="006B3340"/>
    <w:rsid w:val="006B36AB"/>
    <w:rsid w:val="006B37B5"/>
    <w:rsid w:val="006B3E71"/>
    <w:rsid w:val="006B48C8"/>
    <w:rsid w:val="006B4C1D"/>
    <w:rsid w:val="006B4C36"/>
    <w:rsid w:val="006B54B9"/>
    <w:rsid w:val="006B54E0"/>
    <w:rsid w:val="006B5523"/>
    <w:rsid w:val="006B5583"/>
    <w:rsid w:val="006B55CC"/>
    <w:rsid w:val="006B5D29"/>
    <w:rsid w:val="006B5FB2"/>
    <w:rsid w:val="006B602B"/>
    <w:rsid w:val="006B615D"/>
    <w:rsid w:val="006B6403"/>
    <w:rsid w:val="006B6621"/>
    <w:rsid w:val="006B6A71"/>
    <w:rsid w:val="006B6E08"/>
    <w:rsid w:val="006B7178"/>
    <w:rsid w:val="006B79E6"/>
    <w:rsid w:val="006B7D98"/>
    <w:rsid w:val="006C016A"/>
    <w:rsid w:val="006C05EB"/>
    <w:rsid w:val="006C0AE4"/>
    <w:rsid w:val="006C0BF4"/>
    <w:rsid w:val="006C12D2"/>
    <w:rsid w:val="006C1465"/>
    <w:rsid w:val="006C1478"/>
    <w:rsid w:val="006C1742"/>
    <w:rsid w:val="006C1911"/>
    <w:rsid w:val="006C1AF3"/>
    <w:rsid w:val="006C1C56"/>
    <w:rsid w:val="006C22C4"/>
    <w:rsid w:val="006C23D9"/>
    <w:rsid w:val="006C23F4"/>
    <w:rsid w:val="006C26C3"/>
    <w:rsid w:val="006C2A51"/>
    <w:rsid w:val="006C325A"/>
    <w:rsid w:val="006C3480"/>
    <w:rsid w:val="006C4240"/>
    <w:rsid w:val="006C4885"/>
    <w:rsid w:val="006C4B7C"/>
    <w:rsid w:val="006C57CA"/>
    <w:rsid w:val="006C6061"/>
    <w:rsid w:val="006C610A"/>
    <w:rsid w:val="006C6119"/>
    <w:rsid w:val="006C61A0"/>
    <w:rsid w:val="006C62E2"/>
    <w:rsid w:val="006C62E9"/>
    <w:rsid w:val="006C6907"/>
    <w:rsid w:val="006C69F0"/>
    <w:rsid w:val="006C7219"/>
    <w:rsid w:val="006C7223"/>
    <w:rsid w:val="006C749F"/>
    <w:rsid w:val="006C7725"/>
    <w:rsid w:val="006C7977"/>
    <w:rsid w:val="006C7B76"/>
    <w:rsid w:val="006C7CE3"/>
    <w:rsid w:val="006C7F51"/>
    <w:rsid w:val="006D03B4"/>
    <w:rsid w:val="006D058E"/>
    <w:rsid w:val="006D0710"/>
    <w:rsid w:val="006D078E"/>
    <w:rsid w:val="006D0ADB"/>
    <w:rsid w:val="006D0E98"/>
    <w:rsid w:val="006D151C"/>
    <w:rsid w:val="006D15D9"/>
    <w:rsid w:val="006D201A"/>
    <w:rsid w:val="006D2449"/>
    <w:rsid w:val="006D26A5"/>
    <w:rsid w:val="006D2793"/>
    <w:rsid w:val="006D2C1E"/>
    <w:rsid w:val="006D2E4F"/>
    <w:rsid w:val="006D3027"/>
    <w:rsid w:val="006D30CD"/>
    <w:rsid w:val="006D31DF"/>
    <w:rsid w:val="006D4004"/>
    <w:rsid w:val="006D4E5D"/>
    <w:rsid w:val="006D4EBF"/>
    <w:rsid w:val="006D54D0"/>
    <w:rsid w:val="006D5567"/>
    <w:rsid w:val="006D591D"/>
    <w:rsid w:val="006D597C"/>
    <w:rsid w:val="006D5C12"/>
    <w:rsid w:val="006D5D44"/>
    <w:rsid w:val="006D5E62"/>
    <w:rsid w:val="006D5EF2"/>
    <w:rsid w:val="006D69DF"/>
    <w:rsid w:val="006D6ADA"/>
    <w:rsid w:val="006D7157"/>
    <w:rsid w:val="006D7705"/>
    <w:rsid w:val="006D77AE"/>
    <w:rsid w:val="006D79AA"/>
    <w:rsid w:val="006D79D1"/>
    <w:rsid w:val="006E0048"/>
    <w:rsid w:val="006E039F"/>
    <w:rsid w:val="006E0A31"/>
    <w:rsid w:val="006E0A5B"/>
    <w:rsid w:val="006E11BA"/>
    <w:rsid w:val="006E1B4F"/>
    <w:rsid w:val="006E203C"/>
    <w:rsid w:val="006E2351"/>
    <w:rsid w:val="006E23DD"/>
    <w:rsid w:val="006E25BC"/>
    <w:rsid w:val="006E297C"/>
    <w:rsid w:val="006E32E3"/>
    <w:rsid w:val="006E40B8"/>
    <w:rsid w:val="006E4185"/>
    <w:rsid w:val="006E426D"/>
    <w:rsid w:val="006E444B"/>
    <w:rsid w:val="006E45C1"/>
    <w:rsid w:val="006E4812"/>
    <w:rsid w:val="006E4919"/>
    <w:rsid w:val="006E5883"/>
    <w:rsid w:val="006E6830"/>
    <w:rsid w:val="006E6FBC"/>
    <w:rsid w:val="006E77A3"/>
    <w:rsid w:val="006E7AED"/>
    <w:rsid w:val="006E7B23"/>
    <w:rsid w:val="006E7EAF"/>
    <w:rsid w:val="006E7F14"/>
    <w:rsid w:val="006F1130"/>
    <w:rsid w:val="006F1414"/>
    <w:rsid w:val="006F1950"/>
    <w:rsid w:val="006F2B85"/>
    <w:rsid w:val="006F2CE8"/>
    <w:rsid w:val="006F2DAD"/>
    <w:rsid w:val="006F2E52"/>
    <w:rsid w:val="006F384E"/>
    <w:rsid w:val="006F3AB4"/>
    <w:rsid w:val="006F3F48"/>
    <w:rsid w:val="006F3F5B"/>
    <w:rsid w:val="006F4319"/>
    <w:rsid w:val="006F515D"/>
    <w:rsid w:val="006F51BD"/>
    <w:rsid w:val="006F6137"/>
    <w:rsid w:val="006F6232"/>
    <w:rsid w:val="006F66EA"/>
    <w:rsid w:val="006F6A94"/>
    <w:rsid w:val="006F6A9F"/>
    <w:rsid w:val="006F6C76"/>
    <w:rsid w:val="006F707D"/>
    <w:rsid w:val="006F70FD"/>
    <w:rsid w:val="006F7233"/>
    <w:rsid w:val="006F797A"/>
    <w:rsid w:val="006F7989"/>
    <w:rsid w:val="006F7D81"/>
    <w:rsid w:val="006F7F7A"/>
    <w:rsid w:val="00700357"/>
    <w:rsid w:val="007006B6"/>
    <w:rsid w:val="0070074D"/>
    <w:rsid w:val="00700BD1"/>
    <w:rsid w:val="00700C9B"/>
    <w:rsid w:val="00700CB8"/>
    <w:rsid w:val="00700EB8"/>
    <w:rsid w:val="00701113"/>
    <w:rsid w:val="00701328"/>
    <w:rsid w:val="00701493"/>
    <w:rsid w:val="007017AB"/>
    <w:rsid w:val="00701844"/>
    <w:rsid w:val="00701BD6"/>
    <w:rsid w:val="00701ED2"/>
    <w:rsid w:val="00702107"/>
    <w:rsid w:val="0070230C"/>
    <w:rsid w:val="0070272F"/>
    <w:rsid w:val="00702C72"/>
    <w:rsid w:val="00703005"/>
    <w:rsid w:val="007030D2"/>
    <w:rsid w:val="00704A92"/>
    <w:rsid w:val="00704B69"/>
    <w:rsid w:val="00704C33"/>
    <w:rsid w:val="00704DEE"/>
    <w:rsid w:val="0070591A"/>
    <w:rsid w:val="00705B3A"/>
    <w:rsid w:val="00705EEF"/>
    <w:rsid w:val="007062E5"/>
    <w:rsid w:val="0070657F"/>
    <w:rsid w:val="00706580"/>
    <w:rsid w:val="00706746"/>
    <w:rsid w:val="00706F19"/>
    <w:rsid w:val="0070768E"/>
    <w:rsid w:val="00707B8F"/>
    <w:rsid w:val="00707E7F"/>
    <w:rsid w:val="0071193B"/>
    <w:rsid w:val="00713640"/>
    <w:rsid w:val="00713702"/>
    <w:rsid w:val="00713834"/>
    <w:rsid w:val="00713C04"/>
    <w:rsid w:val="00713C69"/>
    <w:rsid w:val="00713CA4"/>
    <w:rsid w:val="00713F9A"/>
    <w:rsid w:val="00714629"/>
    <w:rsid w:val="00715476"/>
    <w:rsid w:val="00715787"/>
    <w:rsid w:val="00715946"/>
    <w:rsid w:val="0071613C"/>
    <w:rsid w:val="0071667B"/>
    <w:rsid w:val="007167A2"/>
    <w:rsid w:val="00717443"/>
    <w:rsid w:val="00717700"/>
    <w:rsid w:val="00717947"/>
    <w:rsid w:val="00720136"/>
    <w:rsid w:val="00720246"/>
    <w:rsid w:val="00720774"/>
    <w:rsid w:val="00720B9C"/>
    <w:rsid w:val="007210AC"/>
    <w:rsid w:val="00721815"/>
    <w:rsid w:val="007218DF"/>
    <w:rsid w:val="00721989"/>
    <w:rsid w:val="00721A6D"/>
    <w:rsid w:val="00721BC6"/>
    <w:rsid w:val="00722004"/>
    <w:rsid w:val="0072211F"/>
    <w:rsid w:val="0072228B"/>
    <w:rsid w:val="007223D7"/>
    <w:rsid w:val="00722722"/>
    <w:rsid w:val="007228B6"/>
    <w:rsid w:val="00722A10"/>
    <w:rsid w:val="00722AB3"/>
    <w:rsid w:val="00722B42"/>
    <w:rsid w:val="007231D7"/>
    <w:rsid w:val="0072351A"/>
    <w:rsid w:val="007236B8"/>
    <w:rsid w:val="00723B40"/>
    <w:rsid w:val="00723C3D"/>
    <w:rsid w:val="00723DA9"/>
    <w:rsid w:val="00723DE1"/>
    <w:rsid w:val="00723F05"/>
    <w:rsid w:val="007243FA"/>
    <w:rsid w:val="00724446"/>
    <w:rsid w:val="007245BB"/>
    <w:rsid w:val="0072462E"/>
    <w:rsid w:val="00724851"/>
    <w:rsid w:val="00724A91"/>
    <w:rsid w:val="0072514E"/>
    <w:rsid w:val="00725CC8"/>
    <w:rsid w:val="00726011"/>
    <w:rsid w:val="007260B8"/>
    <w:rsid w:val="00726589"/>
    <w:rsid w:val="0072676D"/>
    <w:rsid w:val="00726A68"/>
    <w:rsid w:val="00727A43"/>
    <w:rsid w:val="007303A9"/>
    <w:rsid w:val="00730DD1"/>
    <w:rsid w:val="0073162F"/>
    <w:rsid w:val="00731D63"/>
    <w:rsid w:val="00731E0F"/>
    <w:rsid w:val="007321A9"/>
    <w:rsid w:val="0073231E"/>
    <w:rsid w:val="0073397B"/>
    <w:rsid w:val="00733C1C"/>
    <w:rsid w:val="007343B8"/>
    <w:rsid w:val="00734FA2"/>
    <w:rsid w:val="007352B6"/>
    <w:rsid w:val="00735601"/>
    <w:rsid w:val="0073583B"/>
    <w:rsid w:val="00736227"/>
    <w:rsid w:val="007363C2"/>
    <w:rsid w:val="00736556"/>
    <w:rsid w:val="00736A91"/>
    <w:rsid w:val="00736C26"/>
    <w:rsid w:val="00736C45"/>
    <w:rsid w:val="00736E5B"/>
    <w:rsid w:val="00736F29"/>
    <w:rsid w:val="007375E1"/>
    <w:rsid w:val="007379EC"/>
    <w:rsid w:val="00737A79"/>
    <w:rsid w:val="00737E9F"/>
    <w:rsid w:val="00737F18"/>
    <w:rsid w:val="00740590"/>
    <w:rsid w:val="0074088D"/>
    <w:rsid w:val="00740A70"/>
    <w:rsid w:val="007412CC"/>
    <w:rsid w:val="0074137D"/>
    <w:rsid w:val="00741A2E"/>
    <w:rsid w:val="00741A4E"/>
    <w:rsid w:val="00741AD3"/>
    <w:rsid w:val="00741B0A"/>
    <w:rsid w:val="00741B52"/>
    <w:rsid w:val="00741C40"/>
    <w:rsid w:val="00741D39"/>
    <w:rsid w:val="007422CC"/>
    <w:rsid w:val="0074230F"/>
    <w:rsid w:val="00742328"/>
    <w:rsid w:val="00742C08"/>
    <w:rsid w:val="00742D0E"/>
    <w:rsid w:val="00742FAA"/>
    <w:rsid w:val="007432E2"/>
    <w:rsid w:val="0074363D"/>
    <w:rsid w:val="007436A1"/>
    <w:rsid w:val="00743858"/>
    <w:rsid w:val="00743A5A"/>
    <w:rsid w:val="00743D09"/>
    <w:rsid w:val="0074414D"/>
    <w:rsid w:val="0074424A"/>
    <w:rsid w:val="0074442C"/>
    <w:rsid w:val="00744659"/>
    <w:rsid w:val="00744A36"/>
    <w:rsid w:val="00744A68"/>
    <w:rsid w:val="00744C50"/>
    <w:rsid w:val="00744DBC"/>
    <w:rsid w:val="007452A0"/>
    <w:rsid w:val="0074541F"/>
    <w:rsid w:val="00745CBC"/>
    <w:rsid w:val="00745EE4"/>
    <w:rsid w:val="00745F7E"/>
    <w:rsid w:val="00746085"/>
    <w:rsid w:val="007466DF"/>
    <w:rsid w:val="00746EBC"/>
    <w:rsid w:val="00747220"/>
    <w:rsid w:val="007476B9"/>
    <w:rsid w:val="0074777E"/>
    <w:rsid w:val="00747820"/>
    <w:rsid w:val="00747CD1"/>
    <w:rsid w:val="0075006A"/>
    <w:rsid w:val="00750272"/>
    <w:rsid w:val="007504F7"/>
    <w:rsid w:val="00750623"/>
    <w:rsid w:val="00750F9A"/>
    <w:rsid w:val="00750FC5"/>
    <w:rsid w:val="00751209"/>
    <w:rsid w:val="007515CF"/>
    <w:rsid w:val="00751A78"/>
    <w:rsid w:val="00751CD0"/>
    <w:rsid w:val="007521D0"/>
    <w:rsid w:val="007521DF"/>
    <w:rsid w:val="007527B0"/>
    <w:rsid w:val="00752917"/>
    <w:rsid w:val="00752A60"/>
    <w:rsid w:val="00752BBC"/>
    <w:rsid w:val="00752E40"/>
    <w:rsid w:val="007531A5"/>
    <w:rsid w:val="0075323E"/>
    <w:rsid w:val="0075464F"/>
    <w:rsid w:val="00754793"/>
    <w:rsid w:val="007548CB"/>
    <w:rsid w:val="0075496F"/>
    <w:rsid w:val="00754EFB"/>
    <w:rsid w:val="007552BA"/>
    <w:rsid w:val="00755DE1"/>
    <w:rsid w:val="00755E44"/>
    <w:rsid w:val="00755F4D"/>
    <w:rsid w:val="00756166"/>
    <w:rsid w:val="0075618A"/>
    <w:rsid w:val="00757222"/>
    <w:rsid w:val="00757EAB"/>
    <w:rsid w:val="00760111"/>
    <w:rsid w:val="007606F6"/>
    <w:rsid w:val="00760704"/>
    <w:rsid w:val="00760841"/>
    <w:rsid w:val="00760C2E"/>
    <w:rsid w:val="007611AB"/>
    <w:rsid w:val="0076125E"/>
    <w:rsid w:val="00761278"/>
    <w:rsid w:val="007612E7"/>
    <w:rsid w:val="00761C63"/>
    <w:rsid w:val="00762253"/>
    <w:rsid w:val="00762689"/>
    <w:rsid w:val="00762A5D"/>
    <w:rsid w:val="00762ED8"/>
    <w:rsid w:val="007631B2"/>
    <w:rsid w:val="007635BA"/>
    <w:rsid w:val="00763B03"/>
    <w:rsid w:val="00764A53"/>
    <w:rsid w:val="00764AF2"/>
    <w:rsid w:val="00764BE7"/>
    <w:rsid w:val="00765696"/>
    <w:rsid w:val="007657AB"/>
    <w:rsid w:val="00765AE2"/>
    <w:rsid w:val="00765BD4"/>
    <w:rsid w:val="00766226"/>
    <w:rsid w:val="00766829"/>
    <w:rsid w:val="0076683F"/>
    <w:rsid w:val="0076685B"/>
    <w:rsid w:val="0076706F"/>
    <w:rsid w:val="007674CC"/>
    <w:rsid w:val="00767987"/>
    <w:rsid w:val="00767B62"/>
    <w:rsid w:val="00767DE3"/>
    <w:rsid w:val="007700DA"/>
    <w:rsid w:val="00770295"/>
    <w:rsid w:val="00770486"/>
    <w:rsid w:val="00770520"/>
    <w:rsid w:val="007706BA"/>
    <w:rsid w:val="007708AF"/>
    <w:rsid w:val="007711F5"/>
    <w:rsid w:val="00771260"/>
    <w:rsid w:val="00771589"/>
    <w:rsid w:val="0077169C"/>
    <w:rsid w:val="00771E4B"/>
    <w:rsid w:val="007724BE"/>
    <w:rsid w:val="0077280A"/>
    <w:rsid w:val="00773148"/>
    <w:rsid w:val="0077362D"/>
    <w:rsid w:val="00773918"/>
    <w:rsid w:val="00773AE4"/>
    <w:rsid w:val="00773D70"/>
    <w:rsid w:val="0077421C"/>
    <w:rsid w:val="0077424A"/>
    <w:rsid w:val="00774650"/>
    <w:rsid w:val="00774E34"/>
    <w:rsid w:val="007753AF"/>
    <w:rsid w:val="007754BC"/>
    <w:rsid w:val="00775706"/>
    <w:rsid w:val="007757D9"/>
    <w:rsid w:val="00775EB6"/>
    <w:rsid w:val="00775F73"/>
    <w:rsid w:val="007762CD"/>
    <w:rsid w:val="00776687"/>
    <w:rsid w:val="00776DC6"/>
    <w:rsid w:val="00776F7B"/>
    <w:rsid w:val="00776FA5"/>
    <w:rsid w:val="00777256"/>
    <w:rsid w:val="00777589"/>
    <w:rsid w:val="00777CFA"/>
    <w:rsid w:val="007800E1"/>
    <w:rsid w:val="00780276"/>
    <w:rsid w:val="007806D8"/>
    <w:rsid w:val="00780D9C"/>
    <w:rsid w:val="00780F59"/>
    <w:rsid w:val="007810FB"/>
    <w:rsid w:val="007810FD"/>
    <w:rsid w:val="00781483"/>
    <w:rsid w:val="00781EA8"/>
    <w:rsid w:val="0078208F"/>
    <w:rsid w:val="00782464"/>
    <w:rsid w:val="0078248D"/>
    <w:rsid w:val="0078280F"/>
    <w:rsid w:val="00782814"/>
    <w:rsid w:val="00782858"/>
    <w:rsid w:val="007836D9"/>
    <w:rsid w:val="00783CD9"/>
    <w:rsid w:val="007847C3"/>
    <w:rsid w:val="00784978"/>
    <w:rsid w:val="00784EED"/>
    <w:rsid w:val="00785233"/>
    <w:rsid w:val="00785B35"/>
    <w:rsid w:val="00786372"/>
    <w:rsid w:val="00786528"/>
    <w:rsid w:val="00786AF8"/>
    <w:rsid w:val="00786CDD"/>
    <w:rsid w:val="00787115"/>
    <w:rsid w:val="0078729F"/>
    <w:rsid w:val="007872DE"/>
    <w:rsid w:val="00787567"/>
    <w:rsid w:val="007877CC"/>
    <w:rsid w:val="007877F2"/>
    <w:rsid w:val="00787D7C"/>
    <w:rsid w:val="007901DF"/>
    <w:rsid w:val="00790866"/>
    <w:rsid w:val="00790A7C"/>
    <w:rsid w:val="00790CC4"/>
    <w:rsid w:val="0079112E"/>
    <w:rsid w:val="00791132"/>
    <w:rsid w:val="0079154B"/>
    <w:rsid w:val="00791610"/>
    <w:rsid w:val="00791C28"/>
    <w:rsid w:val="00791CD5"/>
    <w:rsid w:val="00791CFA"/>
    <w:rsid w:val="00791D6B"/>
    <w:rsid w:val="00792197"/>
    <w:rsid w:val="007922E6"/>
    <w:rsid w:val="007925B1"/>
    <w:rsid w:val="00793331"/>
    <w:rsid w:val="00793415"/>
    <w:rsid w:val="00793699"/>
    <w:rsid w:val="007939E1"/>
    <w:rsid w:val="00794087"/>
    <w:rsid w:val="00794AB1"/>
    <w:rsid w:val="00794C9A"/>
    <w:rsid w:val="00794DC1"/>
    <w:rsid w:val="00794E89"/>
    <w:rsid w:val="00794F7A"/>
    <w:rsid w:val="00795323"/>
    <w:rsid w:val="007954DB"/>
    <w:rsid w:val="00795652"/>
    <w:rsid w:val="007958D0"/>
    <w:rsid w:val="00795A17"/>
    <w:rsid w:val="00795BDE"/>
    <w:rsid w:val="00795F63"/>
    <w:rsid w:val="007962D4"/>
    <w:rsid w:val="00796686"/>
    <w:rsid w:val="00796845"/>
    <w:rsid w:val="00796EF7"/>
    <w:rsid w:val="007975B1"/>
    <w:rsid w:val="007975BE"/>
    <w:rsid w:val="00797897"/>
    <w:rsid w:val="00797925"/>
    <w:rsid w:val="007A002C"/>
    <w:rsid w:val="007A01C8"/>
    <w:rsid w:val="007A0877"/>
    <w:rsid w:val="007A0BB4"/>
    <w:rsid w:val="007A1073"/>
    <w:rsid w:val="007A179C"/>
    <w:rsid w:val="007A18C9"/>
    <w:rsid w:val="007A1D86"/>
    <w:rsid w:val="007A28FE"/>
    <w:rsid w:val="007A35A4"/>
    <w:rsid w:val="007A38FC"/>
    <w:rsid w:val="007A3F41"/>
    <w:rsid w:val="007A4251"/>
    <w:rsid w:val="007A4449"/>
    <w:rsid w:val="007A491F"/>
    <w:rsid w:val="007A4B04"/>
    <w:rsid w:val="007A4D59"/>
    <w:rsid w:val="007A4EF4"/>
    <w:rsid w:val="007A4F34"/>
    <w:rsid w:val="007A4FE1"/>
    <w:rsid w:val="007A57DB"/>
    <w:rsid w:val="007A5839"/>
    <w:rsid w:val="007A59F4"/>
    <w:rsid w:val="007A605A"/>
    <w:rsid w:val="007A6726"/>
    <w:rsid w:val="007A6BF7"/>
    <w:rsid w:val="007A6C34"/>
    <w:rsid w:val="007A6E8B"/>
    <w:rsid w:val="007A6F09"/>
    <w:rsid w:val="007A711E"/>
    <w:rsid w:val="007A73EF"/>
    <w:rsid w:val="007A7E40"/>
    <w:rsid w:val="007A7F04"/>
    <w:rsid w:val="007A7FBB"/>
    <w:rsid w:val="007B0014"/>
    <w:rsid w:val="007B07B6"/>
    <w:rsid w:val="007B11CC"/>
    <w:rsid w:val="007B130F"/>
    <w:rsid w:val="007B1436"/>
    <w:rsid w:val="007B1501"/>
    <w:rsid w:val="007B1523"/>
    <w:rsid w:val="007B1973"/>
    <w:rsid w:val="007B19D1"/>
    <w:rsid w:val="007B1BF8"/>
    <w:rsid w:val="007B1E94"/>
    <w:rsid w:val="007B1F7D"/>
    <w:rsid w:val="007B20A7"/>
    <w:rsid w:val="007B2717"/>
    <w:rsid w:val="007B2FB7"/>
    <w:rsid w:val="007B39AE"/>
    <w:rsid w:val="007B3D3F"/>
    <w:rsid w:val="007B426E"/>
    <w:rsid w:val="007B54CC"/>
    <w:rsid w:val="007B58E4"/>
    <w:rsid w:val="007B5DDD"/>
    <w:rsid w:val="007B611F"/>
    <w:rsid w:val="007B625D"/>
    <w:rsid w:val="007B6375"/>
    <w:rsid w:val="007B6A94"/>
    <w:rsid w:val="007B712C"/>
    <w:rsid w:val="007B71DC"/>
    <w:rsid w:val="007B7214"/>
    <w:rsid w:val="007B7792"/>
    <w:rsid w:val="007B78A5"/>
    <w:rsid w:val="007B7A36"/>
    <w:rsid w:val="007B7BCE"/>
    <w:rsid w:val="007B7EBD"/>
    <w:rsid w:val="007C0935"/>
    <w:rsid w:val="007C0D5A"/>
    <w:rsid w:val="007C11A9"/>
    <w:rsid w:val="007C1201"/>
    <w:rsid w:val="007C15F2"/>
    <w:rsid w:val="007C2046"/>
    <w:rsid w:val="007C20F1"/>
    <w:rsid w:val="007C27D1"/>
    <w:rsid w:val="007C28BE"/>
    <w:rsid w:val="007C3187"/>
    <w:rsid w:val="007C33B8"/>
    <w:rsid w:val="007C3DD7"/>
    <w:rsid w:val="007C3F8D"/>
    <w:rsid w:val="007C3FCB"/>
    <w:rsid w:val="007C4B40"/>
    <w:rsid w:val="007C582F"/>
    <w:rsid w:val="007C5A7D"/>
    <w:rsid w:val="007C5D53"/>
    <w:rsid w:val="007C605F"/>
    <w:rsid w:val="007C6115"/>
    <w:rsid w:val="007C6138"/>
    <w:rsid w:val="007C6409"/>
    <w:rsid w:val="007C6538"/>
    <w:rsid w:val="007C6540"/>
    <w:rsid w:val="007C6586"/>
    <w:rsid w:val="007C65BD"/>
    <w:rsid w:val="007C68C0"/>
    <w:rsid w:val="007C6ADB"/>
    <w:rsid w:val="007C6B59"/>
    <w:rsid w:val="007C6EAF"/>
    <w:rsid w:val="007C7964"/>
    <w:rsid w:val="007C7D6C"/>
    <w:rsid w:val="007D0247"/>
    <w:rsid w:val="007D0722"/>
    <w:rsid w:val="007D092D"/>
    <w:rsid w:val="007D1266"/>
    <w:rsid w:val="007D1667"/>
    <w:rsid w:val="007D2693"/>
    <w:rsid w:val="007D2778"/>
    <w:rsid w:val="007D2E42"/>
    <w:rsid w:val="007D3092"/>
    <w:rsid w:val="007D3251"/>
    <w:rsid w:val="007D3266"/>
    <w:rsid w:val="007D32E1"/>
    <w:rsid w:val="007D334E"/>
    <w:rsid w:val="007D3ADA"/>
    <w:rsid w:val="007D3F44"/>
    <w:rsid w:val="007D416B"/>
    <w:rsid w:val="007D4237"/>
    <w:rsid w:val="007D443C"/>
    <w:rsid w:val="007D4F01"/>
    <w:rsid w:val="007D51D7"/>
    <w:rsid w:val="007D51EB"/>
    <w:rsid w:val="007D56C2"/>
    <w:rsid w:val="007D5CD0"/>
    <w:rsid w:val="007D5E9E"/>
    <w:rsid w:val="007D681A"/>
    <w:rsid w:val="007D6935"/>
    <w:rsid w:val="007D6C12"/>
    <w:rsid w:val="007D6C59"/>
    <w:rsid w:val="007D6E88"/>
    <w:rsid w:val="007D720D"/>
    <w:rsid w:val="007D76B6"/>
    <w:rsid w:val="007D783F"/>
    <w:rsid w:val="007D78B4"/>
    <w:rsid w:val="007D7972"/>
    <w:rsid w:val="007D7E59"/>
    <w:rsid w:val="007E0AE0"/>
    <w:rsid w:val="007E0D2A"/>
    <w:rsid w:val="007E1114"/>
    <w:rsid w:val="007E165F"/>
    <w:rsid w:val="007E167B"/>
    <w:rsid w:val="007E17AA"/>
    <w:rsid w:val="007E1895"/>
    <w:rsid w:val="007E1BA4"/>
    <w:rsid w:val="007E1CBC"/>
    <w:rsid w:val="007E1FAF"/>
    <w:rsid w:val="007E2954"/>
    <w:rsid w:val="007E2D9F"/>
    <w:rsid w:val="007E3181"/>
    <w:rsid w:val="007E31F4"/>
    <w:rsid w:val="007E3287"/>
    <w:rsid w:val="007E39F5"/>
    <w:rsid w:val="007E3CDF"/>
    <w:rsid w:val="007E3F82"/>
    <w:rsid w:val="007E43AC"/>
    <w:rsid w:val="007E442F"/>
    <w:rsid w:val="007E4846"/>
    <w:rsid w:val="007E4925"/>
    <w:rsid w:val="007E4F11"/>
    <w:rsid w:val="007E4F5D"/>
    <w:rsid w:val="007E502F"/>
    <w:rsid w:val="007E50D6"/>
    <w:rsid w:val="007E5870"/>
    <w:rsid w:val="007E5B1F"/>
    <w:rsid w:val="007E5CBF"/>
    <w:rsid w:val="007E6A76"/>
    <w:rsid w:val="007E6BC1"/>
    <w:rsid w:val="007E6DE9"/>
    <w:rsid w:val="007E746A"/>
    <w:rsid w:val="007E74EA"/>
    <w:rsid w:val="007E7A32"/>
    <w:rsid w:val="007E7D85"/>
    <w:rsid w:val="007F0087"/>
    <w:rsid w:val="007F00FC"/>
    <w:rsid w:val="007F0361"/>
    <w:rsid w:val="007F0F6D"/>
    <w:rsid w:val="007F12B7"/>
    <w:rsid w:val="007F12FB"/>
    <w:rsid w:val="007F1418"/>
    <w:rsid w:val="007F1ACA"/>
    <w:rsid w:val="007F20F6"/>
    <w:rsid w:val="007F23C6"/>
    <w:rsid w:val="007F28DD"/>
    <w:rsid w:val="007F2B27"/>
    <w:rsid w:val="007F2DE7"/>
    <w:rsid w:val="007F2E1C"/>
    <w:rsid w:val="007F2FCD"/>
    <w:rsid w:val="007F4126"/>
    <w:rsid w:val="007F4522"/>
    <w:rsid w:val="007F478A"/>
    <w:rsid w:val="007F4AF3"/>
    <w:rsid w:val="007F4B88"/>
    <w:rsid w:val="007F4F39"/>
    <w:rsid w:val="007F5083"/>
    <w:rsid w:val="007F513B"/>
    <w:rsid w:val="007F52D1"/>
    <w:rsid w:val="007F5581"/>
    <w:rsid w:val="007F5727"/>
    <w:rsid w:val="007F5A90"/>
    <w:rsid w:val="007F6008"/>
    <w:rsid w:val="007F611D"/>
    <w:rsid w:val="007F64AC"/>
    <w:rsid w:val="007F662F"/>
    <w:rsid w:val="007F6F30"/>
    <w:rsid w:val="007F6FC6"/>
    <w:rsid w:val="007F7CCB"/>
    <w:rsid w:val="007F7E63"/>
    <w:rsid w:val="007F7FEB"/>
    <w:rsid w:val="0080024E"/>
    <w:rsid w:val="008003B3"/>
    <w:rsid w:val="00800651"/>
    <w:rsid w:val="00800BA8"/>
    <w:rsid w:val="00800BBC"/>
    <w:rsid w:val="00800FEB"/>
    <w:rsid w:val="0080113B"/>
    <w:rsid w:val="00801539"/>
    <w:rsid w:val="008019DA"/>
    <w:rsid w:val="00801A4A"/>
    <w:rsid w:val="00801B1C"/>
    <w:rsid w:val="0080230D"/>
    <w:rsid w:val="00802641"/>
    <w:rsid w:val="008027A0"/>
    <w:rsid w:val="008029E5"/>
    <w:rsid w:val="00803065"/>
    <w:rsid w:val="008031B8"/>
    <w:rsid w:val="008033D8"/>
    <w:rsid w:val="008034B1"/>
    <w:rsid w:val="00803A9C"/>
    <w:rsid w:val="00803B3E"/>
    <w:rsid w:val="00803F70"/>
    <w:rsid w:val="00804583"/>
    <w:rsid w:val="008052FB"/>
    <w:rsid w:val="0080535B"/>
    <w:rsid w:val="008055AE"/>
    <w:rsid w:val="00805D0F"/>
    <w:rsid w:val="008060EC"/>
    <w:rsid w:val="0080616C"/>
    <w:rsid w:val="008063FD"/>
    <w:rsid w:val="008067D1"/>
    <w:rsid w:val="00806CF7"/>
    <w:rsid w:val="0080763D"/>
    <w:rsid w:val="00807A8C"/>
    <w:rsid w:val="00810046"/>
    <w:rsid w:val="0081081F"/>
    <w:rsid w:val="008114E4"/>
    <w:rsid w:val="00811D34"/>
    <w:rsid w:val="00811D7F"/>
    <w:rsid w:val="00812156"/>
    <w:rsid w:val="0081238F"/>
    <w:rsid w:val="00812E4B"/>
    <w:rsid w:val="008133E2"/>
    <w:rsid w:val="00813430"/>
    <w:rsid w:val="0081380C"/>
    <w:rsid w:val="00813E63"/>
    <w:rsid w:val="00814274"/>
    <w:rsid w:val="00814E77"/>
    <w:rsid w:val="00814F2D"/>
    <w:rsid w:val="00814FC4"/>
    <w:rsid w:val="00815051"/>
    <w:rsid w:val="00815139"/>
    <w:rsid w:val="008155AF"/>
    <w:rsid w:val="00815A75"/>
    <w:rsid w:val="008161E5"/>
    <w:rsid w:val="0081623C"/>
    <w:rsid w:val="008162E6"/>
    <w:rsid w:val="0081639F"/>
    <w:rsid w:val="008168E5"/>
    <w:rsid w:val="00816A79"/>
    <w:rsid w:val="00816B01"/>
    <w:rsid w:val="00816C20"/>
    <w:rsid w:val="00816F07"/>
    <w:rsid w:val="008176EA"/>
    <w:rsid w:val="00817731"/>
    <w:rsid w:val="00817B44"/>
    <w:rsid w:val="00817CC5"/>
    <w:rsid w:val="0082001C"/>
    <w:rsid w:val="00820529"/>
    <w:rsid w:val="008206A5"/>
    <w:rsid w:val="00820E41"/>
    <w:rsid w:val="0082106B"/>
    <w:rsid w:val="0082126D"/>
    <w:rsid w:val="0082162E"/>
    <w:rsid w:val="00822321"/>
    <w:rsid w:val="008229F5"/>
    <w:rsid w:val="00822BD9"/>
    <w:rsid w:val="00822F0B"/>
    <w:rsid w:val="00823735"/>
    <w:rsid w:val="00823FB7"/>
    <w:rsid w:val="00824319"/>
    <w:rsid w:val="008244F0"/>
    <w:rsid w:val="0082502D"/>
    <w:rsid w:val="008251F3"/>
    <w:rsid w:val="0082529F"/>
    <w:rsid w:val="00825AA5"/>
    <w:rsid w:val="00826135"/>
    <w:rsid w:val="008262FE"/>
    <w:rsid w:val="008264E9"/>
    <w:rsid w:val="00826D67"/>
    <w:rsid w:val="00826FBB"/>
    <w:rsid w:val="0082757D"/>
    <w:rsid w:val="0082776B"/>
    <w:rsid w:val="00827E3E"/>
    <w:rsid w:val="00827E78"/>
    <w:rsid w:val="00830017"/>
    <w:rsid w:val="00830440"/>
    <w:rsid w:val="00831570"/>
    <w:rsid w:val="008316CD"/>
    <w:rsid w:val="00831BDF"/>
    <w:rsid w:val="00831C0D"/>
    <w:rsid w:val="00832684"/>
    <w:rsid w:val="00832809"/>
    <w:rsid w:val="008332C2"/>
    <w:rsid w:val="008335B0"/>
    <w:rsid w:val="00833673"/>
    <w:rsid w:val="008337A5"/>
    <w:rsid w:val="0083417A"/>
    <w:rsid w:val="00834829"/>
    <w:rsid w:val="00834947"/>
    <w:rsid w:val="00834B37"/>
    <w:rsid w:val="00834C2D"/>
    <w:rsid w:val="00834D63"/>
    <w:rsid w:val="00834DA1"/>
    <w:rsid w:val="00834FFB"/>
    <w:rsid w:val="00835136"/>
    <w:rsid w:val="00835346"/>
    <w:rsid w:val="00835EE0"/>
    <w:rsid w:val="00836029"/>
    <w:rsid w:val="008369C1"/>
    <w:rsid w:val="008369E4"/>
    <w:rsid w:val="008375C4"/>
    <w:rsid w:val="00837628"/>
    <w:rsid w:val="0083784B"/>
    <w:rsid w:val="0084008C"/>
    <w:rsid w:val="008402ED"/>
    <w:rsid w:val="00840483"/>
    <w:rsid w:val="008409A7"/>
    <w:rsid w:val="00840E1C"/>
    <w:rsid w:val="00841014"/>
    <w:rsid w:val="0084115C"/>
    <w:rsid w:val="008411A5"/>
    <w:rsid w:val="00841222"/>
    <w:rsid w:val="008412B6"/>
    <w:rsid w:val="00841A39"/>
    <w:rsid w:val="00841D84"/>
    <w:rsid w:val="00841E82"/>
    <w:rsid w:val="0084232E"/>
    <w:rsid w:val="00842FE6"/>
    <w:rsid w:val="008432C1"/>
    <w:rsid w:val="00843708"/>
    <w:rsid w:val="00843788"/>
    <w:rsid w:val="00843790"/>
    <w:rsid w:val="00843E1C"/>
    <w:rsid w:val="00844180"/>
    <w:rsid w:val="0084551E"/>
    <w:rsid w:val="00845C69"/>
    <w:rsid w:val="00846214"/>
    <w:rsid w:val="00846988"/>
    <w:rsid w:val="00846AB5"/>
    <w:rsid w:val="00846FBC"/>
    <w:rsid w:val="008471BF"/>
    <w:rsid w:val="00847567"/>
    <w:rsid w:val="00847689"/>
    <w:rsid w:val="00847782"/>
    <w:rsid w:val="00847950"/>
    <w:rsid w:val="00847C7E"/>
    <w:rsid w:val="00847E61"/>
    <w:rsid w:val="00850DAF"/>
    <w:rsid w:val="00850E26"/>
    <w:rsid w:val="00851078"/>
    <w:rsid w:val="008514F6"/>
    <w:rsid w:val="00852014"/>
    <w:rsid w:val="00852655"/>
    <w:rsid w:val="0085265E"/>
    <w:rsid w:val="008526BA"/>
    <w:rsid w:val="008526FD"/>
    <w:rsid w:val="00852B0F"/>
    <w:rsid w:val="00852C64"/>
    <w:rsid w:val="00852FA8"/>
    <w:rsid w:val="00853234"/>
    <w:rsid w:val="00853521"/>
    <w:rsid w:val="00853A1F"/>
    <w:rsid w:val="00853BC5"/>
    <w:rsid w:val="00854242"/>
    <w:rsid w:val="008543C5"/>
    <w:rsid w:val="008543F2"/>
    <w:rsid w:val="00854595"/>
    <w:rsid w:val="008548B5"/>
    <w:rsid w:val="008552DD"/>
    <w:rsid w:val="0085552F"/>
    <w:rsid w:val="0085572B"/>
    <w:rsid w:val="00855A57"/>
    <w:rsid w:val="00855C9C"/>
    <w:rsid w:val="00855DB1"/>
    <w:rsid w:val="00856126"/>
    <w:rsid w:val="008561CA"/>
    <w:rsid w:val="008563F8"/>
    <w:rsid w:val="008567ED"/>
    <w:rsid w:val="00856C37"/>
    <w:rsid w:val="008572E5"/>
    <w:rsid w:val="008574D3"/>
    <w:rsid w:val="00857897"/>
    <w:rsid w:val="00857CB6"/>
    <w:rsid w:val="00860232"/>
    <w:rsid w:val="008603AB"/>
    <w:rsid w:val="008607C5"/>
    <w:rsid w:val="0086154E"/>
    <w:rsid w:val="00861AF3"/>
    <w:rsid w:val="0086258C"/>
    <w:rsid w:val="00862BDF"/>
    <w:rsid w:val="00862BEE"/>
    <w:rsid w:val="00862DDB"/>
    <w:rsid w:val="00862DE1"/>
    <w:rsid w:val="00862E8D"/>
    <w:rsid w:val="00863D57"/>
    <w:rsid w:val="00863EBF"/>
    <w:rsid w:val="00864F07"/>
    <w:rsid w:val="008653CB"/>
    <w:rsid w:val="00865439"/>
    <w:rsid w:val="00865D2B"/>
    <w:rsid w:val="008662F1"/>
    <w:rsid w:val="00866397"/>
    <w:rsid w:val="00866690"/>
    <w:rsid w:val="008666FD"/>
    <w:rsid w:val="0086700D"/>
    <w:rsid w:val="00867302"/>
    <w:rsid w:val="00867D2E"/>
    <w:rsid w:val="00867EE8"/>
    <w:rsid w:val="0087007C"/>
    <w:rsid w:val="008702C9"/>
    <w:rsid w:val="00870A40"/>
    <w:rsid w:val="00870EFA"/>
    <w:rsid w:val="0087123B"/>
    <w:rsid w:val="008716AF"/>
    <w:rsid w:val="00871750"/>
    <w:rsid w:val="008719E2"/>
    <w:rsid w:val="0087210E"/>
    <w:rsid w:val="00872136"/>
    <w:rsid w:val="00872215"/>
    <w:rsid w:val="008725FA"/>
    <w:rsid w:val="00872B7E"/>
    <w:rsid w:val="00872C57"/>
    <w:rsid w:val="0087333A"/>
    <w:rsid w:val="00873719"/>
    <w:rsid w:val="00873B1F"/>
    <w:rsid w:val="00873CB8"/>
    <w:rsid w:val="00874368"/>
    <w:rsid w:val="008746F2"/>
    <w:rsid w:val="00874718"/>
    <w:rsid w:val="008749C8"/>
    <w:rsid w:val="008749E8"/>
    <w:rsid w:val="00874FCB"/>
    <w:rsid w:val="0087529D"/>
    <w:rsid w:val="0087553C"/>
    <w:rsid w:val="00875543"/>
    <w:rsid w:val="008758C1"/>
    <w:rsid w:val="00875CFF"/>
    <w:rsid w:val="00875EDF"/>
    <w:rsid w:val="0087663E"/>
    <w:rsid w:val="00876A96"/>
    <w:rsid w:val="00876ADD"/>
    <w:rsid w:val="00876BBF"/>
    <w:rsid w:val="00876C95"/>
    <w:rsid w:val="00876CAA"/>
    <w:rsid w:val="00877197"/>
    <w:rsid w:val="008773B2"/>
    <w:rsid w:val="00877842"/>
    <w:rsid w:val="0087794A"/>
    <w:rsid w:val="00877A14"/>
    <w:rsid w:val="00877AE3"/>
    <w:rsid w:val="008806E8"/>
    <w:rsid w:val="00880A19"/>
    <w:rsid w:val="008828E3"/>
    <w:rsid w:val="00882FA3"/>
    <w:rsid w:val="0088319D"/>
    <w:rsid w:val="00883AF2"/>
    <w:rsid w:val="00883D25"/>
    <w:rsid w:val="00883E01"/>
    <w:rsid w:val="00883E39"/>
    <w:rsid w:val="00883FB8"/>
    <w:rsid w:val="0088427C"/>
    <w:rsid w:val="008846C7"/>
    <w:rsid w:val="008846F0"/>
    <w:rsid w:val="00884754"/>
    <w:rsid w:val="0088479B"/>
    <w:rsid w:val="00884BE5"/>
    <w:rsid w:val="00884F0E"/>
    <w:rsid w:val="00884FDF"/>
    <w:rsid w:val="008851B1"/>
    <w:rsid w:val="00885BB6"/>
    <w:rsid w:val="0088623C"/>
    <w:rsid w:val="0088653F"/>
    <w:rsid w:val="00886881"/>
    <w:rsid w:val="00887354"/>
    <w:rsid w:val="0088769E"/>
    <w:rsid w:val="00887A7D"/>
    <w:rsid w:val="00887EFA"/>
    <w:rsid w:val="00890616"/>
    <w:rsid w:val="008906FD"/>
    <w:rsid w:val="00890898"/>
    <w:rsid w:val="00890AA5"/>
    <w:rsid w:val="00890C6A"/>
    <w:rsid w:val="0089102D"/>
    <w:rsid w:val="008913CC"/>
    <w:rsid w:val="00891E1C"/>
    <w:rsid w:val="008924D9"/>
    <w:rsid w:val="00892B4E"/>
    <w:rsid w:val="00892F85"/>
    <w:rsid w:val="00893293"/>
    <w:rsid w:val="00893489"/>
    <w:rsid w:val="00893692"/>
    <w:rsid w:val="0089382F"/>
    <w:rsid w:val="00893B37"/>
    <w:rsid w:val="008943EC"/>
    <w:rsid w:val="00894A16"/>
    <w:rsid w:val="00894C1B"/>
    <w:rsid w:val="00894C62"/>
    <w:rsid w:val="00894F8C"/>
    <w:rsid w:val="008951C7"/>
    <w:rsid w:val="00895238"/>
    <w:rsid w:val="0089542A"/>
    <w:rsid w:val="00895548"/>
    <w:rsid w:val="00895A18"/>
    <w:rsid w:val="00895A72"/>
    <w:rsid w:val="00895FDC"/>
    <w:rsid w:val="0089679D"/>
    <w:rsid w:val="008969F9"/>
    <w:rsid w:val="008977AD"/>
    <w:rsid w:val="00897F0A"/>
    <w:rsid w:val="00897F61"/>
    <w:rsid w:val="008A05AD"/>
    <w:rsid w:val="008A0901"/>
    <w:rsid w:val="008A0913"/>
    <w:rsid w:val="008A0B1D"/>
    <w:rsid w:val="008A1368"/>
    <w:rsid w:val="008A1809"/>
    <w:rsid w:val="008A1C85"/>
    <w:rsid w:val="008A22A0"/>
    <w:rsid w:val="008A248E"/>
    <w:rsid w:val="008A28FA"/>
    <w:rsid w:val="008A2E32"/>
    <w:rsid w:val="008A36C9"/>
    <w:rsid w:val="008A37AF"/>
    <w:rsid w:val="008A3A1C"/>
    <w:rsid w:val="008A3E15"/>
    <w:rsid w:val="008A45B5"/>
    <w:rsid w:val="008A49B4"/>
    <w:rsid w:val="008A4CE5"/>
    <w:rsid w:val="008A511C"/>
    <w:rsid w:val="008A611D"/>
    <w:rsid w:val="008A64B5"/>
    <w:rsid w:val="008A71E1"/>
    <w:rsid w:val="008A7447"/>
    <w:rsid w:val="008A76B9"/>
    <w:rsid w:val="008B0923"/>
    <w:rsid w:val="008B0A0C"/>
    <w:rsid w:val="008B131C"/>
    <w:rsid w:val="008B1567"/>
    <w:rsid w:val="008B1948"/>
    <w:rsid w:val="008B2155"/>
    <w:rsid w:val="008B26AA"/>
    <w:rsid w:val="008B291D"/>
    <w:rsid w:val="008B32A6"/>
    <w:rsid w:val="008B33D1"/>
    <w:rsid w:val="008B3B1D"/>
    <w:rsid w:val="008B451A"/>
    <w:rsid w:val="008B452B"/>
    <w:rsid w:val="008B4548"/>
    <w:rsid w:val="008B474A"/>
    <w:rsid w:val="008B4A98"/>
    <w:rsid w:val="008B4C42"/>
    <w:rsid w:val="008B50FB"/>
    <w:rsid w:val="008B5BFE"/>
    <w:rsid w:val="008B6620"/>
    <w:rsid w:val="008B6C30"/>
    <w:rsid w:val="008B6FCB"/>
    <w:rsid w:val="008B7709"/>
    <w:rsid w:val="008B7CCC"/>
    <w:rsid w:val="008C01A8"/>
    <w:rsid w:val="008C04A0"/>
    <w:rsid w:val="008C0806"/>
    <w:rsid w:val="008C08C2"/>
    <w:rsid w:val="008C0D92"/>
    <w:rsid w:val="008C0E7E"/>
    <w:rsid w:val="008C0F22"/>
    <w:rsid w:val="008C0F35"/>
    <w:rsid w:val="008C0F59"/>
    <w:rsid w:val="008C1593"/>
    <w:rsid w:val="008C16E9"/>
    <w:rsid w:val="008C1901"/>
    <w:rsid w:val="008C1A7C"/>
    <w:rsid w:val="008C1CF8"/>
    <w:rsid w:val="008C2498"/>
    <w:rsid w:val="008C2639"/>
    <w:rsid w:val="008C2A01"/>
    <w:rsid w:val="008C2EE8"/>
    <w:rsid w:val="008C310C"/>
    <w:rsid w:val="008C3D1F"/>
    <w:rsid w:val="008C43B6"/>
    <w:rsid w:val="008C4490"/>
    <w:rsid w:val="008C4789"/>
    <w:rsid w:val="008C4969"/>
    <w:rsid w:val="008C4A7A"/>
    <w:rsid w:val="008C4F9F"/>
    <w:rsid w:val="008C5C2C"/>
    <w:rsid w:val="008C5FB6"/>
    <w:rsid w:val="008C5FE1"/>
    <w:rsid w:val="008C6795"/>
    <w:rsid w:val="008C6C8B"/>
    <w:rsid w:val="008C6D38"/>
    <w:rsid w:val="008C7026"/>
    <w:rsid w:val="008C72A9"/>
    <w:rsid w:val="008C72C5"/>
    <w:rsid w:val="008C7430"/>
    <w:rsid w:val="008C7521"/>
    <w:rsid w:val="008D00E4"/>
    <w:rsid w:val="008D03E2"/>
    <w:rsid w:val="008D0587"/>
    <w:rsid w:val="008D0966"/>
    <w:rsid w:val="008D0997"/>
    <w:rsid w:val="008D0C3D"/>
    <w:rsid w:val="008D0EB6"/>
    <w:rsid w:val="008D11A7"/>
    <w:rsid w:val="008D12B1"/>
    <w:rsid w:val="008D1665"/>
    <w:rsid w:val="008D167E"/>
    <w:rsid w:val="008D1838"/>
    <w:rsid w:val="008D1AF1"/>
    <w:rsid w:val="008D1B0B"/>
    <w:rsid w:val="008D2478"/>
    <w:rsid w:val="008D2DA3"/>
    <w:rsid w:val="008D2E17"/>
    <w:rsid w:val="008D388E"/>
    <w:rsid w:val="008D3A0B"/>
    <w:rsid w:val="008D3DB4"/>
    <w:rsid w:val="008D45EB"/>
    <w:rsid w:val="008D461F"/>
    <w:rsid w:val="008D463D"/>
    <w:rsid w:val="008D46F4"/>
    <w:rsid w:val="008D491E"/>
    <w:rsid w:val="008D4C0D"/>
    <w:rsid w:val="008D5A2D"/>
    <w:rsid w:val="008D5BE8"/>
    <w:rsid w:val="008D5D5A"/>
    <w:rsid w:val="008D6125"/>
    <w:rsid w:val="008D6259"/>
    <w:rsid w:val="008D69ED"/>
    <w:rsid w:val="008D6E41"/>
    <w:rsid w:val="008D7018"/>
    <w:rsid w:val="008D71A3"/>
    <w:rsid w:val="008D763B"/>
    <w:rsid w:val="008D7646"/>
    <w:rsid w:val="008D7BF5"/>
    <w:rsid w:val="008E056D"/>
    <w:rsid w:val="008E0B64"/>
    <w:rsid w:val="008E0D29"/>
    <w:rsid w:val="008E1407"/>
    <w:rsid w:val="008E2824"/>
    <w:rsid w:val="008E2A22"/>
    <w:rsid w:val="008E2D9D"/>
    <w:rsid w:val="008E2DB7"/>
    <w:rsid w:val="008E31A1"/>
    <w:rsid w:val="008E3215"/>
    <w:rsid w:val="008E3398"/>
    <w:rsid w:val="008E38A9"/>
    <w:rsid w:val="008E4848"/>
    <w:rsid w:val="008E51FC"/>
    <w:rsid w:val="008E5211"/>
    <w:rsid w:val="008E522F"/>
    <w:rsid w:val="008E5608"/>
    <w:rsid w:val="008E5D64"/>
    <w:rsid w:val="008E76C0"/>
    <w:rsid w:val="008F001A"/>
    <w:rsid w:val="008F0393"/>
    <w:rsid w:val="008F1B43"/>
    <w:rsid w:val="008F1C35"/>
    <w:rsid w:val="008F2D78"/>
    <w:rsid w:val="008F3455"/>
    <w:rsid w:val="008F4CA9"/>
    <w:rsid w:val="008F5CF0"/>
    <w:rsid w:val="008F5F2D"/>
    <w:rsid w:val="008F6687"/>
    <w:rsid w:val="008F6702"/>
    <w:rsid w:val="008F677F"/>
    <w:rsid w:val="008F6899"/>
    <w:rsid w:val="008F68C0"/>
    <w:rsid w:val="008F6902"/>
    <w:rsid w:val="008F761F"/>
    <w:rsid w:val="008F7A34"/>
    <w:rsid w:val="008F7BCF"/>
    <w:rsid w:val="008F7FB4"/>
    <w:rsid w:val="00901B98"/>
    <w:rsid w:val="00901C3A"/>
    <w:rsid w:val="00901C49"/>
    <w:rsid w:val="00901C94"/>
    <w:rsid w:val="00901F74"/>
    <w:rsid w:val="0090229F"/>
    <w:rsid w:val="009027B5"/>
    <w:rsid w:val="00902C40"/>
    <w:rsid w:val="00902D02"/>
    <w:rsid w:val="00903B80"/>
    <w:rsid w:val="00904AD9"/>
    <w:rsid w:val="009055B8"/>
    <w:rsid w:val="009057CF"/>
    <w:rsid w:val="00905934"/>
    <w:rsid w:val="00905C12"/>
    <w:rsid w:val="00905CA5"/>
    <w:rsid w:val="00906018"/>
    <w:rsid w:val="0090647F"/>
    <w:rsid w:val="00906799"/>
    <w:rsid w:val="00906981"/>
    <w:rsid w:val="00906D65"/>
    <w:rsid w:val="00906E53"/>
    <w:rsid w:val="00906EE7"/>
    <w:rsid w:val="0090701E"/>
    <w:rsid w:val="00907411"/>
    <w:rsid w:val="009075DD"/>
    <w:rsid w:val="00907671"/>
    <w:rsid w:val="00907A23"/>
    <w:rsid w:val="0091057B"/>
    <w:rsid w:val="0091057F"/>
    <w:rsid w:val="00910ADC"/>
    <w:rsid w:val="00910BA4"/>
    <w:rsid w:val="00910C0D"/>
    <w:rsid w:val="00910F68"/>
    <w:rsid w:val="009110E4"/>
    <w:rsid w:val="0091137B"/>
    <w:rsid w:val="00911A02"/>
    <w:rsid w:val="00911A6E"/>
    <w:rsid w:val="00911F1F"/>
    <w:rsid w:val="009121AD"/>
    <w:rsid w:val="0091262A"/>
    <w:rsid w:val="00913422"/>
    <w:rsid w:val="00913809"/>
    <w:rsid w:val="00913AF1"/>
    <w:rsid w:val="00913F1E"/>
    <w:rsid w:val="00914582"/>
    <w:rsid w:val="009152B7"/>
    <w:rsid w:val="00915594"/>
    <w:rsid w:val="00915692"/>
    <w:rsid w:val="009157B0"/>
    <w:rsid w:val="00915EC2"/>
    <w:rsid w:val="0091662D"/>
    <w:rsid w:val="00916C71"/>
    <w:rsid w:val="00916DA7"/>
    <w:rsid w:val="00916EE2"/>
    <w:rsid w:val="00916FFF"/>
    <w:rsid w:val="009175D0"/>
    <w:rsid w:val="0091774B"/>
    <w:rsid w:val="00917E5F"/>
    <w:rsid w:val="00920103"/>
    <w:rsid w:val="009201D4"/>
    <w:rsid w:val="00921467"/>
    <w:rsid w:val="0092162A"/>
    <w:rsid w:val="009216C4"/>
    <w:rsid w:val="00921807"/>
    <w:rsid w:val="00921A82"/>
    <w:rsid w:val="00921BFF"/>
    <w:rsid w:val="00921D1D"/>
    <w:rsid w:val="0092254E"/>
    <w:rsid w:val="009226C7"/>
    <w:rsid w:val="00922978"/>
    <w:rsid w:val="00922DC0"/>
    <w:rsid w:val="00922FB3"/>
    <w:rsid w:val="00923086"/>
    <w:rsid w:val="0092313B"/>
    <w:rsid w:val="009231C4"/>
    <w:rsid w:val="00923263"/>
    <w:rsid w:val="00923402"/>
    <w:rsid w:val="009234DD"/>
    <w:rsid w:val="00923891"/>
    <w:rsid w:val="00923C53"/>
    <w:rsid w:val="00923DA8"/>
    <w:rsid w:val="009246EC"/>
    <w:rsid w:val="00924AF9"/>
    <w:rsid w:val="00924C93"/>
    <w:rsid w:val="00924E63"/>
    <w:rsid w:val="009254D7"/>
    <w:rsid w:val="0092585A"/>
    <w:rsid w:val="00925AE9"/>
    <w:rsid w:val="00926030"/>
    <w:rsid w:val="00926547"/>
    <w:rsid w:val="0092684A"/>
    <w:rsid w:val="00926C5B"/>
    <w:rsid w:val="0092722E"/>
    <w:rsid w:val="00927242"/>
    <w:rsid w:val="00927A7F"/>
    <w:rsid w:val="00927F63"/>
    <w:rsid w:val="00930A38"/>
    <w:rsid w:val="00931494"/>
    <w:rsid w:val="0093170B"/>
    <w:rsid w:val="00931ADA"/>
    <w:rsid w:val="00931B69"/>
    <w:rsid w:val="00931B8E"/>
    <w:rsid w:val="009321F8"/>
    <w:rsid w:val="0093260F"/>
    <w:rsid w:val="009328C9"/>
    <w:rsid w:val="00933185"/>
    <w:rsid w:val="0093331F"/>
    <w:rsid w:val="009333C8"/>
    <w:rsid w:val="009335BE"/>
    <w:rsid w:val="0093385D"/>
    <w:rsid w:val="00933BAF"/>
    <w:rsid w:val="00933C1D"/>
    <w:rsid w:val="00933E4B"/>
    <w:rsid w:val="009344A5"/>
    <w:rsid w:val="0093563F"/>
    <w:rsid w:val="009362F1"/>
    <w:rsid w:val="0093658F"/>
    <w:rsid w:val="00936C48"/>
    <w:rsid w:val="0093764A"/>
    <w:rsid w:val="009378A8"/>
    <w:rsid w:val="009409FD"/>
    <w:rsid w:val="0094117A"/>
    <w:rsid w:val="009412E2"/>
    <w:rsid w:val="009413AD"/>
    <w:rsid w:val="00941A52"/>
    <w:rsid w:val="00941E15"/>
    <w:rsid w:val="0094208E"/>
    <w:rsid w:val="00942321"/>
    <w:rsid w:val="009423C4"/>
    <w:rsid w:val="0094256A"/>
    <w:rsid w:val="009428DB"/>
    <w:rsid w:val="009428FF"/>
    <w:rsid w:val="00942C09"/>
    <w:rsid w:val="00943797"/>
    <w:rsid w:val="009437B2"/>
    <w:rsid w:val="00943ACC"/>
    <w:rsid w:val="00943CB4"/>
    <w:rsid w:val="00943CF8"/>
    <w:rsid w:val="00943E21"/>
    <w:rsid w:val="009440A1"/>
    <w:rsid w:val="009440B0"/>
    <w:rsid w:val="0094430E"/>
    <w:rsid w:val="0094439D"/>
    <w:rsid w:val="009448CF"/>
    <w:rsid w:val="00944B14"/>
    <w:rsid w:val="00944F9A"/>
    <w:rsid w:val="00945BC2"/>
    <w:rsid w:val="00945E9B"/>
    <w:rsid w:val="00945FA6"/>
    <w:rsid w:val="00946063"/>
    <w:rsid w:val="00946094"/>
    <w:rsid w:val="00946F3E"/>
    <w:rsid w:val="0094730B"/>
    <w:rsid w:val="009477CC"/>
    <w:rsid w:val="00947930"/>
    <w:rsid w:val="00950322"/>
    <w:rsid w:val="00950A02"/>
    <w:rsid w:val="00950D83"/>
    <w:rsid w:val="00950E8D"/>
    <w:rsid w:val="00951A57"/>
    <w:rsid w:val="009520BF"/>
    <w:rsid w:val="0095237C"/>
    <w:rsid w:val="009526B7"/>
    <w:rsid w:val="009527A9"/>
    <w:rsid w:val="0095295A"/>
    <w:rsid w:val="0095299F"/>
    <w:rsid w:val="00952EB5"/>
    <w:rsid w:val="00953288"/>
    <w:rsid w:val="009537F6"/>
    <w:rsid w:val="00953A7A"/>
    <w:rsid w:val="00953C5A"/>
    <w:rsid w:val="00953EC7"/>
    <w:rsid w:val="009540F3"/>
    <w:rsid w:val="0095456E"/>
    <w:rsid w:val="009546AF"/>
    <w:rsid w:val="00955024"/>
    <w:rsid w:val="009550C1"/>
    <w:rsid w:val="00955627"/>
    <w:rsid w:val="009558C6"/>
    <w:rsid w:val="00955DD4"/>
    <w:rsid w:val="00955DDD"/>
    <w:rsid w:val="0095655A"/>
    <w:rsid w:val="009565B4"/>
    <w:rsid w:val="0095685A"/>
    <w:rsid w:val="00956ACE"/>
    <w:rsid w:val="009570C4"/>
    <w:rsid w:val="009571CE"/>
    <w:rsid w:val="00957491"/>
    <w:rsid w:val="009576AB"/>
    <w:rsid w:val="00957902"/>
    <w:rsid w:val="00957936"/>
    <w:rsid w:val="00957BA0"/>
    <w:rsid w:val="00957D03"/>
    <w:rsid w:val="00957FF1"/>
    <w:rsid w:val="009614FA"/>
    <w:rsid w:val="009616E2"/>
    <w:rsid w:val="00961A36"/>
    <w:rsid w:val="009620A0"/>
    <w:rsid w:val="00962109"/>
    <w:rsid w:val="00962341"/>
    <w:rsid w:val="00962DFD"/>
    <w:rsid w:val="00962EC0"/>
    <w:rsid w:val="00963262"/>
    <w:rsid w:val="0096394D"/>
    <w:rsid w:val="00963E01"/>
    <w:rsid w:val="0096404C"/>
    <w:rsid w:val="00964918"/>
    <w:rsid w:val="00964D70"/>
    <w:rsid w:val="0096533D"/>
    <w:rsid w:val="0096534A"/>
    <w:rsid w:val="00965698"/>
    <w:rsid w:val="0096583F"/>
    <w:rsid w:val="00965B8D"/>
    <w:rsid w:val="00965FEA"/>
    <w:rsid w:val="00966358"/>
    <w:rsid w:val="009663E4"/>
    <w:rsid w:val="0096679C"/>
    <w:rsid w:val="009674FE"/>
    <w:rsid w:val="00967595"/>
    <w:rsid w:val="009675B1"/>
    <w:rsid w:val="00967A70"/>
    <w:rsid w:val="00967FDE"/>
    <w:rsid w:val="009703C2"/>
    <w:rsid w:val="00970571"/>
    <w:rsid w:val="00970585"/>
    <w:rsid w:val="009707F4"/>
    <w:rsid w:val="00970A86"/>
    <w:rsid w:val="00970BCC"/>
    <w:rsid w:val="00970C99"/>
    <w:rsid w:val="00970D01"/>
    <w:rsid w:val="00970DE4"/>
    <w:rsid w:val="00970ED3"/>
    <w:rsid w:val="00970FDA"/>
    <w:rsid w:val="00971987"/>
    <w:rsid w:val="00972502"/>
    <w:rsid w:val="00972DA8"/>
    <w:rsid w:val="00972E99"/>
    <w:rsid w:val="00973042"/>
    <w:rsid w:val="009733AB"/>
    <w:rsid w:val="009737FA"/>
    <w:rsid w:val="00973DBC"/>
    <w:rsid w:val="0097402D"/>
    <w:rsid w:val="009740B7"/>
    <w:rsid w:val="0097448E"/>
    <w:rsid w:val="009744AB"/>
    <w:rsid w:val="009748B0"/>
    <w:rsid w:val="00974CA6"/>
    <w:rsid w:val="00974E88"/>
    <w:rsid w:val="00975505"/>
    <w:rsid w:val="00975569"/>
    <w:rsid w:val="0097618D"/>
    <w:rsid w:val="00976BF1"/>
    <w:rsid w:val="00976BF5"/>
    <w:rsid w:val="00976C68"/>
    <w:rsid w:val="00976C84"/>
    <w:rsid w:val="00976D52"/>
    <w:rsid w:val="00977BE8"/>
    <w:rsid w:val="00977E9D"/>
    <w:rsid w:val="00980062"/>
    <w:rsid w:val="009808F2"/>
    <w:rsid w:val="00980980"/>
    <w:rsid w:val="00980B23"/>
    <w:rsid w:val="009812A9"/>
    <w:rsid w:val="00981847"/>
    <w:rsid w:val="00981A21"/>
    <w:rsid w:val="00981DAC"/>
    <w:rsid w:val="00981EF2"/>
    <w:rsid w:val="00982389"/>
    <w:rsid w:val="00982821"/>
    <w:rsid w:val="0098313E"/>
    <w:rsid w:val="009831D9"/>
    <w:rsid w:val="00983440"/>
    <w:rsid w:val="0098346D"/>
    <w:rsid w:val="009834FF"/>
    <w:rsid w:val="00983558"/>
    <w:rsid w:val="00983960"/>
    <w:rsid w:val="00983FAE"/>
    <w:rsid w:val="009846B3"/>
    <w:rsid w:val="00984CE0"/>
    <w:rsid w:val="00984D13"/>
    <w:rsid w:val="00984DAD"/>
    <w:rsid w:val="009850E0"/>
    <w:rsid w:val="009853F7"/>
    <w:rsid w:val="009856A0"/>
    <w:rsid w:val="0098582B"/>
    <w:rsid w:val="00985DDA"/>
    <w:rsid w:val="00985EE1"/>
    <w:rsid w:val="0098622C"/>
    <w:rsid w:val="00986286"/>
    <w:rsid w:val="0098632D"/>
    <w:rsid w:val="00986F9D"/>
    <w:rsid w:val="009870A5"/>
    <w:rsid w:val="009876F8"/>
    <w:rsid w:val="00990089"/>
    <w:rsid w:val="0099018C"/>
    <w:rsid w:val="0099093D"/>
    <w:rsid w:val="00990D05"/>
    <w:rsid w:val="00991122"/>
    <w:rsid w:val="009914EE"/>
    <w:rsid w:val="00992046"/>
    <w:rsid w:val="00992195"/>
    <w:rsid w:val="00992B10"/>
    <w:rsid w:val="00992C79"/>
    <w:rsid w:val="00993BB2"/>
    <w:rsid w:val="00993BD0"/>
    <w:rsid w:val="00993BDF"/>
    <w:rsid w:val="00993C20"/>
    <w:rsid w:val="00993CC2"/>
    <w:rsid w:val="00993EC1"/>
    <w:rsid w:val="00993F9D"/>
    <w:rsid w:val="009940FF"/>
    <w:rsid w:val="009941D8"/>
    <w:rsid w:val="0099422F"/>
    <w:rsid w:val="00994654"/>
    <w:rsid w:val="00994C3D"/>
    <w:rsid w:val="00994EAD"/>
    <w:rsid w:val="00994FE1"/>
    <w:rsid w:val="0099509A"/>
    <w:rsid w:val="009950BB"/>
    <w:rsid w:val="00995340"/>
    <w:rsid w:val="0099567C"/>
    <w:rsid w:val="009956A5"/>
    <w:rsid w:val="0099586A"/>
    <w:rsid w:val="00995FBB"/>
    <w:rsid w:val="009963B0"/>
    <w:rsid w:val="00996F47"/>
    <w:rsid w:val="009972E0"/>
    <w:rsid w:val="0099763B"/>
    <w:rsid w:val="00997A53"/>
    <w:rsid w:val="00997F55"/>
    <w:rsid w:val="009A0221"/>
    <w:rsid w:val="009A04E2"/>
    <w:rsid w:val="009A0513"/>
    <w:rsid w:val="009A08F6"/>
    <w:rsid w:val="009A0DE5"/>
    <w:rsid w:val="009A0E4A"/>
    <w:rsid w:val="009A1117"/>
    <w:rsid w:val="009A1A37"/>
    <w:rsid w:val="009A1D1F"/>
    <w:rsid w:val="009A2004"/>
    <w:rsid w:val="009A218E"/>
    <w:rsid w:val="009A2710"/>
    <w:rsid w:val="009A27D3"/>
    <w:rsid w:val="009A2D2E"/>
    <w:rsid w:val="009A2E03"/>
    <w:rsid w:val="009A32C1"/>
    <w:rsid w:val="009A371D"/>
    <w:rsid w:val="009A3A99"/>
    <w:rsid w:val="009A3E33"/>
    <w:rsid w:val="009A3E77"/>
    <w:rsid w:val="009A419A"/>
    <w:rsid w:val="009A50FE"/>
    <w:rsid w:val="009A545E"/>
    <w:rsid w:val="009A57D2"/>
    <w:rsid w:val="009A633D"/>
    <w:rsid w:val="009A648D"/>
    <w:rsid w:val="009A696D"/>
    <w:rsid w:val="009A69F5"/>
    <w:rsid w:val="009A6A39"/>
    <w:rsid w:val="009A6BE5"/>
    <w:rsid w:val="009A6D69"/>
    <w:rsid w:val="009A6F6F"/>
    <w:rsid w:val="009A6FC3"/>
    <w:rsid w:val="009A7023"/>
    <w:rsid w:val="009A74A2"/>
    <w:rsid w:val="009A78AB"/>
    <w:rsid w:val="009A7F4A"/>
    <w:rsid w:val="009B0B7B"/>
    <w:rsid w:val="009B1BAC"/>
    <w:rsid w:val="009B1DC8"/>
    <w:rsid w:val="009B1E7D"/>
    <w:rsid w:val="009B20A2"/>
    <w:rsid w:val="009B2156"/>
    <w:rsid w:val="009B224E"/>
    <w:rsid w:val="009B22AB"/>
    <w:rsid w:val="009B22ED"/>
    <w:rsid w:val="009B2357"/>
    <w:rsid w:val="009B286A"/>
    <w:rsid w:val="009B3169"/>
    <w:rsid w:val="009B31B8"/>
    <w:rsid w:val="009B3291"/>
    <w:rsid w:val="009B36C2"/>
    <w:rsid w:val="009B3A43"/>
    <w:rsid w:val="009B3A9D"/>
    <w:rsid w:val="009B4549"/>
    <w:rsid w:val="009B501B"/>
    <w:rsid w:val="009B50EC"/>
    <w:rsid w:val="009B57C6"/>
    <w:rsid w:val="009B58F9"/>
    <w:rsid w:val="009B59CC"/>
    <w:rsid w:val="009B5D8F"/>
    <w:rsid w:val="009B629E"/>
    <w:rsid w:val="009B63CD"/>
    <w:rsid w:val="009B64DA"/>
    <w:rsid w:val="009B65A6"/>
    <w:rsid w:val="009B6B71"/>
    <w:rsid w:val="009B6BF1"/>
    <w:rsid w:val="009B7138"/>
    <w:rsid w:val="009B757E"/>
    <w:rsid w:val="009B7781"/>
    <w:rsid w:val="009B7DDE"/>
    <w:rsid w:val="009C0257"/>
    <w:rsid w:val="009C04D6"/>
    <w:rsid w:val="009C08EF"/>
    <w:rsid w:val="009C0B8C"/>
    <w:rsid w:val="009C108F"/>
    <w:rsid w:val="009C154E"/>
    <w:rsid w:val="009C19FC"/>
    <w:rsid w:val="009C2AB3"/>
    <w:rsid w:val="009C2E01"/>
    <w:rsid w:val="009C33A3"/>
    <w:rsid w:val="009C37E7"/>
    <w:rsid w:val="009C4152"/>
    <w:rsid w:val="009C4225"/>
    <w:rsid w:val="009C4533"/>
    <w:rsid w:val="009C4976"/>
    <w:rsid w:val="009C4E86"/>
    <w:rsid w:val="009C4FFA"/>
    <w:rsid w:val="009C50B4"/>
    <w:rsid w:val="009C524C"/>
    <w:rsid w:val="009C5737"/>
    <w:rsid w:val="009C6370"/>
    <w:rsid w:val="009C679D"/>
    <w:rsid w:val="009C68A3"/>
    <w:rsid w:val="009C6CAA"/>
    <w:rsid w:val="009C7089"/>
    <w:rsid w:val="009C7603"/>
    <w:rsid w:val="009C7764"/>
    <w:rsid w:val="009C78BE"/>
    <w:rsid w:val="009C7D06"/>
    <w:rsid w:val="009D012C"/>
    <w:rsid w:val="009D01AC"/>
    <w:rsid w:val="009D03B0"/>
    <w:rsid w:val="009D0616"/>
    <w:rsid w:val="009D1103"/>
    <w:rsid w:val="009D137E"/>
    <w:rsid w:val="009D18FE"/>
    <w:rsid w:val="009D1EBE"/>
    <w:rsid w:val="009D24CB"/>
    <w:rsid w:val="009D2739"/>
    <w:rsid w:val="009D28B1"/>
    <w:rsid w:val="009D2C73"/>
    <w:rsid w:val="009D2DF9"/>
    <w:rsid w:val="009D3329"/>
    <w:rsid w:val="009D3673"/>
    <w:rsid w:val="009D3F2E"/>
    <w:rsid w:val="009D41C7"/>
    <w:rsid w:val="009D4925"/>
    <w:rsid w:val="009D4B56"/>
    <w:rsid w:val="009D4C32"/>
    <w:rsid w:val="009D50B3"/>
    <w:rsid w:val="009D51A1"/>
    <w:rsid w:val="009D5599"/>
    <w:rsid w:val="009D55DA"/>
    <w:rsid w:val="009D57F8"/>
    <w:rsid w:val="009D59DC"/>
    <w:rsid w:val="009D5CEC"/>
    <w:rsid w:val="009D6263"/>
    <w:rsid w:val="009D630F"/>
    <w:rsid w:val="009D677C"/>
    <w:rsid w:val="009D683E"/>
    <w:rsid w:val="009D6936"/>
    <w:rsid w:val="009D6A9E"/>
    <w:rsid w:val="009D6F65"/>
    <w:rsid w:val="009D73D3"/>
    <w:rsid w:val="009D799F"/>
    <w:rsid w:val="009D7B16"/>
    <w:rsid w:val="009D7C99"/>
    <w:rsid w:val="009E0660"/>
    <w:rsid w:val="009E07C6"/>
    <w:rsid w:val="009E0801"/>
    <w:rsid w:val="009E127C"/>
    <w:rsid w:val="009E178E"/>
    <w:rsid w:val="009E1ADF"/>
    <w:rsid w:val="009E1BB1"/>
    <w:rsid w:val="009E1CC1"/>
    <w:rsid w:val="009E1EF8"/>
    <w:rsid w:val="009E2B3D"/>
    <w:rsid w:val="009E2E03"/>
    <w:rsid w:val="009E31D3"/>
    <w:rsid w:val="009E3211"/>
    <w:rsid w:val="009E33C0"/>
    <w:rsid w:val="009E3551"/>
    <w:rsid w:val="009E36AB"/>
    <w:rsid w:val="009E3809"/>
    <w:rsid w:val="009E3A6F"/>
    <w:rsid w:val="009E3EF8"/>
    <w:rsid w:val="009E4340"/>
    <w:rsid w:val="009E47D0"/>
    <w:rsid w:val="009E49E8"/>
    <w:rsid w:val="009E5ABC"/>
    <w:rsid w:val="009E5BAF"/>
    <w:rsid w:val="009E6D14"/>
    <w:rsid w:val="009E73E8"/>
    <w:rsid w:val="009E74EC"/>
    <w:rsid w:val="009E7537"/>
    <w:rsid w:val="009E7B1F"/>
    <w:rsid w:val="009E7CAB"/>
    <w:rsid w:val="009F05DB"/>
    <w:rsid w:val="009F0626"/>
    <w:rsid w:val="009F1145"/>
    <w:rsid w:val="009F191A"/>
    <w:rsid w:val="009F1F2F"/>
    <w:rsid w:val="009F23A3"/>
    <w:rsid w:val="009F26E8"/>
    <w:rsid w:val="009F293F"/>
    <w:rsid w:val="009F2D8E"/>
    <w:rsid w:val="009F2F63"/>
    <w:rsid w:val="009F37C0"/>
    <w:rsid w:val="009F3BA9"/>
    <w:rsid w:val="009F3F5F"/>
    <w:rsid w:val="009F40C2"/>
    <w:rsid w:val="009F4357"/>
    <w:rsid w:val="009F46CD"/>
    <w:rsid w:val="009F499D"/>
    <w:rsid w:val="009F4B2E"/>
    <w:rsid w:val="009F4C51"/>
    <w:rsid w:val="009F4FCB"/>
    <w:rsid w:val="009F50D7"/>
    <w:rsid w:val="009F548B"/>
    <w:rsid w:val="009F5D3B"/>
    <w:rsid w:val="009F614C"/>
    <w:rsid w:val="009F6196"/>
    <w:rsid w:val="009F63A4"/>
    <w:rsid w:val="009F6576"/>
    <w:rsid w:val="009F6B42"/>
    <w:rsid w:val="009F6D71"/>
    <w:rsid w:val="009F6DF9"/>
    <w:rsid w:val="009F6FCF"/>
    <w:rsid w:val="009F7367"/>
    <w:rsid w:val="009F769B"/>
    <w:rsid w:val="009F79CB"/>
    <w:rsid w:val="009F7FC7"/>
    <w:rsid w:val="009F7FCA"/>
    <w:rsid w:val="00A002D8"/>
    <w:rsid w:val="00A00A84"/>
    <w:rsid w:val="00A01359"/>
    <w:rsid w:val="00A01DF5"/>
    <w:rsid w:val="00A028AF"/>
    <w:rsid w:val="00A02C66"/>
    <w:rsid w:val="00A02CEA"/>
    <w:rsid w:val="00A02E24"/>
    <w:rsid w:val="00A031E9"/>
    <w:rsid w:val="00A034B4"/>
    <w:rsid w:val="00A03887"/>
    <w:rsid w:val="00A03EB0"/>
    <w:rsid w:val="00A04882"/>
    <w:rsid w:val="00A04EC8"/>
    <w:rsid w:val="00A0570E"/>
    <w:rsid w:val="00A0573C"/>
    <w:rsid w:val="00A05C5A"/>
    <w:rsid w:val="00A05CC4"/>
    <w:rsid w:val="00A0692F"/>
    <w:rsid w:val="00A06E85"/>
    <w:rsid w:val="00A06FB1"/>
    <w:rsid w:val="00A071E5"/>
    <w:rsid w:val="00A072B5"/>
    <w:rsid w:val="00A07512"/>
    <w:rsid w:val="00A07E17"/>
    <w:rsid w:val="00A10068"/>
    <w:rsid w:val="00A10C2D"/>
    <w:rsid w:val="00A10EE5"/>
    <w:rsid w:val="00A112C8"/>
    <w:rsid w:val="00A11AC6"/>
    <w:rsid w:val="00A1211A"/>
    <w:rsid w:val="00A12147"/>
    <w:rsid w:val="00A1247A"/>
    <w:rsid w:val="00A1268E"/>
    <w:rsid w:val="00A127AF"/>
    <w:rsid w:val="00A12A68"/>
    <w:rsid w:val="00A13342"/>
    <w:rsid w:val="00A14912"/>
    <w:rsid w:val="00A1498B"/>
    <w:rsid w:val="00A14DC0"/>
    <w:rsid w:val="00A15560"/>
    <w:rsid w:val="00A15573"/>
    <w:rsid w:val="00A15609"/>
    <w:rsid w:val="00A15691"/>
    <w:rsid w:val="00A15773"/>
    <w:rsid w:val="00A158D5"/>
    <w:rsid w:val="00A16513"/>
    <w:rsid w:val="00A16685"/>
    <w:rsid w:val="00A16A12"/>
    <w:rsid w:val="00A16A81"/>
    <w:rsid w:val="00A17584"/>
    <w:rsid w:val="00A1791C"/>
    <w:rsid w:val="00A179AC"/>
    <w:rsid w:val="00A17C28"/>
    <w:rsid w:val="00A17C9F"/>
    <w:rsid w:val="00A204D1"/>
    <w:rsid w:val="00A20958"/>
    <w:rsid w:val="00A20BB9"/>
    <w:rsid w:val="00A20F19"/>
    <w:rsid w:val="00A21262"/>
    <w:rsid w:val="00A213D0"/>
    <w:rsid w:val="00A215ED"/>
    <w:rsid w:val="00A21688"/>
    <w:rsid w:val="00A21747"/>
    <w:rsid w:val="00A21AD5"/>
    <w:rsid w:val="00A21C63"/>
    <w:rsid w:val="00A21ED5"/>
    <w:rsid w:val="00A221B0"/>
    <w:rsid w:val="00A22584"/>
    <w:rsid w:val="00A2291E"/>
    <w:rsid w:val="00A22ACE"/>
    <w:rsid w:val="00A22D88"/>
    <w:rsid w:val="00A22DA8"/>
    <w:rsid w:val="00A23135"/>
    <w:rsid w:val="00A236F9"/>
    <w:rsid w:val="00A23E50"/>
    <w:rsid w:val="00A2442B"/>
    <w:rsid w:val="00A24C2F"/>
    <w:rsid w:val="00A25015"/>
    <w:rsid w:val="00A251B5"/>
    <w:rsid w:val="00A2565D"/>
    <w:rsid w:val="00A25957"/>
    <w:rsid w:val="00A25A6D"/>
    <w:rsid w:val="00A25C48"/>
    <w:rsid w:val="00A2612C"/>
    <w:rsid w:val="00A26189"/>
    <w:rsid w:val="00A26279"/>
    <w:rsid w:val="00A2700B"/>
    <w:rsid w:val="00A27A5B"/>
    <w:rsid w:val="00A27B7F"/>
    <w:rsid w:val="00A27D02"/>
    <w:rsid w:val="00A27FF2"/>
    <w:rsid w:val="00A307B5"/>
    <w:rsid w:val="00A310C3"/>
    <w:rsid w:val="00A323A7"/>
    <w:rsid w:val="00A32873"/>
    <w:rsid w:val="00A32AB9"/>
    <w:rsid w:val="00A32C58"/>
    <w:rsid w:val="00A32F66"/>
    <w:rsid w:val="00A331A4"/>
    <w:rsid w:val="00A336C3"/>
    <w:rsid w:val="00A338F6"/>
    <w:rsid w:val="00A3392D"/>
    <w:rsid w:val="00A33B06"/>
    <w:rsid w:val="00A33C35"/>
    <w:rsid w:val="00A33F5E"/>
    <w:rsid w:val="00A33F87"/>
    <w:rsid w:val="00A34098"/>
    <w:rsid w:val="00A340A9"/>
    <w:rsid w:val="00A34656"/>
    <w:rsid w:val="00A346B3"/>
    <w:rsid w:val="00A349FE"/>
    <w:rsid w:val="00A34A22"/>
    <w:rsid w:val="00A34B9E"/>
    <w:rsid w:val="00A34F56"/>
    <w:rsid w:val="00A35154"/>
    <w:rsid w:val="00A357AD"/>
    <w:rsid w:val="00A35ABC"/>
    <w:rsid w:val="00A35AC9"/>
    <w:rsid w:val="00A35B2E"/>
    <w:rsid w:val="00A35BD9"/>
    <w:rsid w:val="00A35FA8"/>
    <w:rsid w:val="00A36418"/>
    <w:rsid w:val="00A36454"/>
    <w:rsid w:val="00A3652F"/>
    <w:rsid w:val="00A36E75"/>
    <w:rsid w:val="00A3703A"/>
    <w:rsid w:val="00A370EB"/>
    <w:rsid w:val="00A373CE"/>
    <w:rsid w:val="00A373F4"/>
    <w:rsid w:val="00A3753C"/>
    <w:rsid w:val="00A3765F"/>
    <w:rsid w:val="00A3776B"/>
    <w:rsid w:val="00A37956"/>
    <w:rsid w:val="00A4038B"/>
    <w:rsid w:val="00A40A61"/>
    <w:rsid w:val="00A40FC6"/>
    <w:rsid w:val="00A413AE"/>
    <w:rsid w:val="00A416D0"/>
    <w:rsid w:val="00A4170D"/>
    <w:rsid w:val="00A41770"/>
    <w:rsid w:val="00A41DF2"/>
    <w:rsid w:val="00A41E4A"/>
    <w:rsid w:val="00A420D4"/>
    <w:rsid w:val="00A42179"/>
    <w:rsid w:val="00A42470"/>
    <w:rsid w:val="00A42812"/>
    <w:rsid w:val="00A4291A"/>
    <w:rsid w:val="00A42D0F"/>
    <w:rsid w:val="00A42D5B"/>
    <w:rsid w:val="00A431D3"/>
    <w:rsid w:val="00A4394E"/>
    <w:rsid w:val="00A43954"/>
    <w:rsid w:val="00A439FD"/>
    <w:rsid w:val="00A43CF4"/>
    <w:rsid w:val="00A43E4E"/>
    <w:rsid w:val="00A443B3"/>
    <w:rsid w:val="00A44B02"/>
    <w:rsid w:val="00A45087"/>
    <w:rsid w:val="00A45492"/>
    <w:rsid w:val="00A45FE6"/>
    <w:rsid w:val="00A46312"/>
    <w:rsid w:val="00A46450"/>
    <w:rsid w:val="00A4669B"/>
    <w:rsid w:val="00A46AED"/>
    <w:rsid w:val="00A46B55"/>
    <w:rsid w:val="00A472E9"/>
    <w:rsid w:val="00A474B7"/>
    <w:rsid w:val="00A47846"/>
    <w:rsid w:val="00A47BD1"/>
    <w:rsid w:val="00A47D72"/>
    <w:rsid w:val="00A47FAF"/>
    <w:rsid w:val="00A5098B"/>
    <w:rsid w:val="00A50B5E"/>
    <w:rsid w:val="00A50C86"/>
    <w:rsid w:val="00A51145"/>
    <w:rsid w:val="00A511BE"/>
    <w:rsid w:val="00A5131C"/>
    <w:rsid w:val="00A513B3"/>
    <w:rsid w:val="00A51786"/>
    <w:rsid w:val="00A51A34"/>
    <w:rsid w:val="00A51DDF"/>
    <w:rsid w:val="00A520DC"/>
    <w:rsid w:val="00A527C1"/>
    <w:rsid w:val="00A528C0"/>
    <w:rsid w:val="00A5295B"/>
    <w:rsid w:val="00A52EE1"/>
    <w:rsid w:val="00A532CA"/>
    <w:rsid w:val="00A5364C"/>
    <w:rsid w:val="00A53806"/>
    <w:rsid w:val="00A538F8"/>
    <w:rsid w:val="00A53B29"/>
    <w:rsid w:val="00A53FE7"/>
    <w:rsid w:val="00A54362"/>
    <w:rsid w:val="00A548E6"/>
    <w:rsid w:val="00A549BF"/>
    <w:rsid w:val="00A55950"/>
    <w:rsid w:val="00A55FAF"/>
    <w:rsid w:val="00A56381"/>
    <w:rsid w:val="00A56C99"/>
    <w:rsid w:val="00A56DD0"/>
    <w:rsid w:val="00A57183"/>
    <w:rsid w:val="00A5725C"/>
    <w:rsid w:val="00A57973"/>
    <w:rsid w:val="00A579CF"/>
    <w:rsid w:val="00A579EA"/>
    <w:rsid w:val="00A57C83"/>
    <w:rsid w:val="00A57E33"/>
    <w:rsid w:val="00A57E64"/>
    <w:rsid w:val="00A602F1"/>
    <w:rsid w:val="00A60802"/>
    <w:rsid w:val="00A60AC7"/>
    <w:rsid w:val="00A60D53"/>
    <w:rsid w:val="00A60E2A"/>
    <w:rsid w:val="00A60EBE"/>
    <w:rsid w:val="00A60EF3"/>
    <w:rsid w:val="00A60F91"/>
    <w:rsid w:val="00A60F9C"/>
    <w:rsid w:val="00A610AA"/>
    <w:rsid w:val="00A611E5"/>
    <w:rsid w:val="00A615D6"/>
    <w:rsid w:val="00A61784"/>
    <w:rsid w:val="00A62BCD"/>
    <w:rsid w:val="00A6363E"/>
    <w:rsid w:val="00A63862"/>
    <w:rsid w:val="00A6394A"/>
    <w:rsid w:val="00A63F3C"/>
    <w:rsid w:val="00A6402D"/>
    <w:rsid w:val="00A641EF"/>
    <w:rsid w:val="00A642A0"/>
    <w:rsid w:val="00A643C6"/>
    <w:rsid w:val="00A64AE1"/>
    <w:rsid w:val="00A64C6B"/>
    <w:rsid w:val="00A65225"/>
    <w:rsid w:val="00A6575C"/>
    <w:rsid w:val="00A65AE1"/>
    <w:rsid w:val="00A65E04"/>
    <w:rsid w:val="00A65E53"/>
    <w:rsid w:val="00A6619E"/>
    <w:rsid w:val="00A661C1"/>
    <w:rsid w:val="00A666BE"/>
    <w:rsid w:val="00A66898"/>
    <w:rsid w:val="00A66B8F"/>
    <w:rsid w:val="00A670F0"/>
    <w:rsid w:val="00A674E6"/>
    <w:rsid w:val="00A675FA"/>
    <w:rsid w:val="00A67634"/>
    <w:rsid w:val="00A67690"/>
    <w:rsid w:val="00A6771F"/>
    <w:rsid w:val="00A67CDB"/>
    <w:rsid w:val="00A70409"/>
    <w:rsid w:val="00A706EA"/>
    <w:rsid w:val="00A7099C"/>
    <w:rsid w:val="00A70AA9"/>
    <w:rsid w:val="00A7114A"/>
    <w:rsid w:val="00A717ED"/>
    <w:rsid w:val="00A719EB"/>
    <w:rsid w:val="00A71B36"/>
    <w:rsid w:val="00A72562"/>
    <w:rsid w:val="00A727CF"/>
    <w:rsid w:val="00A72BEC"/>
    <w:rsid w:val="00A72F17"/>
    <w:rsid w:val="00A73973"/>
    <w:rsid w:val="00A73E88"/>
    <w:rsid w:val="00A7417B"/>
    <w:rsid w:val="00A7426B"/>
    <w:rsid w:val="00A742BB"/>
    <w:rsid w:val="00A742E1"/>
    <w:rsid w:val="00A747BC"/>
    <w:rsid w:val="00A74A4B"/>
    <w:rsid w:val="00A74ACC"/>
    <w:rsid w:val="00A74BB4"/>
    <w:rsid w:val="00A751D8"/>
    <w:rsid w:val="00A75255"/>
    <w:rsid w:val="00A75551"/>
    <w:rsid w:val="00A75CE2"/>
    <w:rsid w:val="00A75EF8"/>
    <w:rsid w:val="00A76ADA"/>
    <w:rsid w:val="00A76BAD"/>
    <w:rsid w:val="00A7711D"/>
    <w:rsid w:val="00A77353"/>
    <w:rsid w:val="00A7747E"/>
    <w:rsid w:val="00A77783"/>
    <w:rsid w:val="00A77E3A"/>
    <w:rsid w:val="00A8008A"/>
    <w:rsid w:val="00A80A80"/>
    <w:rsid w:val="00A80AC8"/>
    <w:rsid w:val="00A80F96"/>
    <w:rsid w:val="00A811E1"/>
    <w:rsid w:val="00A81288"/>
    <w:rsid w:val="00A81B91"/>
    <w:rsid w:val="00A81BB8"/>
    <w:rsid w:val="00A83410"/>
    <w:rsid w:val="00A836D0"/>
    <w:rsid w:val="00A836D2"/>
    <w:rsid w:val="00A837C5"/>
    <w:rsid w:val="00A83846"/>
    <w:rsid w:val="00A83E5C"/>
    <w:rsid w:val="00A84150"/>
    <w:rsid w:val="00A8498F"/>
    <w:rsid w:val="00A84A9C"/>
    <w:rsid w:val="00A84E5C"/>
    <w:rsid w:val="00A84FCC"/>
    <w:rsid w:val="00A85564"/>
    <w:rsid w:val="00A85952"/>
    <w:rsid w:val="00A85A06"/>
    <w:rsid w:val="00A85E5C"/>
    <w:rsid w:val="00A861EC"/>
    <w:rsid w:val="00A864E3"/>
    <w:rsid w:val="00A8698D"/>
    <w:rsid w:val="00A875C2"/>
    <w:rsid w:val="00A87D21"/>
    <w:rsid w:val="00A87F14"/>
    <w:rsid w:val="00A90197"/>
    <w:rsid w:val="00A902EE"/>
    <w:rsid w:val="00A90564"/>
    <w:rsid w:val="00A90E65"/>
    <w:rsid w:val="00A91884"/>
    <w:rsid w:val="00A924F6"/>
    <w:rsid w:val="00A925DD"/>
    <w:rsid w:val="00A92671"/>
    <w:rsid w:val="00A92822"/>
    <w:rsid w:val="00A9283F"/>
    <w:rsid w:val="00A92B3F"/>
    <w:rsid w:val="00A92D6A"/>
    <w:rsid w:val="00A93020"/>
    <w:rsid w:val="00A933ED"/>
    <w:rsid w:val="00A9374B"/>
    <w:rsid w:val="00A93834"/>
    <w:rsid w:val="00A93928"/>
    <w:rsid w:val="00A93F9C"/>
    <w:rsid w:val="00A940C9"/>
    <w:rsid w:val="00A941BF"/>
    <w:rsid w:val="00A94200"/>
    <w:rsid w:val="00A945EE"/>
    <w:rsid w:val="00A94B26"/>
    <w:rsid w:val="00A95141"/>
    <w:rsid w:val="00A9593E"/>
    <w:rsid w:val="00A95A57"/>
    <w:rsid w:val="00A95C1F"/>
    <w:rsid w:val="00A96544"/>
    <w:rsid w:val="00A96B36"/>
    <w:rsid w:val="00A97542"/>
    <w:rsid w:val="00A97802"/>
    <w:rsid w:val="00AA04CA"/>
    <w:rsid w:val="00AA053C"/>
    <w:rsid w:val="00AA06F5"/>
    <w:rsid w:val="00AA08C4"/>
    <w:rsid w:val="00AA09DB"/>
    <w:rsid w:val="00AA0B88"/>
    <w:rsid w:val="00AA0D83"/>
    <w:rsid w:val="00AA1276"/>
    <w:rsid w:val="00AA131C"/>
    <w:rsid w:val="00AA1823"/>
    <w:rsid w:val="00AA2861"/>
    <w:rsid w:val="00AA2BD5"/>
    <w:rsid w:val="00AA2C0D"/>
    <w:rsid w:val="00AA329C"/>
    <w:rsid w:val="00AA3607"/>
    <w:rsid w:val="00AA367E"/>
    <w:rsid w:val="00AA3A5C"/>
    <w:rsid w:val="00AA545E"/>
    <w:rsid w:val="00AA5949"/>
    <w:rsid w:val="00AA5F0B"/>
    <w:rsid w:val="00AA6083"/>
    <w:rsid w:val="00AA65AE"/>
    <w:rsid w:val="00AA6C7C"/>
    <w:rsid w:val="00AA6DCF"/>
    <w:rsid w:val="00AA711F"/>
    <w:rsid w:val="00AA7367"/>
    <w:rsid w:val="00AA7597"/>
    <w:rsid w:val="00AA7755"/>
    <w:rsid w:val="00AA7F99"/>
    <w:rsid w:val="00AB009E"/>
    <w:rsid w:val="00AB02AD"/>
    <w:rsid w:val="00AB0348"/>
    <w:rsid w:val="00AB0449"/>
    <w:rsid w:val="00AB1233"/>
    <w:rsid w:val="00AB1B8B"/>
    <w:rsid w:val="00AB1C3C"/>
    <w:rsid w:val="00AB1E7A"/>
    <w:rsid w:val="00AB26CA"/>
    <w:rsid w:val="00AB3827"/>
    <w:rsid w:val="00AB3866"/>
    <w:rsid w:val="00AB3BAD"/>
    <w:rsid w:val="00AB3D18"/>
    <w:rsid w:val="00AB3ECE"/>
    <w:rsid w:val="00AB48BF"/>
    <w:rsid w:val="00AB4C48"/>
    <w:rsid w:val="00AB506D"/>
    <w:rsid w:val="00AB5B16"/>
    <w:rsid w:val="00AB6281"/>
    <w:rsid w:val="00AB6684"/>
    <w:rsid w:val="00AB6B7C"/>
    <w:rsid w:val="00AB6B8F"/>
    <w:rsid w:val="00AB78E5"/>
    <w:rsid w:val="00AB7A27"/>
    <w:rsid w:val="00AB7C8E"/>
    <w:rsid w:val="00AC0140"/>
    <w:rsid w:val="00AC06CD"/>
    <w:rsid w:val="00AC0B18"/>
    <w:rsid w:val="00AC0C1F"/>
    <w:rsid w:val="00AC0E70"/>
    <w:rsid w:val="00AC10BB"/>
    <w:rsid w:val="00AC1397"/>
    <w:rsid w:val="00AC1597"/>
    <w:rsid w:val="00AC1769"/>
    <w:rsid w:val="00AC18FB"/>
    <w:rsid w:val="00AC1DAA"/>
    <w:rsid w:val="00AC1E8A"/>
    <w:rsid w:val="00AC233F"/>
    <w:rsid w:val="00AC258C"/>
    <w:rsid w:val="00AC2923"/>
    <w:rsid w:val="00AC2CB4"/>
    <w:rsid w:val="00AC324F"/>
    <w:rsid w:val="00AC36C7"/>
    <w:rsid w:val="00AC3843"/>
    <w:rsid w:val="00AC4EC6"/>
    <w:rsid w:val="00AC50BB"/>
    <w:rsid w:val="00AC51F5"/>
    <w:rsid w:val="00AC5785"/>
    <w:rsid w:val="00AC57BF"/>
    <w:rsid w:val="00AC6A21"/>
    <w:rsid w:val="00AC6C27"/>
    <w:rsid w:val="00AC6CFD"/>
    <w:rsid w:val="00AC6E87"/>
    <w:rsid w:val="00AC70A7"/>
    <w:rsid w:val="00AC76BA"/>
    <w:rsid w:val="00AD1503"/>
    <w:rsid w:val="00AD15D2"/>
    <w:rsid w:val="00AD17E9"/>
    <w:rsid w:val="00AD17F4"/>
    <w:rsid w:val="00AD1A13"/>
    <w:rsid w:val="00AD1D19"/>
    <w:rsid w:val="00AD1DBE"/>
    <w:rsid w:val="00AD1EBD"/>
    <w:rsid w:val="00AD1EC5"/>
    <w:rsid w:val="00AD2147"/>
    <w:rsid w:val="00AD2326"/>
    <w:rsid w:val="00AD260E"/>
    <w:rsid w:val="00AD28CB"/>
    <w:rsid w:val="00AD35F1"/>
    <w:rsid w:val="00AD3A95"/>
    <w:rsid w:val="00AD3BC4"/>
    <w:rsid w:val="00AD3CE2"/>
    <w:rsid w:val="00AD40FD"/>
    <w:rsid w:val="00AD4D0B"/>
    <w:rsid w:val="00AD4FB6"/>
    <w:rsid w:val="00AD5A7C"/>
    <w:rsid w:val="00AD5F3B"/>
    <w:rsid w:val="00AD6238"/>
    <w:rsid w:val="00AD636F"/>
    <w:rsid w:val="00AD65FC"/>
    <w:rsid w:val="00AD67BF"/>
    <w:rsid w:val="00AD6DFF"/>
    <w:rsid w:val="00AD7101"/>
    <w:rsid w:val="00AD72C4"/>
    <w:rsid w:val="00AD7816"/>
    <w:rsid w:val="00AD79B2"/>
    <w:rsid w:val="00AE025E"/>
    <w:rsid w:val="00AE0AE3"/>
    <w:rsid w:val="00AE0DF9"/>
    <w:rsid w:val="00AE0EFC"/>
    <w:rsid w:val="00AE10B6"/>
    <w:rsid w:val="00AE1198"/>
    <w:rsid w:val="00AE149C"/>
    <w:rsid w:val="00AE1628"/>
    <w:rsid w:val="00AE1A2E"/>
    <w:rsid w:val="00AE1D8A"/>
    <w:rsid w:val="00AE1DA1"/>
    <w:rsid w:val="00AE21C6"/>
    <w:rsid w:val="00AE2B5F"/>
    <w:rsid w:val="00AE30CB"/>
    <w:rsid w:val="00AE3193"/>
    <w:rsid w:val="00AE31C1"/>
    <w:rsid w:val="00AE33E7"/>
    <w:rsid w:val="00AE3630"/>
    <w:rsid w:val="00AE3A9C"/>
    <w:rsid w:val="00AE3CEB"/>
    <w:rsid w:val="00AE3ECF"/>
    <w:rsid w:val="00AE567F"/>
    <w:rsid w:val="00AE568F"/>
    <w:rsid w:val="00AE57EA"/>
    <w:rsid w:val="00AE5CAC"/>
    <w:rsid w:val="00AE6110"/>
    <w:rsid w:val="00AE619F"/>
    <w:rsid w:val="00AE62ED"/>
    <w:rsid w:val="00AE6698"/>
    <w:rsid w:val="00AE6CB2"/>
    <w:rsid w:val="00AE6ED0"/>
    <w:rsid w:val="00AE70B7"/>
    <w:rsid w:val="00AE7137"/>
    <w:rsid w:val="00AE762B"/>
    <w:rsid w:val="00AE77D5"/>
    <w:rsid w:val="00AE7BFF"/>
    <w:rsid w:val="00AE7C61"/>
    <w:rsid w:val="00AE7CD9"/>
    <w:rsid w:val="00AE7DCD"/>
    <w:rsid w:val="00AE7EFB"/>
    <w:rsid w:val="00AF064F"/>
    <w:rsid w:val="00AF09F0"/>
    <w:rsid w:val="00AF0BAF"/>
    <w:rsid w:val="00AF0E6D"/>
    <w:rsid w:val="00AF101E"/>
    <w:rsid w:val="00AF10E0"/>
    <w:rsid w:val="00AF161D"/>
    <w:rsid w:val="00AF1AF0"/>
    <w:rsid w:val="00AF20F2"/>
    <w:rsid w:val="00AF2357"/>
    <w:rsid w:val="00AF280C"/>
    <w:rsid w:val="00AF2DD2"/>
    <w:rsid w:val="00AF31BF"/>
    <w:rsid w:val="00AF323E"/>
    <w:rsid w:val="00AF3550"/>
    <w:rsid w:val="00AF3933"/>
    <w:rsid w:val="00AF44C0"/>
    <w:rsid w:val="00AF4560"/>
    <w:rsid w:val="00AF4A99"/>
    <w:rsid w:val="00AF4ABA"/>
    <w:rsid w:val="00AF4AF1"/>
    <w:rsid w:val="00AF4D9E"/>
    <w:rsid w:val="00AF530B"/>
    <w:rsid w:val="00AF532D"/>
    <w:rsid w:val="00AF56C1"/>
    <w:rsid w:val="00AF6913"/>
    <w:rsid w:val="00AF6BE2"/>
    <w:rsid w:val="00AF708C"/>
    <w:rsid w:val="00AF71EB"/>
    <w:rsid w:val="00AF73D8"/>
    <w:rsid w:val="00AF7861"/>
    <w:rsid w:val="00AF78B0"/>
    <w:rsid w:val="00AF7AAB"/>
    <w:rsid w:val="00AF7CEF"/>
    <w:rsid w:val="00B003D5"/>
    <w:rsid w:val="00B0065F"/>
    <w:rsid w:val="00B006B9"/>
    <w:rsid w:val="00B006E6"/>
    <w:rsid w:val="00B00735"/>
    <w:rsid w:val="00B00A9E"/>
    <w:rsid w:val="00B00C0A"/>
    <w:rsid w:val="00B00E95"/>
    <w:rsid w:val="00B0159D"/>
    <w:rsid w:val="00B018D4"/>
    <w:rsid w:val="00B01B03"/>
    <w:rsid w:val="00B021A0"/>
    <w:rsid w:val="00B022AD"/>
    <w:rsid w:val="00B03C3B"/>
    <w:rsid w:val="00B04861"/>
    <w:rsid w:val="00B04AB1"/>
    <w:rsid w:val="00B04BBB"/>
    <w:rsid w:val="00B04D72"/>
    <w:rsid w:val="00B05445"/>
    <w:rsid w:val="00B055E4"/>
    <w:rsid w:val="00B057A9"/>
    <w:rsid w:val="00B05AD7"/>
    <w:rsid w:val="00B05C53"/>
    <w:rsid w:val="00B0647F"/>
    <w:rsid w:val="00B06E2E"/>
    <w:rsid w:val="00B0717F"/>
    <w:rsid w:val="00B07590"/>
    <w:rsid w:val="00B077FB"/>
    <w:rsid w:val="00B0788E"/>
    <w:rsid w:val="00B07D79"/>
    <w:rsid w:val="00B07FAA"/>
    <w:rsid w:val="00B1001F"/>
    <w:rsid w:val="00B101E2"/>
    <w:rsid w:val="00B101E6"/>
    <w:rsid w:val="00B10234"/>
    <w:rsid w:val="00B10252"/>
    <w:rsid w:val="00B108D3"/>
    <w:rsid w:val="00B10BAE"/>
    <w:rsid w:val="00B10CE4"/>
    <w:rsid w:val="00B10F1E"/>
    <w:rsid w:val="00B119DC"/>
    <w:rsid w:val="00B121A6"/>
    <w:rsid w:val="00B126E6"/>
    <w:rsid w:val="00B12ABA"/>
    <w:rsid w:val="00B131DE"/>
    <w:rsid w:val="00B139A8"/>
    <w:rsid w:val="00B13F05"/>
    <w:rsid w:val="00B143E3"/>
    <w:rsid w:val="00B1457E"/>
    <w:rsid w:val="00B14C44"/>
    <w:rsid w:val="00B14FB0"/>
    <w:rsid w:val="00B15001"/>
    <w:rsid w:val="00B150EB"/>
    <w:rsid w:val="00B151F2"/>
    <w:rsid w:val="00B152DE"/>
    <w:rsid w:val="00B153E3"/>
    <w:rsid w:val="00B156F0"/>
    <w:rsid w:val="00B157FA"/>
    <w:rsid w:val="00B161E4"/>
    <w:rsid w:val="00B1648C"/>
    <w:rsid w:val="00B168FD"/>
    <w:rsid w:val="00B17201"/>
    <w:rsid w:val="00B1785F"/>
    <w:rsid w:val="00B17AFA"/>
    <w:rsid w:val="00B17CD2"/>
    <w:rsid w:val="00B200DA"/>
    <w:rsid w:val="00B20642"/>
    <w:rsid w:val="00B20769"/>
    <w:rsid w:val="00B207AB"/>
    <w:rsid w:val="00B207ED"/>
    <w:rsid w:val="00B2080A"/>
    <w:rsid w:val="00B20B67"/>
    <w:rsid w:val="00B20DDF"/>
    <w:rsid w:val="00B20E3D"/>
    <w:rsid w:val="00B2130E"/>
    <w:rsid w:val="00B21984"/>
    <w:rsid w:val="00B22A42"/>
    <w:rsid w:val="00B22B7A"/>
    <w:rsid w:val="00B22FA2"/>
    <w:rsid w:val="00B23A3D"/>
    <w:rsid w:val="00B23B2C"/>
    <w:rsid w:val="00B24165"/>
    <w:rsid w:val="00B24183"/>
    <w:rsid w:val="00B2460E"/>
    <w:rsid w:val="00B24816"/>
    <w:rsid w:val="00B24861"/>
    <w:rsid w:val="00B254EC"/>
    <w:rsid w:val="00B257CD"/>
    <w:rsid w:val="00B2593E"/>
    <w:rsid w:val="00B25978"/>
    <w:rsid w:val="00B25E00"/>
    <w:rsid w:val="00B25F85"/>
    <w:rsid w:val="00B268AE"/>
    <w:rsid w:val="00B26BD3"/>
    <w:rsid w:val="00B270D1"/>
    <w:rsid w:val="00B27211"/>
    <w:rsid w:val="00B272AC"/>
    <w:rsid w:val="00B2765C"/>
    <w:rsid w:val="00B27665"/>
    <w:rsid w:val="00B27D1E"/>
    <w:rsid w:val="00B300BD"/>
    <w:rsid w:val="00B301A0"/>
    <w:rsid w:val="00B30585"/>
    <w:rsid w:val="00B3096F"/>
    <w:rsid w:val="00B30C11"/>
    <w:rsid w:val="00B3136A"/>
    <w:rsid w:val="00B31476"/>
    <w:rsid w:val="00B31641"/>
    <w:rsid w:val="00B316CD"/>
    <w:rsid w:val="00B31730"/>
    <w:rsid w:val="00B31742"/>
    <w:rsid w:val="00B31AB0"/>
    <w:rsid w:val="00B31BE9"/>
    <w:rsid w:val="00B31F55"/>
    <w:rsid w:val="00B328AD"/>
    <w:rsid w:val="00B33738"/>
    <w:rsid w:val="00B33B7E"/>
    <w:rsid w:val="00B33C0F"/>
    <w:rsid w:val="00B33D11"/>
    <w:rsid w:val="00B33E85"/>
    <w:rsid w:val="00B33F58"/>
    <w:rsid w:val="00B341A5"/>
    <w:rsid w:val="00B344E0"/>
    <w:rsid w:val="00B3460C"/>
    <w:rsid w:val="00B34F42"/>
    <w:rsid w:val="00B353D7"/>
    <w:rsid w:val="00B35975"/>
    <w:rsid w:val="00B35AE3"/>
    <w:rsid w:val="00B35B89"/>
    <w:rsid w:val="00B3642B"/>
    <w:rsid w:val="00B36C93"/>
    <w:rsid w:val="00B36D75"/>
    <w:rsid w:val="00B36FB8"/>
    <w:rsid w:val="00B37521"/>
    <w:rsid w:val="00B37AFC"/>
    <w:rsid w:val="00B37FA3"/>
    <w:rsid w:val="00B4009C"/>
    <w:rsid w:val="00B40464"/>
    <w:rsid w:val="00B40C00"/>
    <w:rsid w:val="00B40DC5"/>
    <w:rsid w:val="00B411FF"/>
    <w:rsid w:val="00B41806"/>
    <w:rsid w:val="00B41AA8"/>
    <w:rsid w:val="00B41CAA"/>
    <w:rsid w:val="00B41F82"/>
    <w:rsid w:val="00B42243"/>
    <w:rsid w:val="00B4288C"/>
    <w:rsid w:val="00B42A54"/>
    <w:rsid w:val="00B42E2B"/>
    <w:rsid w:val="00B42F8F"/>
    <w:rsid w:val="00B431B7"/>
    <w:rsid w:val="00B4393E"/>
    <w:rsid w:val="00B43AF2"/>
    <w:rsid w:val="00B43F59"/>
    <w:rsid w:val="00B44A1A"/>
    <w:rsid w:val="00B451A4"/>
    <w:rsid w:val="00B455EE"/>
    <w:rsid w:val="00B456E9"/>
    <w:rsid w:val="00B457C1"/>
    <w:rsid w:val="00B45CFB"/>
    <w:rsid w:val="00B45D13"/>
    <w:rsid w:val="00B466F5"/>
    <w:rsid w:val="00B46DE1"/>
    <w:rsid w:val="00B47414"/>
    <w:rsid w:val="00B47619"/>
    <w:rsid w:val="00B47E9A"/>
    <w:rsid w:val="00B47EC9"/>
    <w:rsid w:val="00B50046"/>
    <w:rsid w:val="00B501A5"/>
    <w:rsid w:val="00B502C3"/>
    <w:rsid w:val="00B5043E"/>
    <w:rsid w:val="00B505D1"/>
    <w:rsid w:val="00B50A8C"/>
    <w:rsid w:val="00B50AE6"/>
    <w:rsid w:val="00B519AE"/>
    <w:rsid w:val="00B5246D"/>
    <w:rsid w:val="00B528F3"/>
    <w:rsid w:val="00B52D2D"/>
    <w:rsid w:val="00B52E83"/>
    <w:rsid w:val="00B52FC8"/>
    <w:rsid w:val="00B53693"/>
    <w:rsid w:val="00B53771"/>
    <w:rsid w:val="00B53968"/>
    <w:rsid w:val="00B54250"/>
    <w:rsid w:val="00B547C4"/>
    <w:rsid w:val="00B54C2B"/>
    <w:rsid w:val="00B54DB9"/>
    <w:rsid w:val="00B54E6A"/>
    <w:rsid w:val="00B552AD"/>
    <w:rsid w:val="00B559A6"/>
    <w:rsid w:val="00B559C8"/>
    <w:rsid w:val="00B55AB6"/>
    <w:rsid w:val="00B55B32"/>
    <w:rsid w:val="00B55BED"/>
    <w:rsid w:val="00B55E6C"/>
    <w:rsid w:val="00B562E0"/>
    <w:rsid w:val="00B562E7"/>
    <w:rsid w:val="00B564DE"/>
    <w:rsid w:val="00B5698B"/>
    <w:rsid w:val="00B569B5"/>
    <w:rsid w:val="00B57993"/>
    <w:rsid w:val="00B57DF4"/>
    <w:rsid w:val="00B57F8A"/>
    <w:rsid w:val="00B600BB"/>
    <w:rsid w:val="00B6016E"/>
    <w:rsid w:val="00B607F6"/>
    <w:rsid w:val="00B60C34"/>
    <w:rsid w:val="00B60CD7"/>
    <w:rsid w:val="00B60DDB"/>
    <w:rsid w:val="00B60EC0"/>
    <w:rsid w:val="00B612CD"/>
    <w:rsid w:val="00B615E0"/>
    <w:rsid w:val="00B618A1"/>
    <w:rsid w:val="00B6299E"/>
    <w:rsid w:val="00B631AB"/>
    <w:rsid w:val="00B634D7"/>
    <w:rsid w:val="00B635B8"/>
    <w:rsid w:val="00B63766"/>
    <w:rsid w:val="00B63989"/>
    <w:rsid w:val="00B63F4A"/>
    <w:rsid w:val="00B64649"/>
    <w:rsid w:val="00B64D0A"/>
    <w:rsid w:val="00B64DED"/>
    <w:rsid w:val="00B64E37"/>
    <w:rsid w:val="00B6511A"/>
    <w:rsid w:val="00B652C3"/>
    <w:rsid w:val="00B6555C"/>
    <w:rsid w:val="00B6587F"/>
    <w:rsid w:val="00B65C8E"/>
    <w:rsid w:val="00B65ECF"/>
    <w:rsid w:val="00B65ED3"/>
    <w:rsid w:val="00B66376"/>
    <w:rsid w:val="00B66D0E"/>
    <w:rsid w:val="00B66DDB"/>
    <w:rsid w:val="00B66FB8"/>
    <w:rsid w:val="00B671E3"/>
    <w:rsid w:val="00B6740D"/>
    <w:rsid w:val="00B67875"/>
    <w:rsid w:val="00B6787A"/>
    <w:rsid w:val="00B67BF3"/>
    <w:rsid w:val="00B67D2B"/>
    <w:rsid w:val="00B67D53"/>
    <w:rsid w:val="00B701AB"/>
    <w:rsid w:val="00B708A2"/>
    <w:rsid w:val="00B70A85"/>
    <w:rsid w:val="00B70AD4"/>
    <w:rsid w:val="00B70CFA"/>
    <w:rsid w:val="00B70E8E"/>
    <w:rsid w:val="00B70FA7"/>
    <w:rsid w:val="00B71118"/>
    <w:rsid w:val="00B71288"/>
    <w:rsid w:val="00B71905"/>
    <w:rsid w:val="00B71B25"/>
    <w:rsid w:val="00B71FE2"/>
    <w:rsid w:val="00B724A9"/>
    <w:rsid w:val="00B725B2"/>
    <w:rsid w:val="00B72A3C"/>
    <w:rsid w:val="00B72B65"/>
    <w:rsid w:val="00B73555"/>
    <w:rsid w:val="00B7372E"/>
    <w:rsid w:val="00B741CA"/>
    <w:rsid w:val="00B74A97"/>
    <w:rsid w:val="00B74C0B"/>
    <w:rsid w:val="00B74D75"/>
    <w:rsid w:val="00B7502A"/>
    <w:rsid w:val="00B75058"/>
    <w:rsid w:val="00B754D7"/>
    <w:rsid w:val="00B754F9"/>
    <w:rsid w:val="00B758AC"/>
    <w:rsid w:val="00B75E35"/>
    <w:rsid w:val="00B75FE3"/>
    <w:rsid w:val="00B76010"/>
    <w:rsid w:val="00B762AB"/>
    <w:rsid w:val="00B76306"/>
    <w:rsid w:val="00B77097"/>
    <w:rsid w:val="00B77217"/>
    <w:rsid w:val="00B77269"/>
    <w:rsid w:val="00B77A53"/>
    <w:rsid w:val="00B8006D"/>
    <w:rsid w:val="00B805F1"/>
    <w:rsid w:val="00B80639"/>
    <w:rsid w:val="00B811F1"/>
    <w:rsid w:val="00B812D1"/>
    <w:rsid w:val="00B812E5"/>
    <w:rsid w:val="00B81E71"/>
    <w:rsid w:val="00B829B4"/>
    <w:rsid w:val="00B82E6A"/>
    <w:rsid w:val="00B8322C"/>
    <w:rsid w:val="00B8359F"/>
    <w:rsid w:val="00B83608"/>
    <w:rsid w:val="00B83FC8"/>
    <w:rsid w:val="00B84341"/>
    <w:rsid w:val="00B84448"/>
    <w:rsid w:val="00B847F0"/>
    <w:rsid w:val="00B84905"/>
    <w:rsid w:val="00B84A8A"/>
    <w:rsid w:val="00B84AC5"/>
    <w:rsid w:val="00B84FAF"/>
    <w:rsid w:val="00B85332"/>
    <w:rsid w:val="00B85673"/>
    <w:rsid w:val="00B85BC9"/>
    <w:rsid w:val="00B8600B"/>
    <w:rsid w:val="00B86B4F"/>
    <w:rsid w:val="00B86C74"/>
    <w:rsid w:val="00B87126"/>
    <w:rsid w:val="00B8798C"/>
    <w:rsid w:val="00B87BBB"/>
    <w:rsid w:val="00B87E03"/>
    <w:rsid w:val="00B902DB"/>
    <w:rsid w:val="00B90613"/>
    <w:rsid w:val="00B90B2A"/>
    <w:rsid w:val="00B90D71"/>
    <w:rsid w:val="00B9188F"/>
    <w:rsid w:val="00B91ADB"/>
    <w:rsid w:val="00B91B5A"/>
    <w:rsid w:val="00B91D58"/>
    <w:rsid w:val="00B92A76"/>
    <w:rsid w:val="00B92AA9"/>
    <w:rsid w:val="00B93792"/>
    <w:rsid w:val="00B938F8"/>
    <w:rsid w:val="00B93B9B"/>
    <w:rsid w:val="00B93DC9"/>
    <w:rsid w:val="00B941CE"/>
    <w:rsid w:val="00B94287"/>
    <w:rsid w:val="00B94473"/>
    <w:rsid w:val="00B9476E"/>
    <w:rsid w:val="00B94E2F"/>
    <w:rsid w:val="00B952B7"/>
    <w:rsid w:val="00B95515"/>
    <w:rsid w:val="00B957C4"/>
    <w:rsid w:val="00B95FBB"/>
    <w:rsid w:val="00B96061"/>
    <w:rsid w:val="00B960F2"/>
    <w:rsid w:val="00B9624B"/>
    <w:rsid w:val="00B965DF"/>
    <w:rsid w:val="00B9664D"/>
    <w:rsid w:val="00B97953"/>
    <w:rsid w:val="00B97B2B"/>
    <w:rsid w:val="00B97DE4"/>
    <w:rsid w:val="00BA007C"/>
    <w:rsid w:val="00BA00F1"/>
    <w:rsid w:val="00BA0278"/>
    <w:rsid w:val="00BA0340"/>
    <w:rsid w:val="00BA047D"/>
    <w:rsid w:val="00BA0594"/>
    <w:rsid w:val="00BA0929"/>
    <w:rsid w:val="00BA0DEF"/>
    <w:rsid w:val="00BA0FEA"/>
    <w:rsid w:val="00BA1127"/>
    <w:rsid w:val="00BA11B2"/>
    <w:rsid w:val="00BA1342"/>
    <w:rsid w:val="00BA1771"/>
    <w:rsid w:val="00BA1CD8"/>
    <w:rsid w:val="00BA1FCC"/>
    <w:rsid w:val="00BA25C5"/>
    <w:rsid w:val="00BA25F1"/>
    <w:rsid w:val="00BA2739"/>
    <w:rsid w:val="00BA2A27"/>
    <w:rsid w:val="00BA2B44"/>
    <w:rsid w:val="00BA2C47"/>
    <w:rsid w:val="00BA31AB"/>
    <w:rsid w:val="00BA31B8"/>
    <w:rsid w:val="00BA32DF"/>
    <w:rsid w:val="00BA346C"/>
    <w:rsid w:val="00BA359D"/>
    <w:rsid w:val="00BA3760"/>
    <w:rsid w:val="00BA37D5"/>
    <w:rsid w:val="00BA3A41"/>
    <w:rsid w:val="00BA3E94"/>
    <w:rsid w:val="00BA400B"/>
    <w:rsid w:val="00BA41B4"/>
    <w:rsid w:val="00BA44EB"/>
    <w:rsid w:val="00BA4DBF"/>
    <w:rsid w:val="00BA52EF"/>
    <w:rsid w:val="00BA63FE"/>
    <w:rsid w:val="00BA658E"/>
    <w:rsid w:val="00BA70F9"/>
    <w:rsid w:val="00BA76FF"/>
    <w:rsid w:val="00BA7C1E"/>
    <w:rsid w:val="00BA7FAD"/>
    <w:rsid w:val="00BA7FC7"/>
    <w:rsid w:val="00BB038C"/>
    <w:rsid w:val="00BB06DF"/>
    <w:rsid w:val="00BB161F"/>
    <w:rsid w:val="00BB1DCC"/>
    <w:rsid w:val="00BB1EEC"/>
    <w:rsid w:val="00BB1EFF"/>
    <w:rsid w:val="00BB1F02"/>
    <w:rsid w:val="00BB2248"/>
    <w:rsid w:val="00BB2299"/>
    <w:rsid w:val="00BB258D"/>
    <w:rsid w:val="00BB27A9"/>
    <w:rsid w:val="00BB326F"/>
    <w:rsid w:val="00BB3A32"/>
    <w:rsid w:val="00BB3C2C"/>
    <w:rsid w:val="00BB44A5"/>
    <w:rsid w:val="00BB4A52"/>
    <w:rsid w:val="00BB4E5C"/>
    <w:rsid w:val="00BB59B4"/>
    <w:rsid w:val="00BB59ED"/>
    <w:rsid w:val="00BB5F1B"/>
    <w:rsid w:val="00BB61F8"/>
    <w:rsid w:val="00BB67FA"/>
    <w:rsid w:val="00BB6CDD"/>
    <w:rsid w:val="00BB6E5E"/>
    <w:rsid w:val="00BB6E60"/>
    <w:rsid w:val="00BB6F07"/>
    <w:rsid w:val="00BB7225"/>
    <w:rsid w:val="00BB73FD"/>
    <w:rsid w:val="00BB7419"/>
    <w:rsid w:val="00BB7635"/>
    <w:rsid w:val="00BB7B53"/>
    <w:rsid w:val="00BB7BF9"/>
    <w:rsid w:val="00BB7D0C"/>
    <w:rsid w:val="00BC0140"/>
    <w:rsid w:val="00BC031B"/>
    <w:rsid w:val="00BC084C"/>
    <w:rsid w:val="00BC0984"/>
    <w:rsid w:val="00BC0A20"/>
    <w:rsid w:val="00BC0A2D"/>
    <w:rsid w:val="00BC18BC"/>
    <w:rsid w:val="00BC26C9"/>
    <w:rsid w:val="00BC2B81"/>
    <w:rsid w:val="00BC2C45"/>
    <w:rsid w:val="00BC3226"/>
    <w:rsid w:val="00BC3508"/>
    <w:rsid w:val="00BC3EB1"/>
    <w:rsid w:val="00BC3FA5"/>
    <w:rsid w:val="00BC4402"/>
    <w:rsid w:val="00BC448D"/>
    <w:rsid w:val="00BC4EE2"/>
    <w:rsid w:val="00BC525F"/>
    <w:rsid w:val="00BC53AD"/>
    <w:rsid w:val="00BC5753"/>
    <w:rsid w:val="00BC592B"/>
    <w:rsid w:val="00BC5961"/>
    <w:rsid w:val="00BC5B87"/>
    <w:rsid w:val="00BC5B99"/>
    <w:rsid w:val="00BC6169"/>
    <w:rsid w:val="00BC6590"/>
    <w:rsid w:val="00BC665F"/>
    <w:rsid w:val="00BC6ABD"/>
    <w:rsid w:val="00BC6D47"/>
    <w:rsid w:val="00BC6EC7"/>
    <w:rsid w:val="00BC72C7"/>
    <w:rsid w:val="00BC742E"/>
    <w:rsid w:val="00BC7882"/>
    <w:rsid w:val="00BC7FCE"/>
    <w:rsid w:val="00BD030E"/>
    <w:rsid w:val="00BD03D3"/>
    <w:rsid w:val="00BD0933"/>
    <w:rsid w:val="00BD0AF8"/>
    <w:rsid w:val="00BD0E23"/>
    <w:rsid w:val="00BD17FC"/>
    <w:rsid w:val="00BD1D13"/>
    <w:rsid w:val="00BD24AD"/>
    <w:rsid w:val="00BD2537"/>
    <w:rsid w:val="00BD2981"/>
    <w:rsid w:val="00BD2BA5"/>
    <w:rsid w:val="00BD2EE7"/>
    <w:rsid w:val="00BD310B"/>
    <w:rsid w:val="00BD340A"/>
    <w:rsid w:val="00BD3440"/>
    <w:rsid w:val="00BD38EE"/>
    <w:rsid w:val="00BD424F"/>
    <w:rsid w:val="00BD54DE"/>
    <w:rsid w:val="00BD55AF"/>
    <w:rsid w:val="00BD5694"/>
    <w:rsid w:val="00BD5E1C"/>
    <w:rsid w:val="00BD5F06"/>
    <w:rsid w:val="00BD6153"/>
    <w:rsid w:val="00BD619B"/>
    <w:rsid w:val="00BD6436"/>
    <w:rsid w:val="00BD6C86"/>
    <w:rsid w:val="00BD6F08"/>
    <w:rsid w:val="00BD7072"/>
    <w:rsid w:val="00BD73E1"/>
    <w:rsid w:val="00BD76D6"/>
    <w:rsid w:val="00BD7D4B"/>
    <w:rsid w:val="00BD7E63"/>
    <w:rsid w:val="00BD7FD9"/>
    <w:rsid w:val="00BE0834"/>
    <w:rsid w:val="00BE0921"/>
    <w:rsid w:val="00BE0A63"/>
    <w:rsid w:val="00BE0B4D"/>
    <w:rsid w:val="00BE0EE8"/>
    <w:rsid w:val="00BE12AA"/>
    <w:rsid w:val="00BE1956"/>
    <w:rsid w:val="00BE21C8"/>
    <w:rsid w:val="00BE2466"/>
    <w:rsid w:val="00BE37F4"/>
    <w:rsid w:val="00BE3BE6"/>
    <w:rsid w:val="00BE3C9F"/>
    <w:rsid w:val="00BE4408"/>
    <w:rsid w:val="00BE4C16"/>
    <w:rsid w:val="00BE4C52"/>
    <w:rsid w:val="00BE4DC8"/>
    <w:rsid w:val="00BE5385"/>
    <w:rsid w:val="00BE57BC"/>
    <w:rsid w:val="00BE5FCB"/>
    <w:rsid w:val="00BE642A"/>
    <w:rsid w:val="00BE64C6"/>
    <w:rsid w:val="00BE6666"/>
    <w:rsid w:val="00BE682A"/>
    <w:rsid w:val="00BE695E"/>
    <w:rsid w:val="00BE6978"/>
    <w:rsid w:val="00BE6C40"/>
    <w:rsid w:val="00BE6D08"/>
    <w:rsid w:val="00BE6E74"/>
    <w:rsid w:val="00BE77B2"/>
    <w:rsid w:val="00BE7E6B"/>
    <w:rsid w:val="00BF02B5"/>
    <w:rsid w:val="00BF03B0"/>
    <w:rsid w:val="00BF0467"/>
    <w:rsid w:val="00BF05E3"/>
    <w:rsid w:val="00BF0609"/>
    <w:rsid w:val="00BF0893"/>
    <w:rsid w:val="00BF097A"/>
    <w:rsid w:val="00BF0B4B"/>
    <w:rsid w:val="00BF0EDB"/>
    <w:rsid w:val="00BF10E7"/>
    <w:rsid w:val="00BF1286"/>
    <w:rsid w:val="00BF1ABE"/>
    <w:rsid w:val="00BF1DED"/>
    <w:rsid w:val="00BF20B3"/>
    <w:rsid w:val="00BF263B"/>
    <w:rsid w:val="00BF2BAB"/>
    <w:rsid w:val="00BF3110"/>
    <w:rsid w:val="00BF32C5"/>
    <w:rsid w:val="00BF3841"/>
    <w:rsid w:val="00BF3DF6"/>
    <w:rsid w:val="00BF42E1"/>
    <w:rsid w:val="00BF4953"/>
    <w:rsid w:val="00BF4A02"/>
    <w:rsid w:val="00BF4F2E"/>
    <w:rsid w:val="00BF506A"/>
    <w:rsid w:val="00BF5A44"/>
    <w:rsid w:val="00BF5A60"/>
    <w:rsid w:val="00BF5BFC"/>
    <w:rsid w:val="00BF5CBA"/>
    <w:rsid w:val="00BF5E06"/>
    <w:rsid w:val="00BF6B9F"/>
    <w:rsid w:val="00BF6C5F"/>
    <w:rsid w:val="00BF6F31"/>
    <w:rsid w:val="00BF751F"/>
    <w:rsid w:val="00BF7632"/>
    <w:rsid w:val="00BF770A"/>
    <w:rsid w:val="00BF784A"/>
    <w:rsid w:val="00BF790F"/>
    <w:rsid w:val="00BF7DB2"/>
    <w:rsid w:val="00BF7E0F"/>
    <w:rsid w:val="00BF7FD3"/>
    <w:rsid w:val="00C00049"/>
    <w:rsid w:val="00C003C9"/>
    <w:rsid w:val="00C00465"/>
    <w:rsid w:val="00C00486"/>
    <w:rsid w:val="00C009D2"/>
    <w:rsid w:val="00C00BC6"/>
    <w:rsid w:val="00C00E1A"/>
    <w:rsid w:val="00C00EBD"/>
    <w:rsid w:val="00C01936"/>
    <w:rsid w:val="00C01AC8"/>
    <w:rsid w:val="00C01BA4"/>
    <w:rsid w:val="00C01FCF"/>
    <w:rsid w:val="00C021FE"/>
    <w:rsid w:val="00C02217"/>
    <w:rsid w:val="00C02339"/>
    <w:rsid w:val="00C0327F"/>
    <w:rsid w:val="00C033AC"/>
    <w:rsid w:val="00C0344F"/>
    <w:rsid w:val="00C0361B"/>
    <w:rsid w:val="00C0396C"/>
    <w:rsid w:val="00C03FA7"/>
    <w:rsid w:val="00C044E6"/>
    <w:rsid w:val="00C0454B"/>
    <w:rsid w:val="00C0475F"/>
    <w:rsid w:val="00C04B03"/>
    <w:rsid w:val="00C04F2C"/>
    <w:rsid w:val="00C053DA"/>
    <w:rsid w:val="00C059D1"/>
    <w:rsid w:val="00C05B29"/>
    <w:rsid w:val="00C05B39"/>
    <w:rsid w:val="00C05D51"/>
    <w:rsid w:val="00C063C0"/>
    <w:rsid w:val="00C06474"/>
    <w:rsid w:val="00C06480"/>
    <w:rsid w:val="00C064F5"/>
    <w:rsid w:val="00C0681E"/>
    <w:rsid w:val="00C06E34"/>
    <w:rsid w:val="00C070EF"/>
    <w:rsid w:val="00C07410"/>
    <w:rsid w:val="00C0768B"/>
    <w:rsid w:val="00C0783F"/>
    <w:rsid w:val="00C079CC"/>
    <w:rsid w:val="00C07BDB"/>
    <w:rsid w:val="00C10283"/>
    <w:rsid w:val="00C104BA"/>
    <w:rsid w:val="00C107DA"/>
    <w:rsid w:val="00C10810"/>
    <w:rsid w:val="00C10C07"/>
    <w:rsid w:val="00C10E75"/>
    <w:rsid w:val="00C11020"/>
    <w:rsid w:val="00C110BE"/>
    <w:rsid w:val="00C110C5"/>
    <w:rsid w:val="00C11316"/>
    <w:rsid w:val="00C114AD"/>
    <w:rsid w:val="00C119F1"/>
    <w:rsid w:val="00C11CD0"/>
    <w:rsid w:val="00C12543"/>
    <w:rsid w:val="00C12BCD"/>
    <w:rsid w:val="00C12CF2"/>
    <w:rsid w:val="00C12D41"/>
    <w:rsid w:val="00C12FBD"/>
    <w:rsid w:val="00C135D1"/>
    <w:rsid w:val="00C13718"/>
    <w:rsid w:val="00C14275"/>
    <w:rsid w:val="00C149D6"/>
    <w:rsid w:val="00C14E0B"/>
    <w:rsid w:val="00C14E8B"/>
    <w:rsid w:val="00C14F89"/>
    <w:rsid w:val="00C15064"/>
    <w:rsid w:val="00C156F5"/>
    <w:rsid w:val="00C1584C"/>
    <w:rsid w:val="00C1589F"/>
    <w:rsid w:val="00C1590E"/>
    <w:rsid w:val="00C159C2"/>
    <w:rsid w:val="00C15D70"/>
    <w:rsid w:val="00C15DCD"/>
    <w:rsid w:val="00C16301"/>
    <w:rsid w:val="00C1647E"/>
    <w:rsid w:val="00C1666D"/>
    <w:rsid w:val="00C16735"/>
    <w:rsid w:val="00C16745"/>
    <w:rsid w:val="00C16788"/>
    <w:rsid w:val="00C168FE"/>
    <w:rsid w:val="00C16BE6"/>
    <w:rsid w:val="00C16EF6"/>
    <w:rsid w:val="00C16F1F"/>
    <w:rsid w:val="00C17648"/>
    <w:rsid w:val="00C17797"/>
    <w:rsid w:val="00C200BC"/>
    <w:rsid w:val="00C20266"/>
    <w:rsid w:val="00C203A0"/>
    <w:rsid w:val="00C20B6B"/>
    <w:rsid w:val="00C20C1A"/>
    <w:rsid w:val="00C20E65"/>
    <w:rsid w:val="00C218A5"/>
    <w:rsid w:val="00C22481"/>
    <w:rsid w:val="00C226A4"/>
    <w:rsid w:val="00C22835"/>
    <w:rsid w:val="00C22AD6"/>
    <w:rsid w:val="00C22B32"/>
    <w:rsid w:val="00C23EC5"/>
    <w:rsid w:val="00C23F74"/>
    <w:rsid w:val="00C241D5"/>
    <w:rsid w:val="00C242FA"/>
    <w:rsid w:val="00C24509"/>
    <w:rsid w:val="00C24DCB"/>
    <w:rsid w:val="00C25619"/>
    <w:rsid w:val="00C25C67"/>
    <w:rsid w:val="00C25C7F"/>
    <w:rsid w:val="00C25CBE"/>
    <w:rsid w:val="00C25D5A"/>
    <w:rsid w:val="00C2669C"/>
    <w:rsid w:val="00C2695C"/>
    <w:rsid w:val="00C26D28"/>
    <w:rsid w:val="00C271EE"/>
    <w:rsid w:val="00C274A5"/>
    <w:rsid w:val="00C27531"/>
    <w:rsid w:val="00C278E0"/>
    <w:rsid w:val="00C27A01"/>
    <w:rsid w:val="00C30C6F"/>
    <w:rsid w:val="00C30FA3"/>
    <w:rsid w:val="00C312CE"/>
    <w:rsid w:val="00C317E5"/>
    <w:rsid w:val="00C31E55"/>
    <w:rsid w:val="00C31E72"/>
    <w:rsid w:val="00C325E1"/>
    <w:rsid w:val="00C327AD"/>
    <w:rsid w:val="00C32965"/>
    <w:rsid w:val="00C32CE2"/>
    <w:rsid w:val="00C32E41"/>
    <w:rsid w:val="00C33428"/>
    <w:rsid w:val="00C338F9"/>
    <w:rsid w:val="00C33B7C"/>
    <w:rsid w:val="00C33CC4"/>
    <w:rsid w:val="00C33D30"/>
    <w:rsid w:val="00C33F0B"/>
    <w:rsid w:val="00C34100"/>
    <w:rsid w:val="00C3413C"/>
    <w:rsid w:val="00C34624"/>
    <w:rsid w:val="00C34BCF"/>
    <w:rsid w:val="00C354D3"/>
    <w:rsid w:val="00C35BA1"/>
    <w:rsid w:val="00C35E07"/>
    <w:rsid w:val="00C36462"/>
    <w:rsid w:val="00C36981"/>
    <w:rsid w:val="00C369A7"/>
    <w:rsid w:val="00C36F04"/>
    <w:rsid w:val="00C36F23"/>
    <w:rsid w:val="00C36FCE"/>
    <w:rsid w:val="00C372F9"/>
    <w:rsid w:val="00C378B2"/>
    <w:rsid w:val="00C37AAA"/>
    <w:rsid w:val="00C37DAF"/>
    <w:rsid w:val="00C40049"/>
    <w:rsid w:val="00C405C3"/>
    <w:rsid w:val="00C40B0C"/>
    <w:rsid w:val="00C41024"/>
    <w:rsid w:val="00C415AA"/>
    <w:rsid w:val="00C41A2E"/>
    <w:rsid w:val="00C41CFB"/>
    <w:rsid w:val="00C41E14"/>
    <w:rsid w:val="00C42695"/>
    <w:rsid w:val="00C42917"/>
    <w:rsid w:val="00C42A2F"/>
    <w:rsid w:val="00C42C72"/>
    <w:rsid w:val="00C434E8"/>
    <w:rsid w:val="00C435F3"/>
    <w:rsid w:val="00C444B0"/>
    <w:rsid w:val="00C445E9"/>
    <w:rsid w:val="00C447FD"/>
    <w:rsid w:val="00C44C63"/>
    <w:rsid w:val="00C44D09"/>
    <w:rsid w:val="00C44DC7"/>
    <w:rsid w:val="00C44DF7"/>
    <w:rsid w:val="00C44E4C"/>
    <w:rsid w:val="00C450B0"/>
    <w:rsid w:val="00C453CE"/>
    <w:rsid w:val="00C45883"/>
    <w:rsid w:val="00C45A0E"/>
    <w:rsid w:val="00C46592"/>
    <w:rsid w:val="00C46656"/>
    <w:rsid w:val="00C46956"/>
    <w:rsid w:val="00C46C61"/>
    <w:rsid w:val="00C47048"/>
    <w:rsid w:val="00C47907"/>
    <w:rsid w:val="00C47B8F"/>
    <w:rsid w:val="00C50186"/>
    <w:rsid w:val="00C50188"/>
    <w:rsid w:val="00C5037B"/>
    <w:rsid w:val="00C50481"/>
    <w:rsid w:val="00C5057F"/>
    <w:rsid w:val="00C51049"/>
    <w:rsid w:val="00C51117"/>
    <w:rsid w:val="00C51546"/>
    <w:rsid w:val="00C516C1"/>
    <w:rsid w:val="00C51DCA"/>
    <w:rsid w:val="00C51EA1"/>
    <w:rsid w:val="00C5242C"/>
    <w:rsid w:val="00C525AF"/>
    <w:rsid w:val="00C527AB"/>
    <w:rsid w:val="00C52B86"/>
    <w:rsid w:val="00C531E6"/>
    <w:rsid w:val="00C53435"/>
    <w:rsid w:val="00C539A6"/>
    <w:rsid w:val="00C544E2"/>
    <w:rsid w:val="00C54617"/>
    <w:rsid w:val="00C54628"/>
    <w:rsid w:val="00C548A4"/>
    <w:rsid w:val="00C548DF"/>
    <w:rsid w:val="00C5508B"/>
    <w:rsid w:val="00C553FB"/>
    <w:rsid w:val="00C55787"/>
    <w:rsid w:val="00C55C09"/>
    <w:rsid w:val="00C55D5A"/>
    <w:rsid w:val="00C55DF1"/>
    <w:rsid w:val="00C55FB9"/>
    <w:rsid w:val="00C560BA"/>
    <w:rsid w:val="00C5615A"/>
    <w:rsid w:val="00C565F3"/>
    <w:rsid w:val="00C567CD"/>
    <w:rsid w:val="00C56EEB"/>
    <w:rsid w:val="00C5741F"/>
    <w:rsid w:val="00C57458"/>
    <w:rsid w:val="00C57957"/>
    <w:rsid w:val="00C602FB"/>
    <w:rsid w:val="00C60A6B"/>
    <w:rsid w:val="00C60AAC"/>
    <w:rsid w:val="00C60DAB"/>
    <w:rsid w:val="00C60E55"/>
    <w:rsid w:val="00C612D4"/>
    <w:rsid w:val="00C612FE"/>
    <w:rsid w:val="00C6167F"/>
    <w:rsid w:val="00C61858"/>
    <w:rsid w:val="00C61E4C"/>
    <w:rsid w:val="00C620C5"/>
    <w:rsid w:val="00C62433"/>
    <w:rsid w:val="00C6252A"/>
    <w:rsid w:val="00C625E6"/>
    <w:rsid w:val="00C62636"/>
    <w:rsid w:val="00C628F8"/>
    <w:rsid w:val="00C62B07"/>
    <w:rsid w:val="00C630CF"/>
    <w:rsid w:val="00C634D8"/>
    <w:rsid w:val="00C636BC"/>
    <w:rsid w:val="00C638F2"/>
    <w:rsid w:val="00C63C52"/>
    <w:rsid w:val="00C63C71"/>
    <w:rsid w:val="00C63CBD"/>
    <w:rsid w:val="00C646ED"/>
    <w:rsid w:val="00C649AF"/>
    <w:rsid w:val="00C64D9A"/>
    <w:rsid w:val="00C654DD"/>
    <w:rsid w:val="00C65581"/>
    <w:rsid w:val="00C65987"/>
    <w:rsid w:val="00C659B0"/>
    <w:rsid w:val="00C65ABF"/>
    <w:rsid w:val="00C65E51"/>
    <w:rsid w:val="00C66233"/>
    <w:rsid w:val="00C664AA"/>
    <w:rsid w:val="00C664BA"/>
    <w:rsid w:val="00C66D4C"/>
    <w:rsid w:val="00C66D6D"/>
    <w:rsid w:val="00C66E0E"/>
    <w:rsid w:val="00C66E8F"/>
    <w:rsid w:val="00C672D0"/>
    <w:rsid w:val="00C6783B"/>
    <w:rsid w:val="00C6789D"/>
    <w:rsid w:val="00C67D86"/>
    <w:rsid w:val="00C67EFB"/>
    <w:rsid w:val="00C7097A"/>
    <w:rsid w:val="00C70B1E"/>
    <w:rsid w:val="00C7143F"/>
    <w:rsid w:val="00C717AE"/>
    <w:rsid w:val="00C723BE"/>
    <w:rsid w:val="00C72583"/>
    <w:rsid w:val="00C725C6"/>
    <w:rsid w:val="00C72678"/>
    <w:rsid w:val="00C7278B"/>
    <w:rsid w:val="00C73007"/>
    <w:rsid w:val="00C73009"/>
    <w:rsid w:val="00C73520"/>
    <w:rsid w:val="00C73FAC"/>
    <w:rsid w:val="00C74336"/>
    <w:rsid w:val="00C7457E"/>
    <w:rsid w:val="00C747BA"/>
    <w:rsid w:val="00C7509A"/>
    <w:rsid w:val="00C7571C"/>
    <w:rsid w:val="00C75BA5"/>
    <w:rsid w:val="00C75C5C"/>
    <w:rsid w:val="00C76043"/>
    <w:rsid w:val="00C76498"/>
    <w:rsid w:val="00C77F09"/>
    <w:rsid w:val="00C801B4"/>
    <w:rsid w:val="00C80257"/>
    <w:rsid w:val="00C809B7"/>
    <w:rsid w:val="00C80A04"/>
    <w:rsid w:val="00C80A9E"/>
    <w:rsid w:val="00C80C80"/>
    <w:rsid w:val="00C814A5"/>
    <w:rsid w:val="00C816B5"/>
    <w:rsid w:val="00C818AF"/>
    <w:rsid w:val="00C81F3A"/>
    <w:rsid w:val="00C82498"/>
    <w:rsid w:val="00C827C6"/>
    <w:rsid w:val="00C82D6E"/>
    <w:rsid w:val="00C83152"/>
    <w:rsid w:val="00C831A5"/>
    <w:rsid w:val="00C831F8"/>
    <w:rsid w:val="00C833D5"/>
    <w:rsid w:val="00C83696"/>
    <w:rsid w:val="00C836F8"/>
    <w:rsid w:val="00C8381A"/>
    <w:rsid w:val="00C83AAC"/>
    <w:rsid w:val="00C8420F"/>
    <w:rsid w:val="00C84865"/>
    <w:rsid w:val="00C849F5"/>
    <w:rsid w:val="00C84B7A"/>
    <w:rsid w:val="00C84C6B"/>
    <w:rsid w:val="00C852AA"/>
    <w:rsid w:val="00C853EC"/>
    <w:rsid w:val="00C85537"/>
    <w:rsid w:val="00C8580F"/>
    <w:rsid w:val="00C85CA1"/>
    <w:rsid w:val="00C8676D"/>
    <w:rsid w:val="00C86CDF"/>
    <w:rsid w:val="00C86FF2"/>
    <w:rsid w:val="00C87072"/>
    <w:rsid w:val="00C872C8"/>
    <w:rsid w:val="00C8732C"/>
    <w:rsid w:val="00C8749B"/>
    <w:rsid w:val="00C876CC"/>
    <w:rsid w:val="00C87EB4"/>
    <w:rsid w:val="00C9000F"/>
    <w:rsid w:val="00C90773"/>
    <w:rsid w:val="00C90D3A"/>
    <w:rsid w:val="00C90EE8"/>
    <w:rsid w:val="00C910C7"/>
    <w:rsid w:val="00C9117F"/>
    <w:rsid w:val="00C911EF"/>
    <w:rsid w:val="00C9147D"/>
    <w:rsid w:val="00C916ED"/>
    <w:rsid w:val="00C91C1A"/>
    <w:rsid w:val="00C91DE2"/>
    <w:rsid w:val="00C92107"/>
    <w:rsid w:val="00C925B4"/>
    <w:rsid w:val="00C9268C"/>
    <w:rsid w:val="00C92D37"/>
    <w:rsid w:val="00C92EC9"/>
    <w:rsid w:val="00C92F14"/>
    <w:rsid w:val="00C92F21"/>
    <w:rsid w:val="00C92F85"/>
    <w:rsid w:val="00C92FDD"/>
    <w:rsid w:val="00C933C7"/>
    <w:rsid w:val="00C93524"/>
    <w:rsid w:val="00C937D3"/>
    <w:rsid w:val="00C93914"/>
    <w:rsid w:val="00C941AA"/>
    <w:rsid w:val="00C943AD"/>
    <w:rsid w:val="00C943C2"/>
    <w:rsid w:val="00C9441A"/>
    <w:rsid w:val="00C946D3"/>
    <w:rsid w:val="00C948A6"/>
    <w:rsid w:val="00C94C94"/>
    <w:rsid w:val="00C94DAF"/>
    <w:rsid w:val="00C950ED"/>
    <w:rsid w:val="00C951A0"/>
    <w:rsid w:val="00C95506"/>
    <w:rsid w:val="00C95885"/>
    <w:rsid w:val="00C963E9"/>
    <w:rsid w:val="00C96D9D"/>
    <w:rsid w:val="00C9715D"/>
    <w:rsid w:val="00C974D7"/>
    <w:rsid w:val="00C975C9"/>
    <w:rsid w:val="00C976A1"/>
    <w:rsid w:val="00C97E8E"/>
    <w:rsid w:val="00CA0B5C"/>
    <w:rsid w:val="00CA1336"/>
    <w:rsid w:val="00CA1433"/>
    <w:rsid w:val="00CA1721"/>
    <w:rsid w:val="00CA172B"/>
    <w:rsid w:val="00CA187E"/>
    <w:rsid w:val="00CA1AB1"/>
    <w:rsid w:val="00CA1BC8"/>
    <w:rsid w:val="00CA2195"/>
    <w:rsid w:val="00CA256B"/>
    <w:rsid w:val="00CA2B69"/>
    <w:rsid w:val="00CA2C2C"/>
    <w:rsid w:val="00CA2FE7"/>
    <w:rsid w:val="00CA320D"/>
    <w:rsid w:val="00CA35B4"/>
    <w:rsid w:val="00CA3FBF"/>
    <w:rsid w:val="00CA40F7"/>
    <w:rsid w:val="00CA4183"/>
    <w:rsid w:val="00CA422E"/>
    <w:rsid w:val="00CA42D6"/>
    <w:rsid w:val="00CA4B91"/>
    <w:rsid w:val="00CA5273"/>
    <w:rsid w:val="00CA5338"/>
    <w:rsid w:val="00CA54AD"/>
    <w:rsid w:val="00CA5726"/>
    <w:rsid w:val="00CA59B6"/>
    <w:rsid w:val="00CA5A9F"/>
    <w:rsid w:val="00CA5BBA"/>
    <w:rsid w:val="00CA6732"/>
    <w:rsid w:val="00CA6B1C"/>
    <w:rsid w:val="00CA6C40"/>
    <w:rsid w:val="00CA6D9D"/>
    <w:rsid w:val="00CA6E77"/>
    <w:rsid w:val="00CA76E1"/>
    <w:rsid w:val="00CA776F"/>
    <w:rsid w:val="00CA7ECC"/>
    <w:rsid w:val="00CB062A"/>
    <w:rsid w:val="00CB09EC"/>
    <w:rsid w:val="00CB0CC6"/>
    <w:rsid w:val="00CB123C"/>
    <w:rsid w:val="00CB1953"/>
    <w:rsid w:val="00CB1AA4"/>
    <w:rsid w:val="00CB1DA2"/>
    <w:rsid w:val="00CB1FAA"/>
    <w:rsid w:val="00CB24C3"/>
    <w:rsid w:val="00CB27F2"/>
    <w:rsid w:val="00CB2E30"/>
    <w:rsid w:val="00CB30D5"/>
    <w:rsid w:val="00CB39F9"/>
    <w:rsid w:val="00CB3B61"/>
    <w:rsid w:val="00CB4045"/>
    <w:rsid w:val="00CB45B0"/>
    <w:rsid w:val="00CB4749"/>
    <w:rsid w:val="00CB4795"/>
    <w:rsid w:val="00CB4D98"/>
    <w:rsid w:val="00CB4DB1"/>
    <w:rsid w:val="00CB50A0"/>
    <w:rsid w:val="00CB541A"/>
    <w:rsid w:val="00CB5B1C"/>
    <w:rsid w:val="00CB5D89"/>
    <w:rsid w:val="00CB61FA"/>
    <w:rsid w:val="00CB65AE"/>
    <w:rsid w:val="00CB6701"/>
    <w:rsid w:val="00CB67E0"/>
    <w:rsid w:val="00CB6D1E"/>
    <w:rsid w:val="00CB770F"/>
    <w:rsid w:val="00CB79E3"/>
    <w:rsid w:val="00CB7D34"/>
    <w:rsid w:val="00CB7D75"/>
    <w:rsid w:val="00CC0396"/>
    <w:rsid w:val="00CC04CE"/>
    <w:rsid w:val="00CC06DB"/>
    <w:rsid w:val="00CC072E"/>
    <w:rsid w:val="00CC1677"/>
    <w:rsid w:val="00CC1A68"/>
    <w:rsid w:val="00CC1AEB"/>
    <w:rsid w:val="00CC26C2"/>
    <w:rsid w:val="00CC27FC"/>
    <w:rsid w:val="00CC2C6E"/>
    <w:rsid w:val="00CC2C9A"/>
    <w:rsid w:val="00CC2DCF"/>
    <w:rsid w:val="00CC3A88"/>
    <w:rsid w:val="00CC3D91"/>
    <w:rsid w:val="00CC42BC"/>
    <w:rsid w:val="00CC4355"/>
    <w:rsid w:val="00CC43DA"/>
    <w:rsid w:val="00CC452B"/>
    <w:rsid w:val="00CC505E"/>
    <w:rsid w:val="00CC566D"/>
    <w:rsid w:val="00CC5B36"/>
    <w:rsid w:val="00CC5C2D"/>
    <w:rsid w:val="00CC646B"/>
    <w:rsid w:val="00CC66B5"/>
    <w:rsid w:val="00CC754D"/>
    <w:rsid w:val="00CC7B56"/>
    <w:rsid w:val="00CD02BE"/>
    <w:rsid w:val="00CD08E8"/>
    <w:rsid w:val="00CD09AF"/>
    <w:rsid w:val="00CD0A68"/>
    <w:rsid w:val="00CD137B"/>
    <w:rsid w:val="00CD137F"/>
    <w:rsid w:val="00CD1CC5"/>
    <w:rsid w:val="00CD22E9"/>
    <w:rsid w:val="00CD24C7"/>
    <w:rsid w:val="00CD29BA"/>
    <w:rsid w:val="00CD29D4"/>
    <w:rsid w:val="00CD2E0F"/>
    <w:rsid w:val="00CD3112"/>
    <w:rsid w:val="00CD312A"/>
    <w:rsid w:val="00CD3448"/>
    <w:rsid w:val="00CD3727"/>
    <w:rsid w:val="00CD3F8C"/>
    <w:rsid w:val="00CD40DF"/>
    <w:rsid w:val="00CD4336"/>
    <w:rsid w:val="00CD4520"/>
    <w:rsid w:val="00CD4A3E"/>
    <w:rsid w:val="00CD5159"/>
    <w:rsid w:val="00CD51E0"/>
    <w:rsid w:val="00CD5556"/>
    <w:rsid w:val="00CD64EF"/>
    <w:rsid w:val="00CD64F6"/>
    <w:rsid w:val="00CD6616"/>
    <w:rsid w:val="00CD6A0D"/>
    <w:rsid w:val="00CD6ABC"/>
    <w:rsid w:val="00CD6D2E"/>
    <w:rsid w:val="00CD6E45"/>
    <w:rsid w:val="00CD703E"/>
    <w:rsid w:val="00CD738A"/>
    <w:rsid w:val="00CD74C0"/>
    <w:rsid w:val="00CD76B2"/>
    <w:rsid w:val="00CD7BEF"/>
    <w:rsid w:val="00CD7F2D"/>
    <w:rsid w:val="00CD7FAA"/>
    <w:rsid w:val="00CE004B"/>
    <w:rsid w:val="00CE0338"/>
    <w:rsid w:val="00CE03D5"/>
    <w:rsid w:val="00CE0434"/>
    <w:rsid w:val="00CE1049"/>
    <w:rsid w:val="00CE131B"/>
    <w:rsid w:val="00CE147B"/>
    <w:rsid w:val="00CE148C"/>
    <w:rsid w:val="00CE179F"/>
    <w:rsid w:val="00CE1882"/>
    <w:rsid w:val="00CE1B38"/>
    <w:rsid w:val="00CE1B54"/>
    <w:rsid w:val="00CE26FC"/>
    <w:rsid w:val="00CE27A7"/>
    <w:rsid w:val="00CE2909"/>
    <w:rsid w:val="00CE314F"/>
    <w:rsid w:val="00CE32D5"/>
    <w:rsid w:val="00CE35B0"/>
    <w:rsid w:val="00CE39A8"/>
    <w:rsid w:val="00CE3C93"/>
    <w:rsid w:val="00CE3CC3"/>
    <w:rsid w:val="00CE4126"/>
    <w:rsid w:val="00CE41EB"/>
    <w:rsid w:val="00CE45DB"/>
    <w:rsid w:val="00CE4647"/>
    <w:rsid w:val="00CE486C"/>
    <w:rsid w:val="00CE487F"/>
    <w:rsid w:val="00CE4A91"/>
    <w:rsid w:val="00CE4B68"/>
    <w:rsid w:val="00CE4B88"/>
    <w:rsid w:val="00CE51AB"/>
    <w:rsid w:val="00CE51EC"/>
    <w:rsid w:val="00CE587D"/>
    <w:rsid w:val="00CE5E72"/>
    <w:rsid w:val="00CE745A"/>
    <w:rsid w:val="00CE76CA"/>
    <w:rsid w:val="00CE7D91"/>
    <w:rsid w:val="00CE7DAA"/>
    <w:rsid w:val="00CE7F9D"/>
    <w:rsid w:val="00CF0052"/>
    <w:rsid w:val="00CF03D4"/>
    <w:rsid w:val="00CF13CB"/>
    <w:rsid w:val="00CF200C"/>
    <w:rsid w:val="00CF214F"/>
    <w:rsid w:val="00CF2767"/>
    <w:rsid w:val="00CF28E8"/>
    <w:rsid w:val="00CF2A64"/>
    <w:rsid w:val="00CF2E52"/>
    <w:rsid w:val="00CF2F66"/>
    <w:rsid w:val="00CF315C"/>
    <w:rsid w:val="00CF3453"/>
    <w:rsid w:val="00CF38F9"/>
    <w:rsid w:val="00CF3F27"/>
    <w:rsid w:val="00CF4190"/>
    <w:rsid w:val="00CF45AD"/>
    <w:rsid w:val="00CF48AB"/>
    <w:rsid w:val="00CF493F"/>
    <w:rsid w:val="00CF4CD6"/>
    <w:rsid w:val="00CF4DC8"/>
    <w:rsid w:val="00CF4E4E"/>
    <w:rsid w:val="00CF50FF"/>
    <w:rsid w:val="00CF52D9"/>
    <w:rsid w:val="00CF56C5"/>
    <w:rsid w:val="00CF5908"/>
    <w:rsid w:val="00CF5C61"/>
    <w:rsid w:val="00CF5DFC"/>
    <w:rsid w:val="00CF64E2"/>
    <w:rsid w:val="00CF67A1"/>
    <w:rsid w:val="00CF690D"/>
    <w:rsid w:val="00CF7134"/>
    <w:rsid w:val="00CF7369"/>
    <w:rsid w:val="00CF7814"/>
    <w:rsid w:val="00CF785C"/>
    <w:rsid w:val="00CF7AF9"/>
    <w:rsid w:val="00D000C0"/>
    <w:rsid w:val="00D004D3"/>
    <w:rsid w:val="00D007C5"/>
    <w:rsid w:val="00D00C89"/>
    <w:rsid w:val="00D013C9"/>
    <w:rsid w:val="00D01A2D"/>
    <w:rsid w:val="00D01D8A"/>
    <w:rsid w:val="00D023B3"/>
    <w:rsid w:val="00D02860"/>
    <w:rsid w:val="00D02D96"/>
    <w:rsid w:val="00D02EAD"/>
    <w:rsid w:val="00D0328F"/>
    <w:rsid w:val="00D032C4"/>
    <w:rsid w:val="00D036E8"/>
    <w:rsid w:val="00D03824"/>
    <w:rsid w:val="00D03921"/>
    <w:rsid w:val="00D03A9C"/>
    <w:rsid w:val="00D03AA4"/>
    <w:rsid w:val="00D040E3"/>
    <w:rsid w:val="00D04413"/>
    <w:rsid w:val="00D04601"/>
    <w:rsid w:val="00D0473E"/>
    <w:rsid w:val="00D04A74"/>
    <w:rsid w:val="00D04ACB"/>
    <w:rsid w:val="00D04C87"/>
    <w:rsid w:val="00D0510D"/>
    <w:rsid w:val="00D053B6"/>
    <w:rsid w:val="00D0614C"/>
    <w:rsid w:val="00D062B5"/>
    <w:rsid w:val="00D06608"/>
    <w:rsid w:val="00D06A92"/>
    <w:rsid w:val="00D06B98"/>
    <w:rsid w:val="00D06E4A"/>
    <w:rsid w:val="00D06E69"/>
    <w:rsid w:val="00D0710F"/>
    <w:rsid w:val="00D075B5"/>
    <w:rsid w:val="00D07631"/>
    <w:rsid w:val="00D0771F"/>
    <w:rsid w:val="00D07756"/>
    <w:rsid w:val="00D07BC8"/>
    <w:rsid w:val="00D07D7D"/>
    <w:rsid w:val="00D07EEB"/>
    <w:rsid w:val="00D1048A"/>
    <w:rsid w:val="00D1087A"/>
    <w:rsid w:val="00D108AB"/>
    <w:rsid w:val="00D10A21"/>
    <w:rsid w:val="00D10C43"/>
    <w:rsid w:val="00D10EC8"/>
    <w:rsid w:val="00D11738"/>
    <w:rsid w:val="00D11B39"/>
    <w:rsid w:val="00D11EFD"/>
    <w:rsid w:val="00D11FBB"/>
    <w:rsid w:val="00D12142"/>
    <w:rsid w:val="00D1222A"/>
    <w:rsid w:val="00D12976"/>
    <w:rsid w:val="00D12977"/>
    <w:rsid w:val="00D13382"/>
    <w:rsid w:val="00D136CD"/>
    <w:rsid w:val="00D13898"/>
    <w:rsid w:val="00D13C4F"/>
    <w:rsid w:val="00D14813"/>
    <w:rsid w:val="00D14E4B"/>
    <w:rsid w:val="00D14E4E"/>
    <w:rsid w:val="00D14FBD"/>
    <w:rsid w:val="00D1520F"/>
    <w:rsid w:val="00D15617"/>
    <w:rsid w:val="00D15661"/>
    <w:rsid w:val="00D157AA"/>
    <w:rsid w:val="00D15DBA"/>
    <w:rsid w:val="00D163CD"/>
    <w:rsid w:val="00D16846"/>
    <w:rsid w:val="00D1705A"/>
    <w:rsid w:val="00D17125"/>
    <w:rsid w:val="00D1780C"/>
    <w:rsid w:val="00D17B89"/>
    <w:rsid w:val="00D17BFE"/>
    <w:rsid w:val="00D17DF5"/>
    <w:rsid w:val="00D20218"/>
    <w:rsid w:val="00D204B6"/>
    <w:rsid w:val="00D205E0"/>
    <w:rsid w:val="00D205F0"/>
    <w:rsid w:val="00D20881"/>
    <w:rsid w:val="00D209E7"/>
    <w:rsid w:val="00D20C1B"/>
    <w:rsid w:val="00D21185"/>
    <w:rsid w:val="00D21354"/>
    <w:rsid w:val="00D2187B"/>
    <w:rsid w:val="00D219CA"/>
    <w:rsid w:val="00D21AFE"/>
    <w:rsid w:val="00D21D60"/>
    <w:rsid w:val="00D22276"/>
    <w:rsid w:val="00D228BD"/>
    <w:rsid w:val="00D22B59"/>
    <w:rsid w:val="00D22F33"/>
    <w:rsid w:val="00D22F70"/>
    <w:rsid w:val="00D23FA3"/>
    <w:rsid w:val="00D23FDA"/>
    <w:rsid w:val="00D24020"/>
    <w:rsid w:val="00D24073"/>
    <w:rsid w:val="00D2486C"/>
    <w:rsid w:val="00D24DD9"/>
    <w:rsid w:val="00D24F79"/>
    <w:rsid w:val="00D25955"/>
    <w:rsid w:val="00D25CF7"/>
    <w:rsid w:val="00D2609A"/>
    <w:rsid w:val="00D261BC"/>
    <w:rsid w:val="00D26499"/>
    <w:rsid w:val="00D26A90"/>
    <w:rsid w:val="00D26B90"/>
    <w:rsid w:val="00D26E17"/>
    <w:rsid w:val="00D26E24"/>
    <w:rsid w:val="00D26EF3"/>
    <w:rsid w:val="00D27346"/>
    <w:rsid w:val="00D278B1"/>
    <w:rsid w:val="00D30382"/>
    <w:rsid w:val="00D303A7"/>
    <w:rsid w:val="00D303FB"/>
    <w:rsid w:val="00D305C0"/>
    <w:rsid w:val="00D306D0"/>
    <w:rsid w:val="00D3088B"/>
    <w:rsid w:val="00D315F4"/>
    <w:rsid w:val="00D3167D"/>
    <w:rsid w:val="00D31F75"/>
    <w:rsid w:val="00D31FB7"/>
    <w:rsid w:val="00D31FB9"/>
    <w:rsid w:val="00D321AF"/>
    <w:rsid w:val="00D32472"/>
    <w:rsid w:val="00D329AC"/>
    <w:rsid w:val="00D330F1"/>
    <w:rsid w:val="00D33115"/>
    <w:rsid w:val="00D332E1"/>
    <w:rsid w:val="00D33ECA"/>
    <w:rsid w:val="00D3428D"/>
    <w:rsid w:val="00D34990"/>
    <w:rsid w:val="00D34E8B"/>
    <w:rsid w:val="00D34EC8"/>
    <w:rsid w:val="00D34ED2"/>
    <w:rsid w:val="00D3506F"/>
    <w:rsid w:val="00D35229"/>
    <w:rsid w:val="00D353EB"/>
    <w:rsid w:val="00D3554B"/>
    <w:rsid w:val="00D356BB"/>
    <w:rsid w:val="00D35870"/>
    <w:rsid w:val="00D3608E"/>
    <w:rsid w:val="00D3626F"/>
    <w:rsid w:val="00D363D5"/>
    <w:rsid w:val="00D364F7"/>
    <w:rsid w:val="00D36639"/>
    <w:rsid w:val="00D3663A"/>
    <w:rsid w:val="00D3664B"/>
    <w:rsid w:val="00D36848"/>
    <w:rsid w:val="00D36A22"/>
    <w:rsid w:val="00D36AA4"/>
    <w:rsid w:val="00D36E47"/>
    <w:rsid w:val="00D37343"/>
    <w:rsid w:val="00D376AE"/>
    <w:rsid w:val="00D378D1"/>
    <w:rsid w:val="00D37CFC"/>
    <w:rsid w:val="00D403C2"/>
    <w:rsid w:val="00D403D7"/>
    <w:rsid w:val="00D403E0"/>
    <w:rsid w:val="00D40526"/>
    <w:rsid w:val="00D40A9A"/>
    <w:rsid w:val="00D40F3D"/>
    <w:rsid w:val="00D412C4"/>
    <w:rsid w:val="00D41438"/>
    <w:rsid w:val="00D414A3"/>
    <w:rsid w:val="00D41954"/>
    <w:rsid w:val="00D41DC8"/>
    <w:rsid w:val="00D4211C"/>
    <w:rsid w:val="00D422F3"/>
    <w:rsid w:val="00D4235D"/>
    <w:rsid w:val="00D42588"/>
    <w:rsid w:val="00D42DD2"/>
    <w:rsid w:val="00D431E3"/>
    <w:rsid w:val="00D437FE"/>
    <w:rsid w:val="00D43A61"/>
    <w:rsid w:val="00D44191"/>
    <w:rsid w:val="00D4448D"/>
    <w:rsid w:val="00D44655"/>
    <w:rsid w:val="00D44925"/>
    <w:rsid w:val="00D44DEF"/>
    <w:rsid w:val="00D44E26"/>
    <w:rsid w:val="00D45414"/>
    <w:rsid w:val="00D456B4"/>
    <w:rsid w:val="00D45751"/>
    <w:rsid w:val="00D45BD1"/>
    <w:rsid w:val="00D45FBA"/>
    <w:rsid w:val="00D461DD"/>
    <w:rsid w:val="00D46272"/>
    <w:rsid w:val="00D46363"/>
    <w:rsid w:val="00D467C2"/>
    <w:rsid w:val="00D47016"/>
    <w:rsid w:val="00D470D9"/>
    <w:rsid w:val="00D47550"/>
    <w:rsid w:val="00D47581"/>
    <w:rsid w:val="00D478F9"/>
    <w:rsid w:val="00D479DA"/>
    <w:rsid w:val="00D47D0A"/>
    <w:rsid w:val="00D50556"/>
    <w:rsid w:val="00D505C5"/>
    <w:rsid w:val="00D5069C"/>
    <w:rsid w:val="00D50878"/>
    <w:rsid w:val="00D50A41"/>
    <w:rsid w:val="00D513E3"/>
    <w:rsid w:val="00D5150F"/>
    <w:rsid w:val="00D51B55"/>
    <w:rsid w:val="00D524CD"/>
    <w:rsid w:val="00D525CF"/>
    <w:rsid w:val="00D5287D"/>
    <w:rsid w:val="00D52A61"/>
    <w:rsid w:val="00D53466"/>
    <w:rsid w:val="00D5382B"/>
    <w:rsid w:val="00D53C19"/>
    <w:rsid w:val="00D53DC0"/>
    <w:rsid w:val="00D53DE5"/>
    <w:rsid w:val="00D5419C"/>
    <w:rsid w:val="00D54E4C"/>
    <w:rsid w:val="00D55248"/>
    <w:rsid w:val="00D5529F"/>
    <w:rsid w:val="00D55334"/>
    <w:rsid w:val="00D55587"/>
    <w:rsid w:val="00D556FA"/>
    <w:rsid w:val="00D55B5F"/>
    <w:rsid w:val="00D55D82"/>
    <w:rsid w:val="00D56308"/>
    <w:rsid w:val="00D56507"/>
    <w:rsid w:val="00D56BBD"/>
    <w:rsid w:val="00D56C4D"/>
    <w:rsid w:val="00D56CA2"/>
    <w:rsid w:val="00D56FB5"/>
    <w:rsid w:val="00D57102"/>
    <w:rsid w:val="00D5781F"/>
    <w:rsid w:val="00D57934"/>
    <w:rsid w:val="00D6090E"/>
    <w:rsid w:val="00D60CE1"/>
    <w:rsid w:val="00D61379"/>
    <w:rsid w:val="00D6147D"/>
    <w:rsid w:val="00D61B80"/>
    <w:rsid w:val="00D61C60"/>
    <w:rsid w:val="00D61F8E"/>
    <w:rsid w:val="00D62189"/>
    <w:rsid w:val="00D6235E"/>
    <w:rsid w:val="00D625BF"/>
    <w:rsid w:val="00D62B67"/>
    <w:rsid w:val="00D633E5"/>
    <w:rsid w:val="00D63510"/>
    <w:rsid w:val="00D63E10"/>
    <w:rsid w:val="00D642A2"/>
    <w:rsid w:val="00D648C9"/>
    <w:rsid w:val="00D64A18"/>
    <w:rsid w:val="00D64A58"/>
    <w:rsid w:val="00D64B16"/>
    <w:rsid w:val="00D6575F"/>
    <w:rsid w:val="00D65B2F"/>
    <w:rsid w:val="00D65B37"/>
    <w:rsid w:val="00D65D76"/>
    <w:rsid w:val="00D6612A"/>
    <w:rsid w:val="00D66579"/>
    <w:rsid w:val="00D66798"/>
    <w:rsid w:val="00D66A3E"/>
    <w:rsid w:val="00D66D92"/>
    <w:rsid w:val="00D66E4F"/>
    <w:rsid w:val="00D66E7D"/>
    <w:rsid w:val="00D67868"/>
    <w:rsid w:val="00D67E0C"/>
    <w:rsid w:val="00D67F97"/>
    <w:rsid w:val="00D7055A"/>
    <w:rsid w:val="00D70817"/>
    <w:rsid w:val="00D70A7B"/>
    <w:rsid w:val="00D70B4D"/>
    <w:rsid w:val="00D7114A"/>
    <w:rsid w:val="00D71559"/>
    <w:rsid w:val="00D7175C"/>
    <w:rsid w:val="00D71D7C"/>
    <w:rsid w:val="00D71DAD"/>
    <w:rsid w:val="00D72693"/>
    <w:rsid w:val="00D72FED"/>
    <w:rsid w:val="00D73947"/>
    <w:rsid w:val="00D74182"/>
    <w:rsid w:val="00D744DB"/>
    <w:rsid w:val="00D74D25"/>
    <w:rsid w:val="00D756CC"/>
    <w:rsid w:val="00D7579B"/>
    <w:rsid w:val="00D75848"/>
    <w:rsid w:val="00D7584F"/>
    <w:rsid w:val="00D75D2F"/>
    <w:rsid w:val="00D75EFC"/>
    <w:rsid w:val="00D764DE"/>
    <w:rsid w:val="00D76663"/>
    <w:rsid w:val="00D76799"/>
    <w:rsid w:val="00D7688E"/>
    <w:rsid w:val="00D76EAA"/>
    <w:rsid w:val="00D77418"/>
    <w:rsid w:val="00D77539"/>
    <w:rsid w:val="00D7754C"/>
    <w:rsid w:val="00D77B09"/>
    <w:rsid w:val="00D77BF1"/>
    <w:rsid w:val="00D802F1"/>
    <w:rsid w:val="00D8088E"/>
    <w:rsid w:val="00D80A26"/>
    <w:rsid w:val="00D80E10"/>
    <w:rsid w:val="00D80EEE"/>
    <w:rsid w:val="00D81463"/>
    <w:rsid w:val="00D8167D"/>
    <w:rsid w:val="00D81730"/>
    <w:rsid w:val="00D819C2"/>
    <w:rsid w:val="00D81C4B"/>
    <w:rsid w:val="00D81C90"/>
    <w:rsid w:val="00D81EB3"/>
    <w:rsid w:val="00D82C26"/>
    <w:rsid w:val="00D82E61"/>
    <w:rsid w:val="00D82FA0"/>
    <w:rsid w:val="00D82FFD"/>
    <w:rsid w:val="00D83369"/>
    <w:rsid w:val="00D8336A"/>
    <w:rsid w:val="00D8384A"/>
    <w:rsid w:val="00D83C57"/>
    <w:rsid w:val="00D83DDE"/>
    <w:rsid w:val="00D83F01"/>
    <w:rsid w:val="00D84138"/>
    <w:rsid w:val="00D843A5"/>
    <w:rsid w:val="00D847D8"/>
    <w:rsid w:val="00D84ADB"/>
    <w:rsid w:val="00D84DDC"/>
    <w:rsid w:val="00D84E1B"/>
    <w:rsid w:val="00D8507B"/>
    <w:rsid w:val="00D85095"/>
    <w:rsid w:val="00D85247"/>
    <w:rsid w:val="00D8557E"/>
    <w:rsid w:val="00D85E96"/>
    <w:rsid w:val="00D85F17"/>
    <w:rsid w:val="00D865E4"/>
    <w:rsid w:val="00D86655"/>
    <w:rsid w:val="00D86E6D"/>
    <w:rsid w:val="00D87055"/>
    <w:rsid w:val="00D8736B"/>
    <w:rsid w:val="00D8747D"/>
    <w:rsid w:val="00D87515"/>
    <w:rsid w:val="00D875D9"/>
    <w:rsid w:val="00D87843"/>
    <w:rsid w:val="00D87C34"/>
    <w:rsid w:val="00D87F5E"/>
    <w:rsid w:val="00D902B1"/>
    <w:rsid w:val="00D90889"/>
    <w:rsid w:val="00D90CB5"/>
    <w:rsid w:val="00D90D6C"/>
    <w:rsid w:val="00D92051"/>
    <w:rsid w:val="00D92087"/>
    <w:rsid w:val="00D922D1"/>
    <w:rsid w:val="00D92F62"/>
    <w:rsid w:val="00D930A7"/>
    <w:rsid w:val="00D9393C"/>
    <w:rsid w:val="00D93F32"/>
    <w:rsid w:val="00D9438A"/>
    <w:rsid w:val="00D943E4"/>
    <w:rsid w:val="00D9475A"/>
    <w:rsid w:val="00D94A23"/>
    <w:rsid w:val="00D94AED"/>
    <w:rsid w:val="00D94B5C"/>
    <w:rsid w:val="00D94DAF"/>
    <w:rsid w:val="00D9577B"/>
    <w:rsid w:val="00D95B8B"/>
    <w:rsid w:val="00D96635"/>
    <w:rsid w:val="00D96A21"/>
    <w:rsid w:val="00D9737A"/>
    <w:rsid w:val="00D9750D"/>
    <w:rsid w:val="00D9755C"/>
    <w:rsid w:val="00D97D5B"/>
    <w:rsid w:val="00D97F13"/>
    <w:rsid w:val="00DA0059"/>
    <w:rsid w:val="00DA01C0"/>
    <w:rsid w:val="00DA0E1A"/>
    <w:rsid w:val="00DA103F"/>
    <w:rsid w:val="00DA107E"/>
    <w:rsid w:val="00DA13C0"/>
    <w:rsid w:val="00DA15A6"/>
    <w:rsid w:val="00DA178A"/>
    <w:rsid w:val="00DA1BD3"/>
    <w:rsid w:val="00DA22F2"/>
    <w:rsid w:val="00DA2837"/>
    <w:rsid w:val="00DA2903"/>
    <w:rsid w:val="00DA2ABC"/>
    <w:rsid w:val="00DA2B6F"/>
    <w:rsid w:val="00DA2C67"/>
    <w:rsid w:val="00DA2D39"/>
    <w:rsid w:val="00DA2F65"/>
    <w:rsid w:val="00DA33A3"/>
    <w:rsid w:val="00DA35DD"/>
    <w:rsid w:val="00DA36F2"/>
    <w:rsid w:val="00DA3C59"/>
    <w:rsid w:val="00DA3CB2"/>
    <w:rsid w:val="00DA44A6"/>
    <w:rsid w:val="00DA4875"/>
    <w:rsid w:val="00DA494E"/>
    <w:rsid w:val="00DA5684"/>
    <w:rsid w:val="00DA582C"/>
    <w:rsid w:val="00DA5AC7"/>
    <w:rsid w:val="00DA5B33"/>
    <w:rsid w:val="00DA5C8A"/>
    <w:rsid w:val="00DA5D2F"/>
    <w:rsid w:val="00DA609F"/>
    <w:rsid w:val="00DA64ED"/>
    <w:rsid w:val="00DA6550"/>
    <w:rsid w:val="00DA773D"/>
    <w:rsid w:val="00DA774F"/>
    <w:rsid w:val="00DA7A9C"/>
    <w:rsid w:val="00DA7DFC"/>
    <w:rsid w:val="00DA7F61"/>
    <w:rsid w:val="00DB06D9"/>
    <w:rsid w:val="00DB0C91"/>
    <w:rsid w:val="00DB1018"/>
    <w:rsid w:val="00DB148D"/>
    <w:rsid w:val="00DB1C24"/>
    <w:rsid w:val="00DB1C41"/>
    <w:rsid w:val="00DB2372"/>
    <w:rsid w:val="00DB2CC6"/>
    <w:rsid w:val="00DB2D05"/>
    <w:rsid w:val="00DB2FCD"/>
    <w:rsid w:val="00DB308C"/>
    <w:rsid w:val="00DB3BF6"/>
    <w:rsid w:val="00DB405F"/>
    <w:rsid w:val="00DB451D"/>
    <w:rsid w:val="00DB4617"/>
    <w:rsid w:val="00DB4B85"/>
    <w:rsid w:val="00DB4D68"/>
    <w:rsid w:val="00DB52EA"/>
    <w:rsid w:val="00DB5A98"/>
    <w:rsid w:val="00DB649E"/>
    <w:rsid w:val="00DB6B6C"/>
    <w:rsid w:val="00DB6CF3"/>
    <w:rsid w:val="00DB70DC"/>
    <w:rsid w:val="00DB771B"/>
    <w:rsid w:val="00DB78F9"/>
    <w:rsid w:val="00DB7BB9"/>
    <w:rsid w:val="00DB7D61"/>
    <w:rsid w:val="00DC0BAD"/>
    <w:rsid w:val="00DC0D19"/>
    <w:rsid w:val="00DC0DAA"/>
    <w:rsid w:val="00DC1494"/>
    <w:rsid w:val="00DC1600"/>
    <w:rsid w:val="00DC1738"/>
    <w:rsid w:val="00DC1799"/>
    <w:rsid w:val="00DC1E60"/>
    <w:rsid w:val="00DC2168"/>
    <w:rsid w:val="00DC261A"/>
    <w:rsid w:val="00DC32AB"/>
    <w:rsid w:val="00DC38B4"/>
    <w:rsid w:val="00DC3AAC"/>
    <w:rsid w:val="00DC3FF0"/>
    <w:rsid w:val="00DC4570"/>
    <w:rsid w:val="00DC45E8"/>
    <w:rsid w:val="00DC4D12"/>
    <w:rsid w:val="00DC571F"/>
    <w:rsid w:val="00DC61E2"/>
    <w:rsid w:val="00DC6384"/>
    <w:rsid w:val="00DC639D"/>
    <w:rsid w:val="00DC6B4E"/>
    <w:rsid w:val="00DC7174"/>
    <w:rsid w:val="00DC76C0"/>
    <w:rsid w:val="00DC79EA"/>
    <w:rsid w:val="00DC7B62"/>
    <w:rsid w:val="00DC7C67"/>
    <w:rsid w:val="00DD0086"/>
    <w:rsid w:val="00DD0170"/>
    <w:rsid w:val="00DD08AD"/>
    <w:rsid w:val="00DD0987"/>
    <w:rsid w:val="00DD0B8C"/>
    <w:rsid w:val="00DD15F0"/>
    <w:rsid w:val="00DD1BD5"/>
    <w:rsid w:val="00DD1CDF"/>
    <w:rsid w:val="00DD1EFB"/>
    <w:rsid w:val="00DD226E"/>
    <w:rsid w:val="00DD234A"/>
    <w:rsid w:val="00DD2446"/>
    <w:rsid w:val="00DD26BC"/>
    <w:rsid w:val="00DD27A7"/>
    <w:rsid w:val="00DD2882"/>
    <w:rsid w:val="00DD2931"/>
    <w:rsid w:val="00DD2994"/>
    <w:rsid w:val="00DD2F2C"/>
    <w:rsid w:val="00DD304E"/>
    <w:rsid w:val="00DD340E"/>
    <w:rsid w:val="00DD3C3C"/>
    <w:rsid w:val="00DD3C7A"/>
    <w:rsid w:val="00DD3DF3"/>
    <w:rsid w:val="00DD41B7"/>
    <w:rsid w:val="00DD43BB"/>
    <w:rsid w:val="00DD445D"/>
    <w:rsid w:val="00DD476F"/>
    <w:rsid w:val="00DD4FCB"/>
    <w:rsid w:val="00DD54A3"/>
    <w:rsid w:val="00DD54E4"/>
    <w:rsid w:val="00DD5553"/>
    <w:rsid w:val="00DD5A05"/>
    <w:rsid w:val="00DD5B5C"/>
    <w:rsid w:val="00DD6610"/>
    <w:rsid w:val="00DD6689"/>
    <w:rsid w:val="00DD75A0"/>
    <w:rsid w:val="00DD7DCC"/>
    <w:rsid w:val="00DD7ECC"/>
    <w:rsid w:val="00DD7F25"/>
    <w:rsid w:val="00DE00F9"/>
    <w:rsid w:val="00DE02AC"/>
    <w:rsid w:val="00DE0490"/>
    <w:rsid w:val="00DE12BE"/>
    <w:rsid w:val="00DE169D"/>
    <w:rsid w:val="00DE174E"/>
    <w:rsid w:val="00DE1786"/>
    <w:rsid w:val="00DE1E23"/>
    <w:rsid w:val="00DE2B47"/>
    <w:rsid w:val="00DE3C37"/>
    <w:rsid w:val="00DE3E83"/>
    <w:rsid w:val="00DE3E86"/>
    <w:rsid w:val="00DE4335"/>
    <w:rsid w:val="00DE44B8"/>
    <w:rsid w:val="00DE4B70"/>
    <w:rsid w:val="00DE4B88"/>
    <w:rsid w:val="00DE4C57"/>
    <w:rsid w:val="00DE52F3"/>
    <w:rsid w:val="00DE53F2"/>
    <w:rsid w:val="00DE6677"/>
    <w:rsid w:val="00DE6756"/>
    <w:rsid w:val="00DE6E45"/>
    <w:rsid w:val="00DE7965"/>
    <w:rsid w:val="00DE79C9"/>
    <w:rsid w:val="00DE7EAE"/>
    <w:rsid w:val="00DE7F7F"/>
    <w:rsid w:val="00DF0438"/>
    <w:rsid w:val="00DF0679"/>
    <w:rsid w:val="00DF0AF0"/>
    <w:rsid w:val="00DF1105"/>
    <w:rsid w:val="00DF179D"/>
    <w:rsid w:val="00DF257C"/>
    <w:rsid w:val="00DF25E2"/>
    <w:rsid w:val="00DF2F4F"/>
    <w:rsid w:val="00DF3421"/>
    <w:rsid w:val="00DF3749"/>
    <w:rsid w:val="00DF3EA3"/>
    <w:rsid w:val="00DF426F"/>
    <w:rsid w:val="00DF44FD"/>
    <w:rsid w:val="00DF44FE"/>
    <w:rsid w:val="00DF4931"/>
    <w:rsid w:val="00DF4F72"/>
    <w:rsid w:val="00DF5746"/>
    <w:rsid w:val="00DF5A97"/>
    <w:rsid w:val="00DF6148"/>
    <w:rsid w:val="00DF62C1"/>
    <w:rsid w:val="00DF6819"/>
    <w:rsid w:val="00DF6B36"/>
    <w:rsid w:val="00DF6E20"/>
    <w:rsid w:val="00DF7106"/>
    <w:rsid w:val="00DF7353"/>
    <w:rsid w:val="00DF77AB"/>
    <w:rsid w:val="00DF7DC9"/>
    <w:rsid w:val="00DF7FEF"/>
    <w:rsid w:val="00E00AB0"/>
    <w:rsid w:val="00E00BA8"/>
    <w:rsid w:val="00E014A7"/>
    <w:rsid w:val="00E0209B"/>
    <w:rsid w:val="00E02226"/>
    <w:rsid w:val="00E02278"/>
    <w:rsid w:val="00E02618"/>
    <w:rsid w:val="00E026C5"/>
    <w:rsid w:val="00E02C3A"/>
    <w:rsid w:val="00E02F51"/>
    <w:rsid w:val="00E02FFB"/>
    <w:rsid w:val="00E03779"/>
    <w:rsid w:val="00E0413B"/>
    <w:rsid w:val="00E04558"/>
    <w:rsid w:val="00E04B60"/>
    <w:rsid w:val="00E04D3F"/>
    <w:rsid w:val="00E05333"/>
    <w:rsid w:val="00E055C8"/>
    <w:rsid w:val="00E0594B"/>
    <w:rsid w:val="00E05ECF"/>
    <w:rsid w:val="00E05F5D"/>
    <w:rsid w:val="00E0620D"/>
    <w:rsid w:val="00E062EA"/>
    <w:rsid w:val="00E062FD"/>
    <w:rsid w:val="00E06946"/>
    <w:rsid w:val="00E06DC6"/>
    <w:rsid w:val="00E06F3E"/>
    <w:rsid w:val="00E07335"/>
    <w:rsid w:val="00E0755F"/>
    <w:rsid w:val="00E0792E"/>
    <w:rsid w:val="00E07AC8"/>
    <w:rsid w:val="00E10390"/>
    <w:rsid w:val="00E1047A"/>
    <w:rsid w:val="00E10A53"/>
    <w:rsid w:val="00E10F83"/>
    <w:rsid w:val="00E11608"/>
    <w:rsid w:val="00E1208D"/>
    <w:rsid w:val="00E120AC"/>
    <w:rsid w:val="00E120C0"/>
    <w:rsid w:val="00E12193"/>
    <w:rsid w:val="00E1249D"/>
    <w:rsid w:val="00E12599"/>
    <w:rsid w:val="00E128FD"/>
    <w:rsid w:val="00E12BE6"/>
    <w:rsid w:val="00E130A3"/>
    <w:rsid w:val="00E13D4C"/>
    <w:rsid w:val="00E13E93"/>
    <w:rsid w:val="00E142BC"/>
    <w:rsid w:val="00E145AC"/>
    <w:rsid w:val="00E14DB4"/>
    <w:rsid w:val="00E155A8"/>
    <w:rsid w:val="00E155DC"/>
    <w:rsid w:val="00E15727"/>
    <w:rsid w:val="00E1574D"/>
    <w:rsid w:val="00E15761"/>
    <w:rsid w:val="00E15906"/>
    <w:rsid w:val="00E15944"/>
    <w:rsid w:val="00E159B0"/>
    <w:rsid w:val="00E15D72"/>
    <w:rsid w:val="00E15EB5"/>
    <w:rsid w:val="00E15F01"/>
    <w:rsid w:val="00E16078"/>
    <w:rsid w:val="00E160C3"/>
    <w:rsid w:val="00E16860"/>
    <w:rsid w:val="00E16DA8"/>
    <w:rsid w:val="00E17103"/>
    <w:rsid w:val="00E1730E"/>
    <w:rsid w:val="00E173A2"/>
    <w:rsid w:val="00E1778C"/>
    <w:rsid w:val="00E203B9"/>
    <w:rsid w:val="00E20B73"/>
    <w:rsid w:val="00E212D7"/>
    <w:rsid w:val="00E214BE"/>
    <w:rsid w:val="00E21582"/>
    <w:rsid w:val="00E2186D"/>
    <w:rsid w:val="00E21E61"/>
    <w:rsid w:val="00E21E80"/>
    <w:rsid w:val="00E21F1D"/>
    <w:rsid w:val="00E21F91"/>
    <w:rsid w:val="00E22003"/>
    <w:rsid w:val="00E22020"/>
    <w:rsid w:val="00E222E6"/>
    <w:rsid w:val="00E2245F"/>
    <w:rsid w:val="00E2260A"/>
    <w:rsid w:val="00E229A5"/>
    <w:rsid w:val="00E22ABB"/>
    <w:rsid w:val="00E22BFD"/>
    <w:rsid w:val="00E22E43"/>
    <w:rsid w:val="00E22F45"/>
    <w:rsid w:val="00E23353"/>
    <w:rsid w:val="00E2373D"/>
    <w:rsid w:val="00E239BA"/>
    <w:rsid w:val="00E23C34"/>
    <w:rsid w:val="00E23C53"/>
    <w:rsid w:val="00E23CA6"/>
    <w:rsid w:val="00E248A5"/>
    <w:rsid w:val="00E24957"/>
    <w:rsid w:val="00E24B12"/>
    <w:rsid w:val="00E24CE3"/>
    <w:rsid w:val="00E24D27"/>
    <w:rsid w:val="00E2504B"/>
    <w:rsid w:val="00E257AC"/>
    <w:rsid w:val="00E2591C"/>
    <w:rsid w:val="00E25D87"/>
    <w:rsid w:val="00E26392"/>
    <w:rsid w:val="00E26A15"/>
    <w:rsid w:val="00E26DF6"/>
    <w:rsid w:val="00E274BE"/>
    <w:rsid w:val="00E27AD1"/>
    <w:rsid w:val="00E300EE"/>
    <w:rsid w:val="00E302B8"/>
    <w:rsid w:val="00E3083A"/>
    <w:rsid w:val="00E30989"/>
    <w:rsid w:val="00E30B61"/>
    <w:rsid w:val="00E30F24"/>
    <w:rsid w:val="00E3130C"/>
    <w:rsid w:val="00E321C8"/>
    <w:rsid w:val="00E32655"/>
    <w:rsid w:val="00E329B5"/>
    <w:rsid w:val="00E32A40"/>
    <w:rsid w:val="00E32BF1"/>
    <w:rsid w:val="00E3327C"/>
    <w:rsid w:val="00E33361"/>
    <w:rsid w:val="00E33BB8"/>
    <w:rsid w:val="00E33DBD"/>
    <w:rsid w:val="00E34070"/>
    <w:rsid w:val="00E34CE3"/>
    <w:rsid w:val="00E34CFF"/>
    <w:rsid w:val="00E35729"/>
    <w:rsid w:val="00E35EC5"/>
    <w:rsid w:val="00E3628E"/>
    <w:rsid w:val="00E36369"/>
    <w:rsid w:val="00E36BE0"/>
    <w:rsid w:val="00E36C26"/>
    <w:rsid w:val="00E36FA0"/>
    <w:rsid w:val="00E372A7"/>
    <w:rsid w:val="00E3733F"/>
    <w:rsid w:val="00E37A7A"/>
    <w:rsid w:val="00E37CFF"/>
    <w:rsid w:val="00E40609"/>
    <w:rsid w:val="00E40DD9"/>
    <w:rsid w:val="00E41149"/>
    <w:rsid w:val="00E41445"/>
    <w:rsid w:val="00E41A6C"/>
    <w:rsid w:val="00E41BA8"/>
    <w:rsid w:val="00E41E56"/>
    <w:rsid w:val="00E41E88"/>
    <w:rsid w:val="00E42077"/>
    <w:rsid w:val="00E420AD"/>
    <w:rsid w:val="00E426D0"/>
    <w:rsid w:val="00E42708"/>
    <w:rsid w:val="00E428C7"/>
    <w:rsid w:val="00E429C4"/>
    <w:rsid w:val="00E42D63"/>
    <w:rsid w:val="00E43302"/>
    <w:rsid w:val="00E435F4"/>
    <w:rsid w:val="00E43681"/>
    <w:rsid w:val="00E43D8C"/>
    <w:rsid w:val="00E44C10"/>
    <w:rsid w:val="00E45A7D"/>
    <w:rsid w:val="00E45CD5"/>
    <w:rsid w:val="00E45D08"/>
    <w:rsid w:val="00E4609D"/>
    <w:rsid w:val="00E46113"/>
    <w:rsid w:val="00E475A9"/>
    <w:rsid w:val="00E475FF"/>
    <w:rsid w:val="00E47630"/>
    <w:rsid w:val="00E476FB"/>
    <w:rsid w:val="00E47AFB"/>
    <w:rsid w:val="00E47EBB"/>
    <w:rsid w:val="00E507F0"/>
    <w:rsid w:val="00E50872"/>
    <w:rsid w:val="00E50CF8"/>
    <w:rsid w:val="00E5163E"/>
    <w:rsid w:val="00E5171F"/>
    <w:rsid w:val="00E51BC6"/>
    <w:rsid w:val="00E51E5E"/>
    <w:rsid w:val="00E527A8"/>
    <w:rsid w:val="00E5296F"/>
    <w:rsid w:val="00E5301E"/>
    <w:rsid w:val="00E533FD"/>
    <w:rsid w:val="00E53433"/>
    <w:rsid w:val="00E534A8"/>
    <w:rsid w:val="00E5351E"/>
    <w:rsid w:val="00E53713"/>
    <w:rsid w:val="00E53A6E"/>
    <w:rsid w:val="00E547E9"/>
    <w:rsid w:val="00E54C56"/>
    <w:rsid w:val="00E54CC8"/>
    <w:rsid w:val="00E55220"/>
    <w:rsid w:val="00E56234"/>
    <w:rsid w:val="00E56435"/>
    <w:rsid w:val="00E56B46"/>
    <w:rsid w:val="00E56C57"/>
    <w:rsid w:val="00E56D1E"/>
    <w:rsid w:val="00E56F6E"/>
    <w:rsid w:val="00E574CF"/>
    <w:rsid w:val="00E575F2"/>
    <w:rsid w:val="00E5792F"/>
    <w:rsid w:val="00E57A16"/>
    <w:rsid w:val="00E57A96"/>
    <w:rsid w:val="00E57E02"/>
    <w:rsid w:val="00E6007D"/>
    <w:rsid w:val="00E602A7"/>
    <w:rsid w:val="00E60A3D"/>
    <w:rsid w:val="00E60DE2"/>
    <w:rsid w:val="00E610FA"/>
    <w:rsid w:val="00E61107"/>
    <w:rsid w:val="00E61283"/>
    <w:rsid w:val="00E62273"/>
    <w:rsid w:val="00E623DE"/>
    <w:rsid w:val="00E628D4"/>
    <w:rsid w:val="00E62FE7"/>
    <w:rsid w:val="00E63495"/>
    <w:rsid w:val="00E63CCB"/>
    <w:rsid w:val="00E63FFD"/>
    <w:rsid w:val="00E640C2"/>
    <w:rsid w:val="00E64238"/>
    <w:rsid w:val="00E6453A"/>
    <w:rsid w:val="00E64552"/>
    <w:rsid w:val="00E64777"/>
    <w:rsid w:val="00E6483A"/>
    <w:rsid w:val="00E64AAF"/>
    <w:rsid w:val="00E657C2"/>
    <w:rsid w:val="00E65930"/>
    <w:rsid w:val="00E65935"/>
    <w:rsid w:val="00E65F07"/>
    <w:rsid w:val="00E660A2"/>
    <w:rsid w:val="00E66A58"/>
    <w:rsid w:val="00E66BA4"/>
    <w:rsid w:val="00E66C0F"/>
    <w:rsid w:val="00E67125"/>
    <w:rsid w:val="00E703FB"/>
    <w:rsid w:val="00E7049D"/>
    <w:rsid w:val="00E70940"/>
    <w:rsid w:val="00E70F34"/>
    <w:rsid w:val="00E7102F"/>
    <w:rsid w:val="00E712BD"/>
    <w:rsid w:val="00E714B6"/>
    <w:rsid w:val="00E715E4"/>
    <w:rsid w:val="00E71606"/>
    <w:rsid w:val="00E7194C"/>
    <w:rsid w:val="00E71E9E"/>
    <w:rsid w:val="00E7205D"/>
    <w:rsid w:val="00E72067"/>
    <w:rsid w:val="00E721FA"/>
    <w:rsid w:val="00E72233"/>
    <w:rsid w:val="00E722B7"/>
    <w:rsid w:val="00E724EA"/>
    <w:rsid w:val="00E72520"/>
    <w:rsid w:val="00E72575"/>
    <w:rsid w:val="00E725FD"/>
    <w:rsid w:val="00E726B6"/>
    <w:rsid w:val="00E735E7"/>
    <w:rsid w:val="00E7362C"/>
    <w:rsid w:val="00E73E52"/>
    <w:rsid w:val="00E740EC"/>
    <w:rsid w:val="00E7485E"/>
    <w:rsid w:val="00E74936"/>
    <w:rsid w:val="00E74BA0"/>
    <w:rsid w:val="00E74D3E"/>
    <w:rsid w:val="00E750B6"/>
    <w:rsid w:val="00E75324"/>
    <w:rsid w:val="00E7630C"/>
    <w:rsid w:val="00E76616"/>
    <w:rsid w:val="00E768B3"/>
    <w:rsid w:val="00E76F51"/>
    <w:rsid w:val="00E77243"/>
    <w:rsid w:val="00E7741D"/>
    <w:rsid w:val="00E77611"/>
    <w:rsid w:val="00E776C9"/>
    <w:rsid w:val="00E777F2"/>
    <w:rsid w:val="00E77A22"/>
    <w:rsid w:val="00E77E6A"/>
    <w:rsid w:val="00E800F2"/>
    <w:rsid w:val="00E804F5"/>
    <w:rsid w:val="00E80536"/>
    <w:rsid w:val="00E810FD"/>
    <w:rsid w:val="00E815B6"/>
    <w:rsid w:val="00E81662"/>
    <w:rsid w:val="00E81799"/>
    <w:rsid w:val="00E817B5"/>
    <w:rsid w:val="00E819AC"/>
    <w:rsid w:val="00E81E06"/>
    <w:rsid w:val="00E82021"/>
    <w:rsid w:val="00E83346"/>
    <w:rsid w:val="00E83AF5"/>
    <w:rsid w:val="00E83E49"/>
    <w:rsid w:val="00E83F2D"/>
    <w:rsid w:val="00E8445E"/>
    <w:rsid w:val="00E845E5"/>
    <w:rsid w:val="00E84B26"/>
    <w:rsid w:val="00E84B53"/>
    <w:rsid w:val="00E84C1A"/>
    <w:rsid w:val="00E853FC"/>
    <w:rsid w:val="00E857C9"/>
    <w:rsid w:val="00E85915"/>
    <w:rsid w:val="00E85BB0"/>
    <w:rsid w:val="00E85CEF"/>
    <w:rsid w:val="00E85D05"/>
    <w:rsid w:val="00E8602B"/>
    <w:rsid w:val="00E86141"/>
    <w:rsid w:val="00E862F4"/>
    <w:rsid w:val="00E86429"/>
    <w:rsid w:val="00E8663C"/>
    <w:rsid w:val="00E8694A"/>
    <w:rsid w:val="00E86B74"/>
    <w:rsid w:val="00E86CA2"/>
    <w:rsid w:val="00E872F4"/>
    <w:rsid w:val="00E874EA"/>
    <w:rsid w:val="00E878AA"/>
    <w:rsid w:val="00E87B0F"/>
    <w:rsid w:val="00E87D40"/>
    <w:rsid w:val="00E87F40"/>
    <w:rsid w:val="00E90D17"/>
    <w:rsid w:val="00E90D90"/>
    <w:rsid w:val="00E90DD1"/>
    <w:rsid w:val="00E90E83"/>
    <w:rsid w:val="00E91365"/>
    <w:rsid w:val="00E9139B"/>
    <w:rsid w:val="00E91E02"/>
    <w:rsid w:val="00E92162"/>
    <w:rsid w:val="00E930A0"/>
    <w:rsid w:val="00E9343E"/>
    <w:rsid w:val="00E935F2"/>
    <w:rsid w:val="00E939FC"/>
    <w:rsid w:val="00E945D8"/>
    <w:rsid w:val="00E94B77"/>
    <w:rsid w:val="00E94C29"/>
    <w:rsid w:val="00E94C91"/>
    <w:rsid w:val="00E94ED2"/>
    <w:rsid w:val="00E953D0"/>
    <w:rsid w:val="00E954BB"/>
    <w:rsid w:val="00E956B0"/>
    <w:rsid w:val="00E9573E"/>
    <w:rsid w:val="00E959C8"/>
    <w:rsid w:val="00E959FF"/>
    <w:rsid w:val="00E95A72"/>
    <w:rsid w:val="00E95F80"/>
    <w:rsid w:val="00E95FDD"/>
    <w:rsid w:val="00E9601E"/>
    <w:rsid w:val="00E96157"/>
    <w:rsid w:val="00E962EA"/>
    <w:rsid w:val="00E9636C"/>
    <w:rsid w:val="00E9653F"/>
    <w:rsid w:val="00E96574"/>
    <w:rsid w:val="00E96925"/>
    <w:rsid w:val="00E96E0D"/>
    <w:rsid w:val="00E96F75"/>
    <w:rsid w:val="00E97558"/>
    <w:rsid w:val="00E97820"/>
    <w:rsid w:val="00E97886"/>
    <w:rsid w:val="00E978C2"/>
    <w:rsid w:val="00E97E30"/>
    <w:rsid w:val="00EA0074"/>
    <w:rsid w:val="00EA0789"/>
    <w:rsid w:val="00EA0C51"/>
    <w:rsid w:val="00EA0E8F"/>
    <w:rsid w:val="00EA0FF3"/>
    <w:rsid w:val="00EA1BFF"/>
    <w:rsid w:val="00EA2D0B"/>
    <w:rsid w:val="00EA2FBE"/>
    <w:rsid w:val="00EA3084"/>
    <w:rsid w:val="00EA37AC"/>
    <w:rsid w:val="00EA3D11"/>
    <w:rsid w:val="00EA4578"/>
    <w:rsid w:val="00EA4844"/>
    <w:rsid w:val="00EA4974"/>
    <w:rsid w:val="00EA4D1E"/>
    <w:rsid w:val="00EA5776"/>
    <w:rsid w:val="00EA58FD"/>
    <w:rsid w:val="00EA5A73"/>
    <w:rsid w:val="00EA5F86"/>
    <w:rsid w:val="00EA60A0"/>
    <w:rsid w:val="00EA6206"/>
    <w:rsid w:val="00EA6268"/>
    <w:rsid w:val="00EA67F9"/>
    <w:rsid w:val="00EA680A"/>
    <w:rsid w:val="00EA6846"/>
    <w:rsid w:val="00EA6AC7"/>
    <w:rsid w:val="00EA6BC6"/>
    <w:rsid w:val="00EA6D8D"/>
    <w:rsid w:val="00EA7598"/>
    <w:rsid w:val="00EA793C"/>
    <w:rsid w:val="00EA7BAE"/>
    <w:rsid w:val="00EA7EB9"/>
    <w:rsid w:val="00EB0376"/>
    <w:rsid w:val="00EB0B24"/>
    <w:rsid w:val="00EB121C"/>
    <w:rsid w:val="00EB196A"/>
    <w:rsid w:val="00EB2BF5"/>
    <w:rsid w:val="00EB2D5F"/>
    <w:rsid w:val="00EB33B3"/>
    <w:rsid w:val="00EB36C5"/>
    <w:rsid w:val="00EB37E5"/>
    <w:rsid w:val="00EB3E1D"/>
    <w:rsid w:val="00EB3F2E"/>
    <w:rsid w:val="00EB47CA"/>
    <w:rsid w:val="00EB50D9"/>
    <w:rsid w:val="00EB544B"/>
    <w:rsid w:val="00EB55D0"/>
    <w:rsid w:val="00EB5EC6"/>
    <w:rsid w:val="00EB61AB"/>
    <w:rsid w:val="00EB64B0"/>
    <w:rsid w:val="00EB6555"/>
    <w:rsid w:val="00EB6857"/>
    <w:rsid w:val="00EB6F3B"/>
    <w:rsid w:val="00EB7BDC"/>
    <w:rsid w:val="00EB7EC0"/>
    <w:rsid w:val="00EC0171"/>
    <w:rsid w:val="00EC0238"/>
    <w:rsid w:val="00EC0866"/>
    <w:rsid w:val="00EC09E9"/>
    <w:rsid w:val="00EC1134"/>
    <w:rsid w:val="00EC11F2"/>
    <w:rsid w:val="00EC174C"/>
    <w:rsid w:val="00EC1C7D"/>
    <w:rsid w:val="00EC1C93"/>
    <w:rsid w:val="00EC2070"/>
    <w:rsid w:val="00EC2B31"/>
    <w:rsid w:val="00EC3050"/>
    <w:rsid w:val="00EC381F"/>
    <w:rsid w:val="00EC38A3"/>
    <w:rsid w:val="00EC3928"/>
    <w:rsid w:val="00EC39CE"/>
    <w:rsid w:val="00EC44DD"/>
    <w:rsid w:val="00EC4604"/>
    <w:rsid w:val="00EC46BD"/>
    <w:rsid w:val="00EC46E0"/>
    <w:rsid w:val="00EC4A9A"/>
    <w:rsid w:val="00EC4DB2"/>
    <w:rsid w:val="00EC5151"/>
    <w:rsid w:val="00EC5679"/>
    <w:rsid w:val="00EC5882"/>
    <w:rsid w:val="00EC5ADD"/>
    <w:rsid w:val="00EC60EA"/>
    <w:rsid w:val="00EC6148"/>
    <w:rsid w:val="00EC64B9"/>
    <w:rsid w:val="00EC6699"/>
    <w:rsid w:val="00EC680B"/>
    <w:rsid w:val="00EC6900"/>
    <w:rsid w:val="00EC6ABE"/>
    <w:rsid w:val="00EC6B9B"/>
    <w:rsid w:val="00EC7B26"/>
    <w:rsid w:val="00EC7D4C"/>
    <w:rsid w:val="00ED018E"/>
    <w:rsid w:val="00ED0336"/>
    <w:rsid w:val="00ED05AB"/>
    <w:rsid w:val="00ED062C"/>
    <w:rsid w:val="00ED08B5"/>
    <w:rsid w:val="00ED0980"/>
    <w:rsid w:val="00ED0C83"/>
    <w:rsid w:val="00ED0C85"/>
    <w:rsid w:val="00ED0CAB"/>
    <w:rsid w:val="00ED0F67"/>
    <w:rsid w:val="00ED1173"/>
    <w:rsid w:val="00ED1192"/>
    <w:rsid w:val="00ED14F3"/>
    <w:rsid w:val="00ED1718"/>
    <w:rsid w:val="00ED221F"/>
    <w:rsid w:val="00ED2242"/>
    <w:rsid w:val="00ED2275"/>
    <w:rsid w:val="00ED259C"/>
    <w:rsid w:val="00ED27F5"/>
    <w:rsid w:val="00ED34E5"/>
    <w:rsid w:val="00ED37A4"/>
    <w:rsid w:val="00ED3B79"/>
    <w:rsid w:val="00ED40FF"/>
    <w:rsid w:val="00ED45B5"/>
    <w:rsid w:val="00ED4BBA"/>
    <w:rsid w:val="00ED4D27"/>
    <w:rsid w:val="00ED4E4C"/>
    <w:rsid w:val="00ED548C"/>
    <w:rsid w:val="00ED563F"/>
    <w:rsid w:val="00ED5946"/>
    <w:rsid w:val="00ED59CC"/>
    <w:rsid w:val="00ED59D3"/>
    <w:rsid w:val="00ED5EC5"/>
    <w:rsid w:val="00ED5FDE"/>
    <w:rsid w:val="00ED620F"/>
    <w:rsid w:val="00ED6600"/>
    <w:rsid w:val="00ED6941"/>
    <w:rsid w:val="00ED694E"/>
    <w:rsid w:val="00ED69B2"/>
    <w:rsid w:val="00ED6AE4"/>
    <w:rsid w:val="00ED6E66"/>
    <w:rsid w:val="00ED737B"/>
    <w:rsid w:val="00ED73E7"/>
    <w:rsid w:val="00ED746F"/>
    <w:rsid w:val="00ED7669"/>
    <w:rsid w:val="00ED775E"/>
    <w:rsid w:val="00ED7FC5"/>
    <w:rsid w:val="00EE0976"/>
    <w:rsid w:val="00EE0A91"/>
    <w:rsid w:val="00EE0DF8"/>
    <w:rsid w:val="00EE12D2"/>
    <w:rsid w:val="00EE18A7"/>
    <w:rsid w:val="00EE1D27"/>
    <w:rsid w:val="00EE22B2"/>
    <w:rsid w:val="00EE2A9B"/>
    <w:rsid w:val="00EE2B6D"/>
    <w:rsid w:val="00EE2F8C"/>
    <w:rsid w:val="00EE3102"/>
    <w:rsid w:val="00EE3676"/>
    <w:rsid w:val="00EE3C32"/>
    <w:rsid w:val="00EE3CB5"/>
    <w:rsid w:val="00EE3D9B"/>
    <w:rsid w:val="00EE4210"/>
    <w:rsid w:val="00EE44C2"/>
    <w:rsid w:val="00EE44F6"/>
    <w:rsid w:val="00EE47A5"/>
    <w:rsid w:val="00EE4ABB"/>
    <w:rsid w:val="00EE5053"/>
    <w:rsid w:val="00EE527F"/>
    <w:rsid w:val="00EE54F4"/>
    <w:rsid w:val="00EE55DC"/>
    <w:rsid w:val="00EE5768"/>
    <w:rsid w:val="00EE58F8"/>
    <w:rsid w:val="00EE595E"/>
    <w:rsid w:val="00EE5AD2"/>
    <w:rsid w:val="00EE5DDC"/>
    <w:rsid w:val="00EE5F00"/>
    <w:rsid w:val="00EE6085"/>
    <w:rsid w:val="00EE6622"/>
    <w:rsid w:val="00EE6642"/>
    <w:rsid w:val="00EE6839"/>
    <w:rsid w:val="00EE6997"/>
    <w:rsid w:val="00EE7428"/>
    <w:rsid w:val="00EE75B0"/>
    <w:rsid w:val="00EE781C"/>
    <w:rsid w:val="00EE7E54"/>
    <w:rsid w:val="00EF0BAA"/>
    <w:rsid w:val="00EF126C"/>
    <w:rsid w:val="00EF1570"/>
    <w:rsid w:val="00EF18BA"/>
    <w:rsid w:val="00EF18C9"/>
    <w:rsid w:val="00EF1B37"/>
    <w:rsid w:val="00EF1CE2"/>
    <w:rsid w:val="00EF22F1"/>
    <w:rsid w:val="00EF2412"/>
    <w:rsid w:val="00EF2495"/>
    <w:rsid w:val="00EF286A"/>
    <w:rsid w:val="00EF310B"/>
    <w:rsid w:val="00EF38B2"/>
    <w:rsid w:val="00EF3A28"/>
    <w:rsid w:val="00EF3DB6"/>
    <w:rsid w:val="00EF3DC6"/>
    <w:rsid w:val="00EF4983"/>
    <w:rsid w:val="00EF4F85"/>
    <w:rsid w:val="00EF51DE"/>
    <w:rsid w:val="00EF593B"/>
    <w:rsid w:val="00EF676F"/>
    <w:rsid w:val="00EF6A25"/>
    <w:rsid w:val="00EF6B27"/>
    <w:rsid w:val="00EF6B45"/>
    <w:rsid w:val="00EF6C69"/>
    <w:rsid w:val="00EF72D1"/>
    <w:rsid w:val="00F00390"/>
    <w:rsid w:val="00F00CF6"/>
    <w:rsid w:val="00F00F73"/>
    <w:rsid w:val="00F01638"/>
    <w:rsid w:val="00F021FD"/>
    <w:rsid w:val="00F02419"/>
    <w:rsid w:val="00F02484"/>
    <w:rsid w:val="00F024B9"/>
    <w:rsid w:val="00F026F4"/>
    <w:rsid w:val="00F02B68"/>
    <w:rsid w:val="00F02F2D"/>
    <w:rsid w:val="00F02F3F"/>
    <w:rsid w:val="00F03456"/>
    <w:rsid w:val="00F035F5"/>
    <w:rsid w:val="00F0393C"/>
    <w:rsid w:val="00F03BF3"/>
    <w:rsid w:val="00F03CDF"/>
    <w:rsid w:val="00F043E0"/>
    <w:rsid w:val="00F0448D"/>
    <w:rsid w:val="00F045A7"/>
    <w:rsid w:val="00F046C8"/>
    <w:rsid w:val="00F04705"/>
    <w:rsid w:val="00F04CB1"/>
    <w:rsid w:val="00F05075"/>
    <w:rsid w:val="00F05402"/>
    <w:rsid w:val="00F0549F"/>
    <w:rsid w:val="00F0571B"/>
    <w:rsid w:val="00F05995"/>
    <w:rsid w:val="00F05C1E"/>
    <w:rsid w:val="00F06044"/>
    <w:rsid w:val="00F061EB"/>
    <w:rsid w:val="00F066C3"/>
    <w:rsid w:val="00F067B7"/>
    <w:rsid w:val="00F06A7D"/>
    <w:rsid w:val="00F0736F"/>
    <w:rsid w:val="00F073BB"/>
    <w:rsid w:val="00F0748A"/>
    <w:rsid w:val="00F07845"/>
    <w:rsid w:val="00F07E5D"/>
    <w:rsid w:val="00F07FFA"/>
    <w:rsid w:val="00F10020"/>
    <w:rsid w:val="00F1043B"/>
    <w:rsid w:val="00F1071B"/>
    <w:rsid w:val="00F11048"/>
    <w:rsid w:val="00F1146B"/>
    <w:rsid w:val="00F1147F"/>
    <w:rsid w:val="00F1183C"/>
    <w:rsid w:val="00F120E7"/>
    <w:rsid w:val="00F121CB"/>
    <w:rsid w:val="00F129BA"/>
    <w:rsid w:val="00F12F4E"/>
    <w:rsid w:val="00F130D0"/>
    <w:rsid w:val="00F13292"/>
    <w:rsid w:val="00F13476"/>
    <w:rsid w:val="00F13A37"/>
    <w:rsid w:val="00F140B6"/>
    <w:rsid w:val="00F14121"/>
    <w:rsid w:val="00F146AE"/>
    <w:rsid w:val="00F14C41"/>
    <w:rsid w:val="00F15942"/>
    <w:rsid w:val="00F15A91"/>
    <w:rsid w:val="00F16377"/>
    <w:rsid w:val="00F16595"/>
    <w:rsid w:val="00F16C7E"/>
    <w:rsid w:val="00F16DAD"/>
    <w:rsid w:val="00F172C7"/>
    <w:rsid w:val="00F17D9A"/>
    <w:rsid w:val="00F202CA"/>
    <w:rsid w:val="00F208C3"/>
    <w:rsid w:val="00F2147E"/>
    <w:rsid w:val="00F21A85"/>
    <w:rsid w:val="00F21B3D"/>
    <w:rsid w:val="00F21BDB"/>
    <w:rsid w:val="00F21C08"/>
    <w:rsid w:val="00F21DBD"/>
    <w:rsid w:val="00F2236D"/>
    <w:rsid w:val="00F22AB4"/>
    <w:rsid w:val="00F22B69"/>
    <w:rsid w:val="00F22ED0"/>
    <w:rsid w:val="00F23087"/>
    <w:rsid w:val="00F23E8C"/>
    <w:rsid w:val="00F243C1"/>
    <w:rsid w:val="00F2450A"/>
    <w:rsid w:val="00F245AC"/>
    <w:rsid w:val="00F245DC"/>
    <w:rsid w:val="00F24A46"/>
    <w:rsid w:val="00F2581C"/>
    <w:rsid w:val="00F25AFF"/>
    <w:rsid w:val="00F25BDC"/>
    <w:rsid w:val="00F25BE1"/>
    <w:rsid w:val="00F25FD1"/>
    <w:rsid w:val="00F263F1"/>
    <w:rsid w:val="00F26C5F"/>
    <w:rsid w:val="00F26FE2"/>
    <w:rsid w:val="00F27A48"/>
    <w:rsid w:val="00F30102"/>
    <w:rsid w:val="00F30275"/>
    <w:rsid w:val="00F3027A"/>
    <w:rsid w:val="00F30BAC"/>
    <w:rsid w:val="00F30D61"/>
    <w:rsid w:val="00F30F9B"/>
    <w:rsid w:val="00F3142E"/>
    <w:rsid w:val="00F31575"/>
    <w:rsid w:val="00F31768"/>
    <w:rsid w:val="00F31B6C"/>
    <w:rsid w:val="00F31D52"/>
    <w:rsid w:val="00F323D7"/>
    <w:rsid w:val="00F32800"/>
    <w:rsid w:val="00F32A4D"/>
    <w:rsid w:val="00F33521"/>
    <w:rsid w:val="00F335F9"/>
    <w:rsid w:val="00F338C1"/>
    <w:rsid w:val="00F339A8"/>
    <w:rsid w:val="00F33BD6"/>
    <w:rsid w:val="00F33FEF"/>
    <w:rsid w:val="00F34B79"/>
    <w:rsid w:val="00F34DCD"/>
    <w:rsid w:val="00F34EA1"/>
    <w:rsid w:val="00F353B1"/>
    <w:rsid w:val="00F35E9B"/>
    <w:rsid w:val="00F364FF"/>
    <w:rsid w:val="00F36891"/>
    <w:rsid w:val="00F36B85"/>
    <w:rsid w:val="00F36BF0"/>
    <w:rsid w:val="00F36DAF"/>
    <w:rsid w:val="00F370C9"/>
    <w:rsid w:val="00F373A3"/>
    <w:rsid w:val="00F378C3"/>
    <w:rsid w:val="00F37FE0"/>
    <w:rsid w:val="00F4070A"/>
    <w:rsid w:val="00F40E21"/>
    <w:rsid w:val="00F40E96"/>
    <w:rsid w:val="00F40FAC"/>
    <w:rsid w:val="00F411D5"/>
    <w:rsid w:val="00F415CA"/>
    <w:rsid w:val="00F4184B"/>
    <w:rsid w:val="00F41E2B"/>
    <w:rsid w:val="00F42416"/>
    <w:rsid w:val="00F42897"/>
    <w:rsid w:val="00F42CD6"/>
    <w:rsid w:val="00F42DEF"/>
    <w:rsid w:val="00F42E68"/>
    <w:rsid w:val="00F42ECB"/>
    <w:rsid w:val="00F43AC8"/>
    <w:rsid w:val="00F442D4"/>
    <w:rsid w:val="00F443D4"/>
    <w:rsid w:val="00F445D3"/>
    <w:rsid w:val="00F446A8"/>
    <w:rsid w:val="00F44D03"/>
    <w:rsid w:val="00F46499"/>
    <w:rsid w:val="00F4682F"/>
    <w:rsid w:val="00F4684A"/>
    <w:rsid w:val="00F46C5D"/>
    <w:rsid w:val="00F47281"/>
    <w:rsid w:val="00F474EB"/>
    <w:rsid w:val="00F47912"/>
    <w:rsid w:val="00F47F2E"/>
    <w:rsid w:val="00F50449"/>
    <w:rsid w:val="00F50612"/>
    <w:rsid w:val="00F50D60"/>
    <w:rsid w:val="00F5100C"/>
    <w:rsid w:val="00F51130"/>
    <w:rsid w:val="00F51813"/>
    <w:rsid w:val="00F51B1F"/>
    <w:rsid w:val="00F51C3A"/>
    <w:rsid w:val="00F527C1"/>
    <w:rsid w:val="00F527EC"/>
    <w:rsid w:val="00F52BA0"/>
    <w:rsid w:val="00F52E7C"/>
    <w:rsid w:val="00F5311F"/>
    <w:rsid w:val="00F53178"/>
    <w:rsid w:val="00F533C1"/>
    <w:rsid w:val="00F53722"/>
    <w:rsid w:val="00F53764"/>
    <w:rsid w:val="00F54155"/>
    <w:rsid w:val="00F5425A"/>
    <w:rsid w:val="00F5449D"/>
    <w:rsid w:val="00F54BBA"/>
    <w:rsid w:val="00F54CCD"/>
    <w:rsid w:val="00F551AA"/>
    <w:rsid w:val="00F5581D"/>
    <w:rsid w:val="00F55F6E"/>
    <w:rsid w:val="00F56060"/>
    <w:rsid w:val="00F568CA"/>
    <w:rsid w:val="00F569AD"/>
    <w:rsid w:val="00F56B68"/>
    <w:rsid w:val="00F57189"/>
    <w:rsid w:val="00F5745F"/>
    <w:rsid w:val="00F57494"/>
    <w:rsid w:val="00F574AC"/>
    <w:rsid w:val="00F57544"/>
    <w:rsid w:val="00F577DC"/>
    <w:rsid w:val="00F57859"/>
    <w:rsid w:val="00F6004D"/>
    <w:rsid w:val="00F601D8"/>
    <w:rsid w:val="00F605CF"/>
    <w:rsid w:val="00F60864"/>
    <w:rsid w:val="00F609A7"/>
    <w:rsid w:val="00F613EF"/>
    <w:rsid w:val="00F61A8A"/>
    <w:rsid w:val="00F61D63"/>
    <w:rsid w:val="00F61EE6"/>
    <w:rsid w:val="00F6207E"/>
    <w:rsid w:val="00F6293C"/>
    <w:rsid w:val="00F632C7"/>
    <w:rsid w:val="00F633BD"/>
    <w:rsid w:val="00F633DC"/>
    <w:rsid w:val="00F634F4"/>
    <w:rsid w:val="00F63537"/>
    <w:rsid w:val="00F635FA"/>
    <w:rsid w:val="00F6377A"/>
    <w:rsid w:val="00F637A9"/>
    <w:rsid w:val="00F63968"/>
    <w:rsid w:val="00F63A90"/>
    <w:rsid w:val="00F63D3B"/>
    <w:rsid w:val="00F64067"/>
    <w:rsid w:val="00F64259"/>
    <w:rsid w:val="00F64898"/>
    <w:rsid w:val="00F64A23"/>
    <w:rsid w:val="00F64A77"/>
    <w:rsid w:val="00F64F91"/>
    <w:rsid w:val="00F6589A"/>
    <w:rsid w:val="00F659C6"/>
    <w:rsid w:val="00F660AF"/>
    <w:rsid w:val="00F662FD"/>
    <w:rsid w:val="00F664A2"/>
    <w:rsid w:val="00F665C5"/>
    <w:rsid w:val="00F6665B"/>
    <w:rsid w:val="00F66A32"/>
    <w:rsid w:val="00F6732D"/>
    <w:rsid w:val="00F676BF"/>
    <w:rsid w:val="00F67939"/>
    <w:rsid w:val="00F70228"/>
    <w:rsid w:val="00F70481"/>
    <w:rsid w:val="00F705F2"/>
    <w:rsid w:val="00F70A51"/>
    <w:rsid w:val="00F70C15"/>
    <w:rsid w:val="00F70D8F"/>
    <w:rsid w:val="00F71312"/>
    <w:rsid w:val="00F7148F"/>
    <w:rsid w:val="00F71B12"/>
    <w:rsid w:val="00F71C85"/>
    <w:rsid w:val="00F723CB"/>
    <w:rsid w:val="00F72D0E"/>
    <w:rsid w:val="00F733BA"/>
    <w:rsid w:val="00F73653"/>
    <w:rsid w:val="00F73DA3"/>
    <w:rsid w:val="00F74174"/>
    <w:rsid w:val="00F7458E"/>
    <w:rsid w:val="00F75506"/>
    <w:rsid w:val="00F757B5"/>
    <w:rsid w:val="00F75E19"/>
    <w:rsid w:val="00F762A1"/>
    <w:rsid w:val="00F7697E"/>
    <w:rsid w:val="00F76AE7"/>
    <w:rsid w:val="00F76C13"/>
    <w:rsid w:val="00F7748E"/>
    <w:rsid w:val="00F778ED"/>
    <w:rsid w:val="00F77CA1"/>
    <w:rsid w:val="00F77E48"/>
    <w:rsid w:val="00F77E50"/>
    <w:rsid w:val="00F77FBC"/>
    <w:rsid w:val="00F80651"/>
    <w:rsid w:val="00F8073C"/>
    <w:rsid w:val="00F808C8"/>
    <w:rsid w:val="00F80A88"/>
    <w:rsid w:val="00F80BC3"/>
    <w:rsid w:val="00F80F55"/>
    <w:rsid w:val="00F81716"/>
    <w:rsid w:val="00F81795"/>
    <w:rsid w:val="00F81DE4"/>
    <w:rsid w:val="00F824D0"/>
    <w:rsid w:val="00F825C2"/>
    <w:rsid w:val="00F82824"/>
    <w:rsid w:val="00F82F90"/>
    <w:rsid w:val="00F83012"/>
    <w:rsid w:val="00F83091"/>
    <w:rsid w:val="00F830F6"/>
    <w:rsid w:val="00F83106"/>
    <w:rsid w:val="00F8318E"/>
    <w:rsid w:val="00F83A36"/>
    <w:rsid w:val="00F83BAC"/>
    <w:rsid w:val="00F83D0B"/>
    <w:rsid w:val="00F84ADE"/>
    <w:rsid w:val="00F84F15"/>
    <w:rsid w:val="00F8504C"/>
    <w:rsid w:val="00F857F9"/>
    <w:rsid w:val="00F859BD"/>
    <w:rsid w:val="00F85C52"/>
    <w:rsid w:val="00F86385"/>
    <w:rsid w:val="00F866EC"/>
    <w:rsid w:val="00F867E2"/>
    <w:rsid w:val="00F86E74"/>
    <w:rsid w:val="00F87779"/>
    <w:rsid w:val="00F87D48"/>
    <w:rsid w:val="00F87DB4"/>
    <w:rsid w:val="00F87E54"/>
    <w:rsid w:val="00F90316"/>
    <w:rsid w:val="00F9054B"/>
    <w:rsid w:val="00F9060D"/>
    <w:rsid w:val="00F90787"/>
    <w:rsid w:val="00F90BDF"/>
    <w:rsid w:val="00F90F53"/>
    <w:rsid w:val="00F91E12"/>
    <w:rsid w:val="00F91F71"/>
    <w:rsid w:val="00F9224F"/>
    <w:rsid w:val="00F9257F"/>
    <w:rsid w:val="00F92791"/>
    <w:rsid w:val="00F92B2E"/>
    <w:rsid w:val="00F92B63"/>
    <w:rsid w:val="00F93501"/>
    <w:rsid w:val="00F938AC"/>
    <w:rsid w:val="00F93917"/>
    <w:rsid w:val="00F93DED"/>
    <w:rsid w:val="00F944A9"/>
    <w:rsid w:val="00F94795"/>
    <w:rsid w:val="00F94AC9"/>
    <w:rsid w:val="00F95018"/>
    <w:rsid w:val="00F9584E"/>
    <w:rsid w:val="00F95912"/>
    <w:rsid w:val="00F959AB"/>
    <w:rsid w:val="00F95C36"/>
    <w:rsid w:val="00F95E3A"/>
    <w:rsid w:val="00F95F0F"/>
    <w:rsid w:val="00F9695C"/>
    <w:rsid w:val="00F96AFB"/>
    <w:rsid w:val="00F9753D"/>
    <w:rsid w:val="00F975C5"/>
    <w:rsid w:val="00F979A4"/>
    <w:rsid w:val="00F97E74"/>
    <w:rsid w:val="00FA0080"/>
    <w:rsid w:val="00FA0244"/>
    <w:rsid w:val="00FA054A"/>
    <w:rsid w:val="00FA0861"/>
    <w:rsid w:val="00FA09C0"/>
    <w:rsid w:val="00FA111D"/>
    <w:rsid w:val="00FA1CD4"/>
    <w:rsid w:val="00FA1D66"/>
    <w:rsid w:val="00FA2084"/>
    <w:rsid w:val="00FA2A6B"/>
    <w:rsid w:val="00FA2C67"/>
    <w:rsid w:val="00FA2D48"/>
    <w:rsid w:val="00FA2EBA"/>
    <w:rsid w:val="00FA3063"/>
    <w:rsid w:val="00FA30C3"/>
    <w:rsid w:val="00FA3252"/>
    <w:rsid w:val="00FA3851"/>
    <w:rsid w:val="00FA3F8A"/>
    <w:rsid w:val="00FA4142"/>
    <w:rsid w:val="00FA4620"/>
    <w:rsid w:val="00FA4699"/>
    <w:rsid w:val="00FA4D7D"/>
    <w:rsid w:val="00FA5205"/>
    <w:rsid w:val="00FA53A7"/>
    <w:rsid w:val="00FA552C"/>
    <w:rsid w:val="00FA5769"/>
    <w:rsid w:val="00FA5FAB"/>
    <w:rsid w:val="00FA6633"/>
    <w:rsid w:val="00FA6C3C"/>
    <w:rsid w:val="00FA7336"/>
    <w:rsid w:val="00FA74DE"/>
    <w:rsid w:val="00FA75EA"/>
    <w:rsid w:val="00FA7810"/>
    <w:rsid w:val="00FA7BDB"/>
    <w:rsid w:val="00FA7F92"/>
    <w:rsid w:val="00FB00EC"/>
    <w:rsid w:val="00FB06C3"/>
    <w:rsid w:val="00FB07F8"/>
    <w:rsid w:val="00FB0A00"/>
    <w:rsid w:val="00FB0AD5"/>
    <w:rsid w:val="00FB308D"/>
    <w:rsid w:val="00FB3FB1"/>
    <w:rsid w:val="00FB4045"/>
    <w:rsid w:val="00FB47C7"/>
    <w:rsid w:val="00FB4B91"/>
    <w:rsid w:val="00FB4EA8"/>
    <w:rsid w:val="00FB5832"/>
    <w:rsid w:val="00FB5B37"/>
    <w:rsid w:val="00FB5B82"/>
    <w:rsid w:val="00FB5C68"/>
    <w:rsid w:val="00FB5CF3"/>
    <w:rsid w:val="00FB5FE7"/>
    <w:rsid w:val="00FB6696"/>
    <w:rsid w:val="00FB681E"/>
    <w:rsid w:val="00FB6963"/>
    <w:rsid w:val="00FB69BA"/>
    <w:rsid w:val="00FB6E55"/>
    <w:rsid w:val="00FB71F6"/>
    <w:rsid w:val="00FB75B6"/>
    <w:rsid w:val="00FB7810"/>
    <w:rsid w:val="00FB78DB"/>
    <w:rsid w:val="00FB7D22"/>
    <w:rsid w:val="00FB7FAD"/>
    <w:rsid w:val="00FC02D3"/>
    <w:rsid w:val="00FC0350"/>
    <w:rsid w:val="00FC03CA"/>
    <w:rsid w:val="00FC067F"/>
    <w:rsid w:val="00FC085F"/>
    <w:rsid w:val="00FC0DAE"/>
    <w:rsid w:val="00FC14E7"/>
    <w:rsid w:val="00FC1870"/>
    <w:rsid w:val="00FC1CEF"/>
    <w:rsid w:val="00FC1F77"/>
    <w:rsid w:val="00FC21FE"/>
    <w:rsid w:val="00FC247B"/>
    <w:rsid w:val="00FC24DE"/>
    <w:rsid w:val="00FC253C"/>
    <w:rsid w:val="00FC26E6"/>
    <w:rsid w:val="00FC28E5"/>
    <w:rsid w:val="00FC292E"/>
    <w:rsid w:val="00FC3683"/>
    <w:rsid w:val="00FC3796"/>
    <w:rsid w:val="00FC38EC"/>
    <w:rsid w:val="00FC3EC7"/>
    <w:rsid w:val="00FC4482"/>
    <w:rsid w:val="00FC49D7"/>
    <w:rsid w:val="00FC4E35"/>
    <w:rsid w:val="00FC5048"/>
    <w:rsid w:val="00FC5157"/>
    <w:rsid w:val="00FC586F"/>
    <w:rsid w:val="00FC5D2F"/>
    <w:rsid w:val="00FC695F"/>
    <w:rsid w:val="00FC6B9E"/>
    <w:rsid w:val="00FC77C4"/>
    <w:rsid w:val="00FC7901"/>
    <w:rsid w:val="00FC7CFE"/>
    <w:rsid w:val="00FC7DEE"/>
    <w:rsid w:val="00FC7F29"/>
    <w:rsid w:val="00FD0196"/>
    <w:rsid w:val="00FD0320"/>
    <w:rsid w:val="00FD08D1"/>
    <w:rsid w:val="00FD090B"/>
    <w:rsid w:val="00FD094D"/>
    <w:rsid w:val="00FD0B4A"/>
    <w:rsid w:val="00FD0FA0"/>
    <w:rsid w:val="00FD1032"/>
    <w:rsid w:val="00FD1058"/>
    <w:rsid w:val="00FD1069"/>
    <w:rsid w:val="00FD1951"/>
    <w:rsid w:val="00FD1EA1"/>
    <w:rsid w:val="00FD2A84"/>
    <w:rsid w:val="00FD2CA1"/>
    <w:rsid w:val="00FD2CAD"/>
    <w:rsid w:val="00FD2DDC"/>
    <w:rsid w:val="00FD334F"/>
    <w:rsid w:val="00FD3DC7"/>
    <w:rsid w:val="00FD5481"/>
    <w:rsid w:val="00FD5791"/>
    <w:rsid w:val="00FD5970"/>
    <w:rsid w:val="00FD5B0A"/>
    <w:rsid w:val="00FD6143"/>
    <w:rsid w:val="00FD62F3"/>
    <w:rsid w:val="00FD685E"/>
    <w:rsid w:val="00FD6A9D"/>
    <w:rsid w:val="00FD76F6"/>
    <w:rsid w:val="00FD770B"/>
    <w:rsid w:val="00FD7BB6"/>
    <w:rsid w:val="00FD7E05"/>
    <w:rsid w:val="00FE0252"/>
    <w:rsid w:val="00FE0AC6"/>
    <w:rsid w:val="00FE0DF9"/>
    <w:rsid w:val="00FE122D"/>
    <w:rsid w:val="00FE1D27"/>
    <w:rsid w:val="00FE1EA3"/>
    <w:rsid w:val="00FE344A"/>
    <w:rsid w:val="00FE3489"/>
    <w:rsid w:val="00FE3DC1"/>
    <w:rsid w:val="00FE4163"/>
    <w:rsid w:val="00FE438D"/>
    <w:rsid w:val="00FE458F"/>
    <w:rsid w:val="00FE485F"/>
    <w:rsid w:val="00FE4EFA"/>
    <w:rsid w:val="00FE50EB"/>
    <w:rsid w:val="00FE53E5"/>
    <w:rsid w:val="00FE5638"/>
    <w:rsid w:val="00FE591C"/>
    <w:rsid w:val="00FE5D21"/>
    <w:rsid w:val="00FE5F08"/>
    <w:rsid w:val="00FE5FB5"/>
    <w:rsid w:val="00FE616A"/>
    <w:rsid w:val="00FE65E9"/>
    <w:rsid w:val="00FE665E"/>
    <w:rsid w:val="00FE6EC7"/>
    <w:rsid w:val="00FE7901"/>
    <w:rsid w:val="00FE7BA8"/>
    <w:rsid w:val="00FE7BB2"/>
    <w:rsid w:val="00FF0053"/>
    <w:rsid w:val="00FF00AB"/>
    <w:rsid w:val="00FF03A5"/>
    <w:rsid w:val="00FF0E81"/>
    <w:rsid w:val="00FF1451"/>
    <w:rsid w:val="00FF14A4"/>
    <w:rsid w:val="00FF14BA"/>
    <w:rsid w:val="00FF1E94"/>
    <w:rsid w:val="00FF1EA7"/>
    <w:rsid w:val="00FF2216"/>
    <w:rsid w:val="00FF2258"/>
    <w:rsid w:val="00FF24D7"/>
    <w:rsid w:val="00FF2704"/>
    <w:rsid w:val="00FF29FD"/>
    <w:rsid w:val="00FF2AA3"/>
    <w:rsid w:val="00FF2DB6"/>
    <w:rsid w:val="00FF2E77"/>
    <w:rsid w:val="00FF2F1C"/>
    <w:rsid w:val="00FF2FDF"/>
    <w:rsid w:val="00FF31A7"/>
    <w:rsid w:val="00FF31D0"/>
    <w:rsid w:val="00FF3427"/>
    <w:rsid w:val="00FF34CA"/>
    <w:rsid w:val="00FF35B5"/>
    <w:rsid w:val="00FF37E2"/>
    <w:rsid w:val="00FF39FA"/>
    <w:rsid w:val="00FF3AE9"/>
    <w:rsid w:val="00FF3BF7"/>
    <w:rsid w:val="00FF3D56"/>
    <w:rsid w:val="00FF3F9E"/>
    <w:rsid w:val="00FF411F"/>
    <w:rsid w:val="00FF41E2"/>
    <w:rsid w:val="00FF4E78"/>
    <w:rsid w:val="00FF546E"/>
    <w:rsid w:val="00FF54A1"/>
    <w:rsid w:val="00FF5606"/>
    <w:rsid w:val="00FF5C6A"/>
    <w:rsid w:val="00FF5E77"/>
    <w:rsid w:val="00FF5FF0"/>
    <w:rsid w:val="00FF61D1"/>
    <w:rsid w:val="00FF65B1"/>
    <w:rsid w:val="00FF6B00"/>
    <w:rsid w:val="00FF7102"/>
    <w:rsid w:val="00FF735C"/>
    <w:rsid w:val="00FF750A"/>
    <w:rsid w:val="00FF75D9"/>
    <w:rsid w:val="00FF7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0AC59F3C"/>
  <w15:docId w15:val="{C07B9B06-B371-4275-9A32-3D070497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086"/>
    <w:rPr>
      <w:sz w:val="24"/>
      <w:szCs w:val="24"/>
      <w:lang w:val="ru-RU" w:eastAsia="ru-RU"/>
    </w:rPr>
  </w:style>
  <w:style w:type="paragraph" w:styleId="1">
    <w:name w:val="heading 1"/>
    <w:basedOn w:val="a"/>
    <w:next w:val="a"/>
    <w:qFormat/>
    <w:rsid w:val="00673F7D"/>
    <w:pPr>
      <w:keepNext/>
      <w:spacing w:before="240" w:after="60"/>
      <w:outlineLvl w:val="0"/>
    </w:pPr>
    <w:rPr>
      <w:rFonts w:ascii="Arial" w:hAnsi="Arial" w:cs="Arial"/>
      <w:b/>
      <w:bCs/>
      <w:kern w:val="32"/>
      <w:sz w:val="32"/>
      <w:szCs w:val="32"/>
    </w:rPr>
  </w:style>
  <w:style w:type="paragraph" w:styleId="3">
    <w:name w:val="heading 3"/>
    <w:basedOn w:val="a"/>
    <w:next w:val="a"/>
    <w:qFormat/>
    <w:rsid w:val="00D036E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D036E8"/>
    <w:pPr>
      <w:tabs>
        <w:tab w:val="num" w:pos="720"/>
      </w:tabs>
      <w:spacing w:after="160" w:line="240" w:lineRule="exact"/>
    </w:pPr>
    <w:rPr>
      <w:szCs w:val="20"/>
      <w:lang w:val="en-US"/>
    </w:rPr>
  </w:style>
  <w:style w:type="table" w:styleId="a4">
    <w:name w:val="Table Grid"/>
    <w:basedOn w:val="a1"/>
    <w:rsid w:val="00D0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0D6517"/>
    <w:rPr>
      <w:rFonts w:ascii="Tahoma" w:hAnsi="Tahoma" w:cs="Tahoma"/>
      <w:sz w:val="16"/>
      <w:szCs w:val="16"/>
    </w:rPr>
  </w:style>
  <w:style w:type="paragraph" w:customStyle="1" w:styleId="new">
    <w:name w:val="new"/>
    <w:basedOn w:val="a"/>
    <w:rsid w:val="00B31BE9"/>
    <w:pPr>
      <w:spacing w:before="100" w:beforeAutospacing="1" w:after="100" w:afterAutospacing="1"/>
    </w:pPr>
  </w:style>
  <w:style w:type="paragraph" w:styleId="a6">
    <w:name w:val="Normal (Web)"/>
    <w:basedOn w:val="a"/>
    <w:link w:val="a7"/>
    <w:uiPriority w:val="99"/>
    <w:unhideWhenUsed/>
    <w:rsid w:val="00FF3AE9"/>
    <w:pPr>
      <w:spacing w:before="100" w:beforeAutospacing="1" w:after="100" w:afterAutospacing="1"/>
    </w:pPr>
  </w:style>
  <w:style w:type="character" w:styleId="a8">
    <w:name w:val="Strong"/>
    <w:uiPriority w:val="22"/>
    <w:qFormat/>
    <w:rsid w:val="00F30F9B"/>
    <w:rPr>
      <w:b/>
      <w:bCs/>
    </w:rPr>
  </w:style>
  <w:style w:type="character" w:styleId="a9">
    <w:name w:val="Hyperlink"/>
    <w:rsid w:val="003A2C5F"/>
    <w:rPr>
      <w:color w:val="0000FF"/>
      <w:u w:val="single"/>
    </w:rPr>
  </w:style>
  <w:style w:type="paragraph" w:styleId="aa">
    <w:name w:val="header"/>
    <w:basedOn w:val="a"/>
    <w:link w:val="ab"/>
    <w:uiPriority w:val="99"/>
    <w:rsid w:val="003A3B41"/>
    <w:pPr>
      <w:tabs>
        <w:tab w:val="center" w:pos="4677"/>
        <w:tab w:val="right" w:pos="9355"/>
      </w:tabs>
    </w:pPr>
  </w:style>
  <w:style w:type="character" w:customStyle="1" w:styleId="ab">
    <w:name w:val="Верхний колонтитул Знак"/>
    <w:link w:val="aa"/>
    <w:uiPriority w:val="99"/>
    <w:rsid w:val="003A3B41"/>
    <w:rPr>
      <w:sz w:val="24"/>
      <w:szCs w:val="24"/>
    </w:rPr>
  </w:style>
  <w:style w:type="paragraph" w:styleId="ac">
    <w:name w:val="footer"/>
    <w:basedOn w:val="a"/>
    <w:link w:val="ad"/>
    <w:uiPriority w:val="99"/>
    <w:rsid w:val="003A3B41"/>
    <w:pPr>
      <w:tabs>
        <w:tab w:val="center" w:pos="4677"/>
        <w:tab w:val="right" w:pos="9355"/>
      </w:tabs>
    </w:pPr>
  </w:style>
  <w:style w:type="character" w:customStyle="1" w:styleId="ad">
    <w:name w:val="Нижний колонтитул Знак"/>
    <w:link w:val="ac"/>
    <w:uiPriority w:val="99"/>
    <w:rsid w:val="003A3B41"/>
    <w:rPr>
      <w:sz w:val="24"/>
      <w:szCs w:val="24"/>
    </w:rPr>
  </w:style>
  <w:style w:type="character" w:styleId="ae">
    <w:name w:val="annotation reference"/>
    <w:uiPriority w:val="99"/>
    <w:rsid w:val="00D24073"/>
    <w:rPr>
      <w:sz w:val="16"/>
      <w:szCs w:val="16"/>
    </w:rPr>
  </w:style>
  <w:style w:type="paragraph" w:styleId="af">
    <w:name w:val="annotation text"/>
    <w:basedOn w:val="a"/>
    <w:link w:val="af0"/>
    <w:uiPriority w:val="99"/>
    <w:rsid w:val="00D24073"/>
    <w:rPr>
      <w:sz w:val="20"/>
      <w:szCs w:val="20"/>
    </w:rPr>
  </w:style>
  <w:style w:type="paragraph" w:styleId="af1">
    <w:name w:val="annotation subject"/>
    <w:basedOn w:val="af"/>
    <w:next w:val="af"/>
    <w:link w:val="af2"/>
    <w:rsid w:val="00D24073"/>
    <w:rPr>
      <w:b/>
      <w:bCs/>
    </w:rPr>
  </w:style>
  <w:style w:type="paragraph" w:customStyle="1" w:styleId="textdoc">
    <w:name w:val="textdoc"/>
    <w:basedOn w:val="a"/>
    <w:rsid w:val="00F30F9B"/>
    <w:pPr>
      <w:spacing w:before="100" w:beforeAutospacing="1" w:after="100" w:afterAutospacing="1"/>
    </w:pPr>
    <w:rPr>
      <w:color w:val="333333"/>
    </w:rPr>
  </w:style>
  <w:style w:type="paragraph" w:customStyle="1" w:styleId="Brdtekst1">
    <w:name w:val="Brødtekst1"/>
    <w:rsid w:val="00F30275"/>
    <w:rPr>
      <w:rFonts w:ascii="Helvetica" w:eastAsia="ヒラギノ角ゴ Pro W3" w:hAnsi="Helvetica"/>
      <w:color w:val="000000"/>
      <w:sz w:val="24"/>
      <w:lang w:val="da-DK" w:eastAsia="da-DK"/>
    </w:rPr>
  </w:style>
  <w:style w:type="paragraph" w:customStyle="1" w:styleId="SpecielA">
    <w:name w:val="Speciel A"/>
    <w:rsid w:val="00F30275"/>
    <w:rPr>
      <w:rFonts w:ascii="Helvetica" w:eastAsia="ヒラギノ角ゴ Pro W3" w:hAnsi="Helvetica"/>
      <w:color w:val="000000"/>
      <w:sz w:val="24"/>
      <w:lang w:val="da-DK" w:eastAsia="ru-RU"/>
    </w:rPr>
  </w:style>
  <w:style w:type="paragraph" w:customStyle="1" w:styleId="par">
    <w:name w:val="par"/>
    <w:basedOn w:val="a"/>
    <w:rsid w:val="00B94287"/>
    <w:pPr>
      <w:spacing w:before="100" w:beforeAutospacing="1" w:after="240"/>
    </w:pPr>
    <w:rPr>
      <w:sz w:val="30"/>
      <w:szCs w:val="30"/>
    </w:rPr>
  </w:style>
  <w:style w:type="character" w:customStyle="1" w:styleId="b-serp-urlitem1">
    <w:name w:val="b-serp-url__item1"/>
    <w:basedOn w:val="a0"/>
    <w:rsid w:val="00297128"/>
  </w:style>
  <w:style w:type="paragraph" w:styleId="HTML">
    <w:name w:val="HTML Preformatted"/>
    <w:basedOn w:val="a"/>
    <w:link w:val="HTML0"/>
    <w:uiPriority w:val="99"/>
    <w:semiHidden/>
    <w:unhideWhenUsed/>
    <w:rsid w:val="009D6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link w:val="HTML"/>
    <w:uiPriority w:val="99"/>
    <w:semiHidden/>
    <w:rsid w:val="009D6F65"/>
    <w:rPr>
      <w:rFonts w:ascii="Courier New" w:eastAsia="Calibri" w:hAnsi="Courier New" w:cs="Courier New"/>
      <w:color w:val="000000"/>
    </w:rPr>
  </w:style>
  <w:style w:type="character" w:customStyle="1" w:styleId="body3">
    <w:name w:val="body3"/>
    <w:basedOn w:val="a0"/>
    <w:rsid w:val="00F47912"/>
  </w:style>
  <w:style w:type="paragraph" w:customStyle="1" w:styleId="Default">
    <w:name w:val="Default"/>
    <w:rsid w:val="00AD1D19"/>
    <w:pPr>
      <w:autoSpaceDE w:val="0"/>
      <w:autoSpaceDN w:val="0"/>
      <w:adjustRightInd w:val="0"/>
    </w:pPr>
    <w:rPr>
      <w:color w:val="000000"/>
      <w:sz w:val="24"/>
      <w:szCs w:val="24"/>
      <w:lang w:val="ru-RU" w:eastAsia="ru-RU"/>
    </w:rPr>
  </w:style>
  <w:style w:type="character" w:styleId="af3">
    <w:name w:val="footnote reference"/>
    <w:aliases w:val="Footnote reference number,Footnote symbol,note TESI"/>
    <w:rsid w:val="00AD1D19"/>
    <w:rPr>
      <w:vertAlign w:val="superscript"/>
    </w:rPr>
  </w:style>
  <w:style w:type="character" w:styleId="af4">
    <w:name w:val="FollowedHyperlink"/>
    <w:uiPriority w:val="99"/>
    <w:semiHidden/>
    <w:unhideWhenUsed/>
    <w:rsid w:val="004E5B00"/>
    <w:rPr>
      <w:color w:val="800080"/>
      <w:u w:val="single"/>
    </w:rPr>
  </w:style>
  <w:style w:type="paragraph" w:styleId="af5">
    <w:name w:val="footnote text"/>
    <w:aliases w:val="ARM footnote Text,Footnote Text Char1,Footnote Text Char2,Footnote Text Char11,Footnote Text Char3,Footnote Text Char4,Footnote Text Char5,Footnote Text Char6,Footnote Text Char12,Footnote Text Char21,Footnote New, Char,Footnote, Cha,Cha,C"/>
    <w:basedOn w:val="a"/>
    <w:link w:val="af6"/>
    <w:rsid w:val="005B6B6A"/>
    <w:rPr>
      <w:sz w:val="20"/>
      <w:szCs w:val="20"/>
    </w:rPr>
  </w:style>
  <w:style w:type="character" w:customStyle="1" w:styleId="af6">
    <w:name w:val="Текст сноски Знак"/>
    <w:aliases w:val="ARM footnote Text Знак,Footnote Text Char1 Знак,Footnote Text Char2 Знак,Footnote Text Char11 Знак,Footnote Text Char3 Знак,Footnote Text Char4 Знак,Footnote Text Char5 Знак,Footnote Text Char6 Знак,Footnote Text Char12 Знак, Char Знак"/>
    <w:basedOn w:val="a0"/>
    <w:link w:val="af5"/>
    <w:rsid w:val="005B6B6A"/>
  </w:style>
  <w:style w:type="character" w:customStyle="1" w:styleId="apple-style-span">
    <w:name w:val="apple-style-span"/>
    <w:basedOn w:val="a0"/>
    <w:rsid w:val="00F30F9B"/>
  </w:style>
  <w:style w:type="character" w:customStyle="1" w:styleId="apple-converted-space">
    <w:name w:val="apple-converted-space"/>
    <w:basedOn w:val="a0"/>
    <w:rsid w:val="00F30F9B"/>
  </w:style>
  <w:style w:type="character" w:styleId="af7">
    <w:name w:val="Emphasis"/>
    <w:uiPriority w:val="20"/>
    <w:qFormat/>
    <w:rsid w:val="00F30F9B"/>
    <w:rPr>
      <w:i/>
      <w:iCs/>
    </w:rPr>
  </w:style>
  <w:style w:type="character" w:customStyle="1" w:styleId="af0">
    <w:name w:val="Текст примечания Знак"/>
    <w:basedOn w:val="a0"/>
    <w:link w:val="af"/>
    <w:uiPriority w:val="99"/>
    <w:rsid w:val="00F30F9B"/>
  </w:style>
  <w:style w:type="character" w:customStyle="1" w:styleId="af2">
    <w:name w:val="Тема примечания Знак"/>
    <w:link w:val="af1"/>
    <w:rsid w:val="00F30F9B"/>
    <w:rPr>
      <w:b/>
      <w:bCs/>
    </w:rPr>
  </w:style>
  <w:style w:type="paragraph" w:styleId="af8">
    <w:name w:val="List Paragraph"/>
    <w:basedOn w:val="a"/>
    <w:uiPriority w:val="34"/>
    <w:qFormat/>
    <w:rsid w:val="00F30F9B"/>
    <w:pPr>
      <w:ind w:left="720"/>
      <w:contextualSpacing/>
    </w:pPr>
  </w:style>
  <w:style w:type="paragraph" w:styleId="af9">
    <w:name w:val="Revision"/>
    <w:hidden/>
    <w:uiPriority w:val="99"/>
    <w:semiHidden/>
    <w:rsid w:val="00F30F9B"/>
    <w:rPr>
      <w:sz w:val="24"/>
      <w:szCs w:val="24"/>
      <w:lang w:val="ru-RU" w:eastAsia="ru-RU"/>
    </w:rPr>
  </w:style>
  <w:style w:type="character" w:customStyle="1" w:styleId="new1">
    <w:name w:val="new1"/>
    <w:rsid w:val="004D2C4B"/>
    <w:rPr>
      <w:rFonts w:ascii="Tahoma" w:hAnsi="Tahoma" w:cs="Tahoma" w:hint="default"/>
      <w:strike w:val="0"/>
      <w:dstrike w:val="0"/>
      <w:color w:val="000000"/>
      <w:sz w:val="16"/>
      <w:szCs w:val="16"/>
      <w:u w:val="none"/>
      <w:effect w:val="none"/>
    </w:rPr>
  </w:style>
  <w:style w:type="character" w:customStyle="1" w:styleId="st">
    <w:name w:val="st"/>
    <w:rsid w:val="00D8507B"/>
  </w:style>
  <w:style w:type="paragraph" w:styleId="30">
    <w:name w:val="Body Text 3"/>
    <w:basedOn w:val="a"/>
    <w:link w:val="31"/>
    <w:rsid w:val="00723DE1"/>
    <w:pPr>
      <w:jc w:val="both"/>
    </w:pPr>
    <w:rPr>
      <w:sz w:val="20"/>
      <w:lang w:val="en-US" w:eastAsia="en-US"/>
    </w:rPr>
  </w:style>
  <w:style w:type="character" w:customStyle="1" w:styleId="31">
    <w:name w:val="Основной текст 3 Знак"/>
    <w:link w:val="30"/>
    <w:rsid w:val="00723DE1"/>
    <w:rPr>
      <w:szCs w:val="24"/>
      <w:lang w:val="en-US" w:eastAsia="en-US"/>
    </w:rPr>
  </w:style>
  <w:style w:type="paragraph" w:styleId="afa">
    <w:name w:val="Plain Text"/>
    <w:basedOn w:val="a"/>
    <w:link w:val="afb"/>
    <w:uiPriority w:val="99"/>
    <w:semiHidden/>
    <w:unhideWhenUsed/>
    <w:rsid w:val="0032730F"/>
    <w:rPr>
      <w:rFonts w:ascii="Calibri" w:eastAsia="Calibri" w:hAnsi="Calibri"/>
      <w:sz w:val="22"/>
      <w:szCs w:val="21"/>
      <w:lang w:eastAsia="en-US"/>
    </w:rPr>
  </w:style>
  <w:style w:type="character" w:customStyle="1" w:styleId="afb">
    <w:name w:val="Текст Знак"/>
    <w:link w:val="afa"/>
    <w:uiPriority w:val="99"/>
    <w:semiHidden/>
    <w:rsid w:val="0032730F"/>
    <w:rPr>
      <w:rFonts w:ascii="Calibri" w:eastAsia="Calibri" w:hAnsi="Calibri"/>
      <w:sz w:val="22"/>
      <w:szCs w:val="21"/>
      <w:lang w:eastAsia="en-US"/>
    </w:rPr>
  </w:style>
  <w:style w:type="character" w:customStyle="1" w:styleId="a7">
    <w:name w:val="Обычный (веб) Знак"/>
    <w:link w:val="a6"/>
    <w:uiPriority w:val="99"/>
    <w:locked/>
    <w:rsid w:val="000B0518"/>
    <w:rPr>
      <w:sz w:val="24"/>
      <w:szCs w:val="24"/>
      <w:lang w:val="ru-RU" w:eastAsia="ru-RU"/>
    </w:rPr>
  </w:style>
  <w:style w:type="paragraph" w:styleId="afc">
    <w:name w:val="macro"/>
    <w:link w:val="afd"/>
    <w:uiPriority w:val="99"/>
    <w:semiHidden/>
    <w:unhideWhenUsed/>
    <w:rsid w:val="00B317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ru-RU" w:eastAsia="ru-RU"/>
    </w:rPr>
  </w:style>
  <w:style w:type="character" w:customStyle="1" w:styleId="afd">
    <w:name w:val="Текст макроса Знак"/>
    <w:link w:val="afc"/>
    <w:uiPriority w:val="99"/>
    <w:semiHidden/>
    <w:rsid w:val="00B31742"/>
    <w:rPr>
      <w:rFonts w:ascii="Courier New" w:hAnsi="Courier New" w:cs="Courier New"/>
      <w:lang w:val="ru-RU" w:eastAsia="ru-RU" w:bidi="ar-SA"/>
    </w:rPr>
  </w:style>
  <w:style w:type="paragraph" w:styleId="afe">
    <w:name w:val="Body Text"/>
    <w:basedOn w:val="a"/>
    <w:link w:val="aff"/>
    <w:uiPriority w:val="99"/>
    <w:unhideWhenUsed/>
    <w:rsid w:val="0062254D"/>
    <w:pPr>
      <w:spacing w:after="120"/>
    </w:pPr>
  </w:style>
  <w:style w:type="character" w:customStyle="1" w:styleId="aff">
    <w:name w:val="Основной текст Знак"/>
    <w:link w:val="afe"/>
    <w:uiPriority w:val="99"/>
    <w:rsid w:val="0062254D"/>
    <w:rPr>
      <w:sz w:val="24"/>
      <w:szCs w:val="24"/>
      <w:lang w:val="ru-RU" w:eastAsia="ru-RU"/>
    </w:rPr>
  </w:style>
  <w:style w:type="paragraph" w:customStyle="1" w:styleId="xl24">
    <w:name w:val="xl24"/>
    <w:basedOn w:val="a"/>
    <w:rsid w:val="0062254D"/>
    <w:pPr>
      <w:spacing w:before="100" w:beforeAutospacing="1" w:after="100" w:afterAutospacing="1"/>
      <w:jc w:val="right"/>
    </w:pPr>
    <w:rPr>
      <w:rFonts w:ascii="Arial" w:eastAsia="Arial Unicode MS" w:hAnsi="Arial" w:cs="Arial"/>
      <w:lang w:val="en-GB" w:eastAsia="en-US"/>
    </w:rPr>
  </w:style>
  <w:style w:type="paragraph" w:customStyle="1" w:styleId="ZX1CompanyName12">
    <w:name w:val="ZX_1CompanyName_12"/>
    <w:basedOn w:val="a"/>
    <w:rsid w:val="00E96157"/>
    <w:rPr>
      <w:rFonts w:ascii="Verdana" w:eastAsia="Arial Unicode MS" w:hAnsi="Verdana" w:cs="Arial"/>
      <w:b/>
      <w:caps/>
      <w:sz w:val="20"/>
    </w:rPr>
  </w:style>
  <w:style w:type="paragraph" w:customStyle="1" w:styleId="ZX2Subhead">
    <w:name w:val="ZX_2Subhead"/>
    <w:basedOn w:val="a"/>
    <w:next w:val="afe"/>
    <w:qFormat/>
    <w:rsid w:val="00E96157"/>
    <w:rPr>
      <w:rFonts w:ascii="Verdana" w:eastAsia="Arial Unicode MS" w:hAnsi="Verdana" w:cs="Arial"/>
      <w:b/>
      <w:caps/>
      <w:sz w:val="18"/>
      <w:szCs w:val="20"/>
    </w:rPr>
  </w:style>
  <w:style w:type="paragraph" w:customStyle="1" w:styleId="ZX3Currency">
    <w:name w:val="ZX_3Currency"/>
    <w:basedOn w:val="a"/>
    <w:next w:val="afe"/>
    <w:rsid w:val="00E96157"/>
    <w:pPr>
      <w:pBdr>
        <w:bottom w:val="single" w:sz="6" w:space="0" w:color="auto"/>
      </w:pBdr>
      <w:ind w:right="28"/>
    </w:pPr>
    <w:rPr>
      <w:rFonts w:ascii="Verdana" w:eastAsia="Arial Unicode MS" w:hAnsi="Verdana" w:cs="Arial"/>
      <w:b/>
      <w:i/>
      <w:sz w:val="18"/>
      <w:szCs w:val="20"/>
    </w:rPr>
  </w:style>
  <w:style w:type="paragraph" w:customStyle="1" w:styleId="tblHeaderText">
    <w:name w:val="tbl'HeaderText"/>
    <w:basedOn w:val="a"/>
    <w:rsid w:val="00E96157"/>
    <w:pPr>
      <w:jc w:val="center"/>
    </w:pPr>
    <w:rPr>
      <w:rFonts w:ascii="Verdana" w:eastAsia="Arial Unicode MS" w:hAnsi="Verdana"/>
      <w:b/>
      <w:sz w:val="16"/>
      <w:szCs w:val="20"/>
      <w:lang w:eastAsia="en-US"/>
    </w:rPr>
  </w:style>
  <w:style w:type="paragraph" w:customStyle="1" w:styleId="tblNumber00">
    <w:name w:val="tbl'Number_00"/>
    <w:basedOn w:val="a"/>
    <w:rsid w:val="00E96157"/>
    <w:pPr>
      <w:jc w:val="right"/>
    </w:pPr>
    <w:rPr>
      <w:rFonts w:ascii="Verdana" w:eastAsia="Arial Unicode MS" w:hAnsi="Verdana"/>
      <w:sz w:val="16"/>
      <w:szCs w:val="20"/>
      <w:lang w:eastAsia="en-US"/>
    </w:rPr>
  </w:style>
  <w:style w:type="paragraph" w:customStyle="1" w:styleId="tblNumber01">
    <w:name w:val="tbl'Number_01"/>
    <w:basedOn w:val="a"/>
    <w:link w:val="tblNumber01Char"/>
    <w:rsid w:val="00E96157"/>
    <w:pPr>
      <w:ind w:right="57"/>
      <w:jc w:val="right"/>
    </w:pPr>
    <w:rPr>
      <w:rFonts w:ascii="Verdana" w:eastAsia="Arial Unicode MS" w:hAnsi="Verdana"/>
      <w:sz w:val="16"/>
      <w:szCs w:val="20"/>
      <w:lang w:eastAsia="en-US"/>
    </w:rPr>
  </w:style>
  <w:style w:type="paragraph" w:customStyle="1" w:styleId="tblText02">
    <w:name w:val="tbl'Text_02"/>
    <w:basedOn w:val="a"/>
    <w:link w:val="tblText02Char"/>
    <w:rsid w:val="00E96157"/>
    <w:pPr>
      <w:ind w:left="113" w:hanging="113"/>
    </w:pPr>
    <w:rPr>
      <w:rFonts w:ascii="Verdana" w:eastAsia="Arial Unicode MS" w:hAnsi="Verdana"/>
      <w:sz w:val="16"/>
      <w:szCs w:val="20"/>
      <w:lang w:eastAsia="en-US"/>
    </w:rPr>
  </w:style>
  <w:style w:type="character" w:customStyle="1" w:styleId="tblText02Char">
    <w:name w:val="tbl'Text_02 Char"/>
    <w:link w:val="tblText02"/>
    <w:rsid w:val="00E96157"/>
    <w:rPr>
      <w:rFonts w:ascii="Verdana" w:eastAsia="Arial Unicode MS" w:hAnsi="Verdana"/>
      <w:sz w:val="16"/>
      <w:lang w:val="ru-RU" w:eastAsia="en-US"/>
    </w:rPr>
  </w:style>
  <w:style w:type="character" w:customStyle="1" w:styleId="tblNumber01Char">
    <w:name w:val="tbl'Number_01 Char"/>
    <w:link w:val="tblNumber01"/>
    <w:rsid w:val="00E96157"/>
    <w:rPr>
      <w:rFonts w:ascii="Verdana" w:eastAsia="Arial Unicode MS" w:hAnsi="Verdana"/>
      <w:sz w:val="16"/>
      <w:lang w:val="ru-RU" w:eastAsia="en-US"/>
    </w:rPr>
  </w:style>
  <w:style w:type="paragraph" w:customStyle="1" w:styleId="tblNumberDash">
    <w:name w:val="tbl'Number_Dash"/>
    <w:basedOn w:val="a"/>
    <w:rsid w:val="00E96157"/>
    <w:pPr>
      <w:ind w:right="74"/>
      <w:jc w:val="right"/>
    </w:pPr>
    <w:rPr>
      <w:rFonts w:ascii="Verdana" w:eastAsia="Arial Unicode MS" w:hAnsi="Verdana"/>
      <w:sz w:val="16"/>
      <w:szCs w:val="20"/>
      <w:lang w:eastAsia="en-US"/>
    </w:rPr>
  </w:style>
  <w:style w:type="paragraph" w:customStyle="1" w:styleId="tblText05">
    <w:name w:val="tbl'Text_05"/>
    <w:basedOn w:val="tblText02"/>
    <w:rsid w:val="00BB326F"/>
    <w:pPr>
      <w:ind w:left="397"/>
    </w:pPr>
  </w:style>
  <w:style w:type="paragraph" w:styleId="2">
    <w:name w:val="Body Text 2"/>
    <w:basedOn w:val="a"/>
    <w:link w:val="20"/>
    <w:uiPriority w:val="99"/>
    <w:semiHidden/>
    <w:unhideWhenUsed/>
    <w:rsid w:val="00543B01"/>
    <w:pPr>
      <w:spacing w:after="120" w:line="480" w:lineRule="auto"/>
    </w:pPr>
  </w:style>
  <w:style w:type="character" w:customStyle="1" w:styleId="20">
    <w:name w:val="Основной текст 2 Знак"/>
    <w:link w:val="2"/>
    <w:uiPriority w:val="99"/>
    <w:semiHidden/>
    <w:rsid w:val="00543B01"/>
    <w:rPr>
      <w:sz w:val="24"/>
      <w:szCs w:val="24"/>
      <w:lang w:val="ru-RU" w:eastAsia="ru-RU"/>
    </w:rPr>
  </w:style>
  <w:style w:type="paragraph" w:styleId="aff0">
    <w:name w:val="No Spacing"/>
    <w:uiPriority w:val="1"/>
    <w:qFormat/>
    <w:rsid w:val="004B12D4"/>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241">
      <w:bodyDiv w:val="1"/>
      <w:marLeft w:val="0"/>
      <w:marRight w:val="0"/>
      <w:marTop w:val="0"/>
      <w:marBottom w:val="0"/>
      <w:divBdr>
        <w:top w:val="none" w:sz="0" w:space="0" w:color="auto"/>
        <w:left w:val="none" w:sz="0" w:space="0" w:color="auto"/>
        <w:bottom w:val="none" w:sz="0" w:space="0" w:color="auto"/>
        <w:right w:val="none" w:sz="0" w:space="0" w:color="auto"/>
      </w:divBdr>
    </w:div>
    <w:div w:id="16737361">
      <w:bodyDiv w:val="1"/>
      <w:marLeft w:val="0"/>
      <w:marRight w:val="0"/>
      <w:marTop w:val="0"/>
      <w:marBottom w:val="0"/>
      <w:divBdr>
        <w:top w:val="none" w:sz="0" w:space="0" w:color="auto"/>
        <w:left w:val="none" w:sz="0" w:space="0" w:color="auto"/>
        <w:bottom w:val="none" w:sz="0" w:space="0" w:color="auto"/>
        <w:right w:val="none" w:sz="0" w:space="0" w:color="auto"/>
      </w:divBdr>
    </w:div>
    <w:div w:id="17434276">
      <w:bodyDiv w:val="1"/>
      <w:marLeft w:val="0"/>
      <w:marRight w:val="0"/>
      <w:marTop w:val="0"/>
      <w:marBottom w:val="0"/>
      <w:divBdr>
        <w:top w:val="none" w:sz="0" w:space="0" w:color="auto"/>
        <w:left w:val="none" w:sz="0" w:space="0" w:color="auto"/>
        <w:bottom w:val="none" w:sz="0" w:space="0" w:color="auto"/>
        <w:right w:val="none" w:sz="0" w:space="0" w:color="auto"/>
      </w:divBdr>
    </w:div>
    <w:div w:id="19816163">
      <w:bodyDiv w:val="1"/>
      <w:marLeft w:val="0"/>
      <w:marRight w:val="0"/>
      <w:marTop w:val="0"/>
      <w:marBottom w:val="0"/>
      <w:divBdr>
        <w:top w:val="none" w:sz="0" w:space="0" w:color="auto"/>
        <w:left w:val="none" w:sz="0" w:space="0" w:color="auto"/>
        <w:bottom w:val="none" w:sz="0" w:space="0" w:color="auto"/>
        <w:right w:val="none" w:sz="0" w:space="0" w:color="auto"/>
      </w:divBdr>
    </w:div>
    <w:div w:id="29769853">
      <w:bodyDiv w:val="1"/>
      <w:marLeft w:val="0"/>
      <w:marRight w:val="0"/>
      <w:marTop w:val="0"/>
      <w:marBottom w:val="0"/>
      <w:divBdr>
        <w:top w:val="none" w:sz="0" w:space="0" w:color="auto"/>
        <w:left w:val="none" w:sz="0" w:space="0" w:color="auto"/>
        <w:bottom w:val="none" w:sz="0" w:space="0" w:color="auto"/>
        <w:right w:val="none" w:sz="0" w:space="0" w:color="auto"/>
      </w:divBdr>
    </w:div>
    <w:div w:id="31392278">
      <w:bodyDiv w:val="1"/>
      <w:marLeft w:val="0"/>
      <w:marRight w:val="0"/>
      <w:marTop w:val="0"/>
      <w:marBottom w:val="0"/>
      <w:divBdr>
        <w:top w:val="none" w:sz="0" w:space="0" w:color="auto"/>
        <w:left w:val="none" w:sz="0" w:space="0" w:color="auto"/>
        <w:bottom w:val="none" w:sz="0" w:space="0" w:color="auto"/>
        <w:right w:val="none" w:sz="0" w:space="0" w:color="auto"/>
      </w:divBdr>
      <w:divsChild>
        <w:div w:id="1935899506">
          <w:marLeft w:val="0"/>
          <w:marRight w:val="0"/>
          <w:marTop w:val="0"/>
          <w:marBottom w:val="0"/>
          <w:divBdr>
            <w:top w:val="none" w:sz="0" w:space="0" w:color="auto"/>
            <w:left w:val="none" w:sz="0" w:space="0" w:color="auto"/>
            <w:bottom w:val="none" w:sz="0" w:space="0" w:color="auto"/>
            <w:right w:val="none" w:sz="0" w:space="0" w:color="auto"/>
          </w:divBdr>
          <w:divsChild>
            <w:div w:id="1335767410">
              <w:marLeft w:val="0"/>
              <w:marRight w:val="0"/>
              <w:marTop w:val="0"/>
              <w:marBottom w:val="0"/>
              <w:divBdr>
                <w:top w:val="none" w:sz="0" w:space="0" w:color="auto"/>
                <w:left w:val="none" w:sz="0" w:space="0" w:color="auto"/>
                <w:bottom w:val="none" w:sz="0" w:space="0" w:color="auto"/>
                <w:right w:val="none" w:sz="0" w:space="0" w:color="auto"/>
              </w:divBdr>
              <w:divsChild>
                <w:div w:id="872157140">
                  <w:marLeft w:val="0"/>
                  <w:marRight w:val="0"/>
                  <w:marTop w:val="0"/>
                  <w:marBottom w:val="0"/>
                  <w:divBdr>
                    <w:top w:val="none" w:sz="0" w:space="0" w:color="auto"/>
                    <w:left w:val="none" w:sz="0" w:space="0" w:color="auto"/>
                    <w:bottom w:val="none" w:sz="0" w:space="0" w:color="auto"/>
                    <w:right w:val="none" w:sz="0" w:space="0" w:color="auto"/>
                  </w:divBdr>
                  <w:divsChild>
                    <w:div w:id="1064840677">
                      <w:marLeft w:val="0"/>
                      <w:marRight w:val="0"/>
                      <w:marTop w:val="0"/>
                      <w:marBottom w:val="0"/>
                      <w:divBdr>
                        <w:top w:val="none" w:sz="0" w:space="0" w:color="auto"/>
                        <w:left w:val="none" w:sz="0" w:space="0" w:color="auto"/>
                        <w:bottom w:val="none" w:sz="0" w:space="0" w:color="auto"/>
                        <w:right w:val="none" w:sz="0" w:space="0" w:color="auto"/>
                      </w:divBdr>
                      <w:divsChild>
                        <w:div w:id="2107992109">
                          <w:marLeft w:val="0"/>
                          <w:marRight w:val="0"/>
                          <w:marTop w:val="0"/>
                          <w:marBottom w:val="0"/>
                          <w:divBdr>
                            <w:top w:val="none" w:sz="0" w:space="0" w:color="auto"/>
                            <w:left w:val="none" w:sz="0" w:space="0" w:color="auto"/>
                            <w:bottom w:val="none" w:sz="0" w:space="0" w:color="auto"/>
                            <w:right w:val="none" w:sz="0" w:space="0" w:color="auto"/>
                          </w:divBdr>
                          <w:divsChild>
                            <w:div w:id="1301349299">
                              <w:marLeft w:val="0"/>
                              <w:marRight w:val="0"/>
                              <w:marTop w:val="0"/>
                              <w:marBottom w:val="0"/>
                              <w:divBdr>
                                <w:top w:val="none" w:sz="0" w:space="0" w:color="auto"/>
                                <w:left w:val="none" w:sz="0" w:space="0" w:color="auto"/>
                                <w:bottom w:val="none" w:sz="0" w:space="0" w:color="auto"/>
                                <w:right w:val="none" w:sz="0" w:space="0" w:color="auto"/>
                              </w:divBdr>
                              <w:divsChild>
                                <w:div w:id="605889100">
                                  <w:marLeft w:val="0"/>
                                  <w:marRight w:val="0"/>
                                  <w:marTop w:val="0"/>
                                  <w:marBottom w:val="0"/>
                                  <w:divBdr>
                                    <w:top w:val="none" w:sz="0" w:space="0" w:color="auto"/>
                                    <w:left w:val="none" w:sz="0" w:space="0" w:color="auto"/>
                                    <w:bottom w:val="none" w:sz="0" w:space="0" w:color="auto"/>
                                    <w:right w:val="none" w:sz="0" w:space="0" w:color="auto"/>
                                  </w:divBdr>
                                  <w:divsChild>
                                    <w:div w:id="4438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59507">
      <w:bodyDiv w:val="1"/>
      <w:marLeft w:val="0"/>
      <w:marRight w:val="0"/>
      <w:marTop w:val="0"/>
      <w:marBottom w:val="0"/>
      <w:divBdr>
        <w:top w:val="none" w:sz="0" w:space="0" w:color="auto"/>
        <w:left w:val="none" w:sz="0" w:space="0" w:color="auto"/>
        <w:bottom w:val="none" w:sz="0" w:space="0" w:color="auto"/>
        <w:right w:val="none" w:sz="0" w:space="0" w:color="auto"/>
      </w:divBdr>
    </w:div>
    <w:div w:id="41948471">
      <w:bodyDiv w:val="1"/>
      <w:marLeft w:val="0"/>
      <w:marRight w:val="0"/>
      <w:marTop w:val="0"/>
      <w:marBottom w:val="0"/>
      <w:divBdr>
        <w:top w:val="none" w:sz="0" w:space="0" w:color="auto"/>
        <w:left w:val="none" w:sz="0" w:space="0" w:color="auto"/>
        <w:bottom w:val="none" w:sz="0" w:space="0" w:color="auto"/>
        <w:right w:val="none" w:sz="0" w:space="0" w:color="auto"/>
      </w:divBdr>
    </w:div>
    <w:div w:id="53506361">
      <w:bodyDiv w:val="1"/>
      <w:marLeft w:val="0"/>
      <w:marRight w:val="0"/>
      <w:marTop w:val="0"/>
      <w:marBottom w:val="0"/>
      <w:divBdr>
        <w:top w:val="none" w:sz="0" w:space="0" w:color="auto"/>
        <w:left w:val="none" w:sz="0" w:space="0" w:color="auto"/>
        <w:bottom w:val="none" w:sz="0" w:space="0" w:color="auto"/>
        <w:right w:val="none" w:sz="0" w:space="0" w:color="auto"/>
      </w:divBdr>
    </w:div>
    <w:div w:id="54356627">
      <w:bodyDiv w:val="1"/>
      <w:marLeft w:val="0"/>
      <w:marRight w:val="0"/>
      <w:marTop w:val="0"/>
      <w:marBottom w:val="0"/>
      <w:divBdr>
        <w:top w:val="none" w:sz="0" w:space="0" w:color="auto"/>
        <w:left w:val="none" w:sz="0" w:space="0" w:color="auto"/>
        <w:bottom w:val="none" w:sz="0" w:space="0" w:color="auto"/>
        <w:right w:val="none" w:sz="0" w:space="0" w:color="auto"/>
      </w:divBdr>
    </w:div>
    <w:div w:id="55130441">
      <w:bodyDiv w:val="1"/>
      <w:marLeft w:val="0"/>
      <w:marRight w:val="0"/>
      <w:marTop w:val="0"/>
      <w:marBottom w:val="0"/>
      <w:divBdr>
        <w:top w:val="none" w:sz="0" w:space="0" w:color="auto"/>
        <w:left w:val="none" w:sz="0" w:space="0" w:color="auto"/>
        <w:bottom w:val="none" w:sz="0" w:space="0" w:color="auto"/>
        <w:right w:val="none" w:sz="0" w:space="0" w:color="auto"/>
      </w:divBdr>
    </w:div>
    <w:div w:id="56982346">
      <w:bodyDiv w:val="1"/>
      <w:marLeft w:val="0"/>
      <w:marRight w:val="0"/>
      <w:marTop w:val="0"/>
      <w:marBottom w:val="0"/>
      <w:divBdr>
        <w:top w:val="none" w:sz="0" w:space="0" w:color="auto"/>
        <w:left w:val="none" w:sz="0" w:space="0" w:color="auto"/>
        <w:bottom w:val="none" w:sz="0" w:space="0" w:color="auto"/>
        <w:right w:val="none" w:sz="0" w:space="0" w:color="auto"/>
      </w:divBdr>
    </w:div>
    <w:div w:id="65343082">
      <w:bodyDiv w:val="1"/>
      <w:marLeft w:val="0"/>
      <w:marRight w:val="0"/>
      <w:marTop w:val="0"/>
      <w:marBottom w:val="0"/>
      <w:divBdr>
        <w:top w:val="none" w:sz="0" w:space="0" w:color="auto"/>
        <w:left w:val="none" w:sz="0" w:space="0" w:color="auto"/>
        <w:bottom w:val="none" w:sz="0" w:space="0" w:color="auto"/>
        <w:right w:val="none" w:sz="0" w:space="0" w:color="auto"/>
      </w:divBdr>
    </w:div>
    <w:div w:id="76177337">
      <w:bodyDiv w:val="1"/>
      <w:marLeft w:val="0"/>
      <w:marRight w:val="0"/>
      <w:marTop w:val="0"/>
      <w:marBottom w:val="0"/>
      <w:divBdr>
        <w:top w:val="none" w:sz="0" w:space="0" w:color="auto"/>
        <w:left w:val="none" w:sz="0" w:space="0" w:color="auto"/>
        <w:bottom w:val="none" w:sz="0" w:space="0" w:color="auto"/>
        <w:right w:val="none" w:sz="0" w:space="0" w:color="auto"/>
      </w:divBdr>
    </w:div>
    <w:div w:id="78646035">
      <w:bodyDiv w:val="1"/>
      <w:marLeft w:val="0"/>
      <w:marRight w:val="0"/>
      <w:marTop w:val="0"/>
      <w:marBottom w:val="0"/>
      <w:divBdr>
        <w:top w:val="none" w:sz="0" w:space="0" w:color="auto"/>
        <w:left w:val="none" w:sz="0" w:space="0" w:color="auto"/>
        <w:bottom w:val="none" w:sz="0" w:space="0" w:color="auto"/>
        <w:right w:val="none" w:sz="0" w:space="0" w:color="auto"/>
      </w:divBdr>
    </w:div>
    <w:div w:id="89935477">
      <w:bodyDiv w:val="1"/>
      <w:marLeft w:val="0"/>
      <w:marRight w:val="0"/>
      <w:marTop w:val="0"/>
      <w:marBottom w:val="0"/>
      <w:divBdr>
        <w:top w:val="none" w:sz="0" w:space="0" w:color="auto"/>
        <w:left w:val="none" w:sz="0" w:space="0" w:color="auto"/>
        <w:bottom w:val="none" w:sz="0" w:space="0" w:color="auto"/>
        <w:right w:val="none" w:sz="0" w:space="0" w:color="auto"/>
      </w:divBdr>
    </w:div>
    <w:div w:id="90051630">
      <w:bodyDiv w:val="1"/>
      <w:marLeft w:val="0"/>
      <w:marRight w:val="0"/>
      <w:marTop w:val="0"/>
      <w:marBottom w:val="0"/>
      <w:divBdr>
        <w:top w:val="none" w:sz="0" w:space="0" w:color="auto"/>
        <w:left w:val="none" w:sz="0" w:space="0" w:color="auto"/>
        <w:bottom w:val="none" w:sz="0" w:space="0" w:color="auto"/>
        <w:right w:val="none" w:sz="0" w:space="0" w:color="auto"/>
      </w:divBdr>
    </w:div>
    <w:div w:id="91095367">
      <w:bodyDiv w:val="1"/>
      <w:marLeft w:val="0"/>
      <w:marRight w:val="0"/>
      <w:marTop w:val="0"/>
      <w:marBottom w:val="0"/>
      <w:divBdr>
        <w:top w:val="none" w:sz="0" w:space="0" w:color="auto"/>
        <w:left w:val="none" w:sz="0" w:space="0" w:color="auto"/>
        <w:bottom w:val="none" w:sz="0" w:space="0" w:color="auto"/>
        <w:right w:val="none" w:sz="0" w:space="0" w:color="auto"/>
      </w:divBdr>
    </w:div>
    <w:div w:id="94135334">
      <w:bodyDiv w:val="1"/>
      <w:marLeft w:val="0"/>
      <w:marRight w:val="0"/>
      <w:marTop w:val="0"/>
      <w:marBottom w:val="0"/>
      <w:divBdr>
        <w:top w:val="none" w:sz="0" w:space="0" w:color="auto"/>
        <w:left w:val="none" w:sz="0" w:space="0" w:color="auto"/>
        <w:bottom w:val="none" w:sz="0" w:space="0" w:color="auto"/>
        <w:right w:val="none" w:sz="0" w:space="0" w:color="auto"/>
      </w:divBdr>
    </w:div>
    <w:div w:id="97995510">
      <w:bodyDiv w:val="1"/>
      <w:marLeft w:val="0"/>
      <w:marRight w:val="0"/>
      <w:marTop w:val="0"/>
      <w:marBottom w:val="0"/>
      <w:divBdr>
        <w:top w:val="none" w:sz="0" w:space="0" w:color="auto"/>
        <w:left w:val="none" w:sz="0" w:space="0" w:color="auto"/>
        <w:bottom w:val="none" w:sz="0" w:space="0" w:color="auto"/>
        <w:right w:val="none" w:sz="0" w:space="0" w:color="auto"/>
      </w:divBdr>
    </w:div>
    <w:div w:id="113520098">
      <w:bodyDiv w:val="1"/>
      <w:marLeft w:val="0"/>
      <w:marRight w:val="0"/>
      <w:marTop w:val="0"/>
      <w:marBottom w:val="0"/>
      <w:divBdr>
        <w:top w:val="none" w:sz="0" w:space="0" w:color="auto"/>
        <w:left w:val="none" w:sz="0" w:space="0" w:color="auto"/>
        <w:bottom w:val="none" w:sz="0" w:space="0" w:color="auto"/>
        <w:right w:val="none" w:sz="0" w:space="0" w:color="auto"/>
      </w:divBdr>
    </w:div>
    <w:div w:id="117530081">
      <w:bodyDiv w:val="1"/>
      <w:marLeft w:val="0"/>
      <w:marRight w:val="0"/>
      <w:marTop w:val="0"/>
      <w:marBottom w:val="0"/>
      <w:divBdr>
        <w:top w:val="none" w:sz="0" w:space="0" w:color="auto"/>
        <w:left w:val="none" w:sz="0" w:space="0" w:color="auto"/>
        <w:bottom w:val="none" w:sz="0" w:space="0" w:color="auto"/>
        <w:right w:val="none" w:sz="0" w:space="0" w:color="auto"/>
      </w:divBdr>
      <w:divsChild>
        <w:div w:id="738018883">
          <w:marLeft w:val="0"/>
          <w:marRight w:val="0"/>
          <w:marTop w:val="0"/>
          <w:marBottom w:val="0"/>
          <w:divBdr>
            <w:top w:val="none" w:sz="0" w:space="0" w:color="auto"/>
            <w:left w:val="none" w:sz="0" w:space="0" w:color="auto"/>
            <w:bottom w:val="none" w:sz="0" w:space="0" w:color="auto"/>
            <w:right w:val="none" w:sz="0" w:space="0" w:color="auto"/>
          </w:divBdr>
          <w:divsChild>
            <w:div w:id="379014864">
              <w:marLeft w:val="0"/>
              <w:marRight w:val="0"/>
              <w:marTop w:val="0"/>
              <w:marBottom w:val="0"/>
              <w:divBdr>
                <w:top w:val="none" w:sz="0" w:space="0" w:color="auto"/>
                <w:left w:val="none" w:sz="0" w:space="0" w:color="auto"/>
                <w:bottom w:val="none" w:sz="0" w:space="0" w:color="auto"/>
                <w:right w:val="none" w:sz="0" w:space="0" w:color="auto"/>
              </w:divBdr>
              <w:divsChild>
                <w:div w:id="1179006136">
                  <w:marLeft w:val="0"/>
                  <w:marRight w:val="0"/>
                  <w:marTop w:val="0"/>
                  <w:marBottom w:val="0"/>
                  <w:divBdr>
                    <w:top w:val="single" w:sz="6" w:space="0" w:color="000000"/>
                    <w:left w:val="single" w:sz="6" w:space="0" w:color="000000"/>
                    <w:bottom w:val="single" w:sz="6" w:space="0" w:color="000000"/>
                    <w:right w:val="single" w:sz="6" w:space="0" w:color="000000"/>
                  </w:divBdr>
                  <w:divsChild>
                    <w:div w:id="1564757643">
                      <w:marLeft w:val="0"/>
                      <w:marRight w:val="0"/>
                      <w:marTop w:val="0"/>
                      <w:marBottom w:val="0"/>
                      <w:divBdr>
                        <w:top w:val="none" w:sz="0" w:space="0" w:color="auto"/>
                        <w:left w:val="none" w:sz="0" w:space="0" w:color="auto"/>
                        <w:bottom w:val="none" w:sz="0" w:space="0" w:color="auto"/>
                        <w:right w:val="none" w:sz="0" w:space="0" w:color="auto"/>
                      </w:divBdr>
                      <w:divsChild>
                        <w:div w:id="1436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70704">
      <w:bodyDiv w:val="1"/>
      <w:marLeft w:val="0"/>
      <w:marRight w:val="0"/>
      <w:marTop w:val="0"/>
      <w:marBottom w:val="0"/>
      <w:divBdr>
        <w:top w:val="none" w:sz="0" w:space="0" w:color="auto"/>
        <w:left w:val="none" w:sz="0" w:space="0" w:color="auto"/>
        <w:bottom w:val="none" w:sz="0" w:space="0" w:color="auto"/>
        <w:right w:val="none" w:sz="0" w:space="0" w:color="auto"/>
      </w:divBdr>
    </w:div>
    <w:div w:id="129827270">
      <w:bodyDiv w:val="1"/>
      <w:marLeft w:val="0"/>
      <w:marRight w:val="0"/>
      <w:marTop w:val="0"/>
      <w:marBottom w:val="0"/>
      <w:divBdr>
        <w:top w:val="none" w:sz="0" w:space="0" w:color="auto"/>
        <w:left w:val="none" w:sz="0" w:space="0" w:color="auto"/>
        <w:bottom w:val="none" w:sz="0" w:space="0" w:color="auto"/>
        <w:right w:val="none" w:sz="0" w:space="0" w:color="auto"/>
      </w:divBdr>
    </w:div>
    <w:div w:id="133835175">
      <w:bodyDiv w:val="1"/>
      <w:marLeft w:val="0"/>
      <w:marRight w:val="0"/>
      <w:marTop w:val="0"/>
      <w:marBottom w:val="0"/>
      <w:divBdr>
        <w:top w:val="none" w:sz="0" w:space="0" w:color="auto"/>
        <w:left w:val="none" w:sz="0" w:space="0" w:color="auto"/>
        <w:bottom w:val="none" w:sz="0" w:space="0" w:color="auto"/>
        <w:right w:val="none" w:sz="0" w:space="0" w:color="auto"/>
      </w:divBdr>
    </w:div>
    <w:div w:id="139470813">
      <w:bodyDiv w:val="1"/>
      <w:marLeft w:val="0"/>
      <w:marRight w:val="0"/>
      <w:marTop w:val="0"/>
      <w:marBottom w:val="0"/>
      <w:divBdr>
        <w:top w:val="none" w:sz="0" w:space="0" w:color="auto"/>
        <w:left w:val="none" w:sz="0" w:space="0" w:color="auto"/>
        <w:bottom w:val="none" w:sz="0" w:space="0" w:color="auto"/>
        <w:right w:val="none" w:sz="0" w:space="0" w:color="auto"/>
      </w:divBdr>
    </w:div>
    <w:div w:id="139925806">
      <w:bodyDiv w:val="1"/>
      <w:marLeft w:val="0"/>
      <w:marRight w:val="0"/>
      <w:marTop w:val="0"/>
      <w:marBottom w:val="0"/>
      <w:divBdr>
        <w:top w:val="none" w:sz="0" w:space="0" w:color="auto"/>
        <w:left w:val="none" w:sz="0" w:space="0" w:color="auto"/>
        <w:bottom w:val="none" w:sz="0" w:space="0" w:color="auto"/>
        <w:right w:val="none" w:sz="0" w:space="0" w:color="auto"/>
      </w:divBdr>
    </w:div>
    <w:div w:id="150602519">
      <w:bodyDiv w:val="1"/>
      <w:marLeft w:val="0"/>
      <w:marRight w:val="0"/>
      <w:marTop w:val="0"/>
      <w:marBottom w:val="0"/>
      <w:divBdr>
        <w:top w:val="none" w:sz="0" w:space="0" w:color="auto"/>
        <w:left w:val="none" w:sz="0" w:space="0" w:color="auto"/>
        <w:bottom w:val="none" w:sz="0" w:space="0" w:color="auto"/>
        <w:right w:val="none" w:sz="0" w:space="0" w:color="auto"/>
      </w:divBdr>
    </w:div>
    <w:div w:id="155876246">
      <w:bodyDiv w:val="1"/>
      <w:marLeft w:val="0"/>
      <w:marRight w:val="0"/>
      <w:marTop w:val="0"/>
      <w:marBottom w:val="0"/>
      <w:divBdr>
        <w:top w:val="none" w:sz="0" w:space="0" w:color="auto"/>
        <w:left w:val="none" w:sz="0" w:space="0" w:color="auto"/>
        <w:bottom w:val="none" w:sz="0" w:space="0" w:color="auto"/>
        <w:right w:val="none" w:sz="0" w:space="0" w:color="auto"/>
      </w:divBdr>
    </w:div>
    <w:div w:id="156457441">
      <w:bodyDiv w:val="1"/>
      <w:marLeft w:val="0"/>
      <w:marRight w:val="0"/>
      <w:marTop w:val="0"/>
      <w:marBottom w:val="0"/>
      <w:divBdr>
        <w:top w:val="none" w:sz="0" w:space="0" w:color="auto"/>
        <w:left w:val="none" w:sz="0" w:space="0" w:color="auto"/>
        <w:bottom w:val="none" w:sz="0" w:space="0" w:color="auto"/>
        <w:right w:val="none" w:sz="0" w:space="0" w:color="auto"/>
      </w:divBdr>
      <w:divsChild>
        <w:div w:id="2001494186">
          <w:marLeft w:val="0"/>
          <w:marRight w:val="0"/>
          <w:marTop w:val="0"/>
          <w:marBottom w:val="0"/>
          <w:divBdr>
            <w:top w:val="none" w:sz="0" w:space="0" w:color="auto"/>
            <w:left w:val="none" w:sz="0" w:space="0" w:color="auto"/>
            <w:bottom w:val="none" w:sz="0" w:space="0" w:color="auto"/>
            <w:right w:val="none" w:sz="0" w:space="0" w:color="auto"/>
          </w:divBdr>
          <w:divsChild>
            <w:div w:id="786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8468">
      <w:bodyDiv w:val="1"/>
      <w:marLeft w:val="0"/>
      <w:marRight w:val="0"/>
      <w:marTop w:val="0"/>
      <w:marBottom w:val="0"/>
      <w:divBdr>
        <w:top w:val="none" w:sz="0" w:space="0" w:color="auto"/>
        <w:left w:val="none" w:sz="0" w:space="0" w:color="auto"/>
        <w:bottom w:val="none" w:sz="0" w:space="0" w:color="auto"/>
        <w:right w:val="none" w:sz="0" w:space="0" w:color="auto"/>
      </w:divBdr>
    </w:div>
    <w:div w:id="177931237">
      <w:bodyDiv w:val="1"/>
      <w:marLeft w:val="0"/>
      <w:marRight w:val="0"/>
      <w:marTop w:val="0"/>
      <w:marBottom w:val="0"/>
      <w:divBdr>
        <w:top w:val="none" w:sz="0" w:space="0" w:color="auto"/>
        <w:left w:val="none" w:sz="0" w:space="0" w:color="auto"/>
        <w:bottom w:val="none" w:sz="0" w:space="0" w:color="auto"/>
        <w:right w:val="none" w:sz="0" w:space="0" w:color="auto"/>
      </w:divBdr>
    </w:div>
    <w:div w:id="182987242">
      <w:bodyDiv w:val="1"/>
      <w:marLeft w:val="0"/>
      <w:marRight w:val="0"/>
      <w:marTop w:val="0"/>
      <w:marBottom w:val="0"/>
      <w:divBdr>
        <w:top w:val="none" w:sz="0" w:space="0" w:color="auto"/>
        <w:left w:val="none" w:sz="0" w:space="0" w:color="auto"/>
        <w:bottom w:val="none" w:sz="0" w:space="0" w:color="auto"/>
        <w:right w:val="none" w:sz="0" w:space="0" w:color="auto"/>
      </w:divBdr>
    </w:div>
    <w:div w:id="187183110">
      <w:bodyDiv w:val="1"/>
      <w:marLeft w:val="0"/>
      <w:marRight w:val="0"/>
      <w:marTop w:val="0"/>
      <w:marBottom w:val="0"/>
      <w:divBdr>
        <w:top w:val="none" w:sz="0" w:space="0" w:color="auto"/>
        <w:left w:val="none" w:sz="0" w:space="0" w:color="auto"/>
        <w:bottom w:val="none" w:sz="0" w:space="0" w:color="auto"/>
        <w:right w:val="none" w:sz="0" w:space="0" w:color="auto"/>
      </w:divBdr>
    </w:div>
    <w:div w:id="187529966">
      <w:bodyDiv w:val="1"/>
      <w:marLeft w:val="0"/>
      <w:marRight w:val="0"/>
      <w:marTop w:val="0"/>
      <w:marBottom w:val="0"/>
      <w:divBdr>
        <w:top w:val="none" w:sz="0" w:space="0" w:color="auto"/>
        <w:left w:val="none" w:sz="0" w:space="0" w:color="auto"/>
        <w:bottom w:val="none" w:sz="0" w:space="0" w:color="auto"/>
        <w:right w:val="none" w:sz="0" w:space="0" w:color="auto"/>
      </w:divBdr>
    </w:div>
    <w:div w:id="189800304">
      <w:bodyDiv w:val="1"/>
      <w:marLeft w:val="0"/>
      <w:marRight w:val="0"/>
      <w:marTop w:val="0"/>
      <w:marBottom w:val="0"/>
      <w:divBdr>
        <w:top w:val="none" w:sz="0" w:space="0" w:color="auto"/>
        <w:left w:val="none" w:sz="0" w:space="0" w:color="auto"/>
        <w:bottom w:val="none" w:sz="0" w:space="0" w:color="auto"/>
        <w:right w:val="none" w:sz="0" w:space="0" w:color="auto"/>
      </w:divBdr>
    </w:div>
    <w:div w:id="191460804">
      <w:bodyDiv w:val="1"/>
      <w:marLeft w:val="0"/>
      <w:marRight w:val="0"/>
      <w:marTop w:val="0"/>
      <w:marBottom w:val="0"/>
      <w:divBdr>
        <w:top w:val="none" w:sz="0" w:space="0" w:color="auto"/>
        <w:left w:val="none" w:sz="0" w:space="0" w:color="auto"/>
        <w:bottom w:val="none" w:sz="0" w:space="0" w:color="auto"/>
        <w:right w:val="none" w:sz="0" w:space="0" w:color="auto"/>
      </w:divBdr>
    </w:div>
    <w:div w:id="192772922">
      <w:bodyDiv w:val="1"/>
      <w:marLeft w:val="0"/>
      <w:marRight w:val="0"/>
      <w:marTop w:val="0"/>
      <w:marBottom w:val="0"/>
      <w:divBdr>
        <w:top w:val="none" w:sz="0" w:space="0" w:color="auto"/>
        <w:left w:val="none" w:sz="0" w:space="0" w:color="auto"/>
        <w:bottom w:val="none" w:sz="0" w:space="0" w:color="auto"/>
        <w:right w:val="none" w:sz="0" w:space="0" w:color="auto"/>
      </w:divBdr>
    </w:div>
    <w:div w:id="197013070">
      <w:bodyDiv w:val="1"/>
      <w:marLeft w:val="0"/>
      <w:marRight w:val="0"/>
      <w:marTop w:val="0"/>
      <w:marBottom w:val="0"/>
      <w:divBdr>
        <w:top w:val="none" w:sz="0" w:space="0" w:color="auto"/>
        <w:left w:val="none" w:sz="0" w:space="0" w:color="auto"/>
        <w:bottom w:val="none" w:sz="0" w:space="0" w:color="auto"/>
        <w:right w:val="none" w:sz="0" w:space="0" w:color="auto"/>
      </w:divBdr>
    </w:div>
    <w:div w:id="197158009">
      <w:bodyDiv w:val="1"/>
      <w:marLeft w:val="0"/>
      <w:marRight w:val="0"/>
      <w:marTop w:val="0"/>
      <w:marBottom w:val="0"/>
      <w:divBdr>
        <w:top w:val="none" w:sz="0" w:space="0" w:color="auto"/>
        <w:left w:val="none" w:sz="0" w:space="0" w:color="auto"/>
        <w:bottom w:val="none" w:sz="0" w:space="0" w:color="auto"/>
        <w:right w:val="none" w:sz="0" w:space="0" w:color="auto"/>
      </w:divBdr>
    </w:div>
    <w:div w:id="207642942">
      <w:bodyDiv w:val="1"/>
      <w:marLeft w:val="0"/>
      <w:marRight w:val="0"/>
      <w:marTop w:val="0"/>
      <w:marBottom w:val="0"/>
      <w:divBdr>
        <w:top w:val="none" w:sz="0" w:space="0" w:color="auto"/>
        <w:left w:val="none" w:sz="0" w:space="0" w:color="auto"/>
        <w:bottom w:val="none" w:sz="0" w:space="0" w:color="auto"/>
        <w:right w:val="none" w:sz="0" w:space="0" w:color="auto"/>
      </w:divBdr>
    </w:div>
    <w:div w:id="217060248">
      <w:bodyDiv w:val="1"/>
      <w:marLeft w:val="0"/>
      <w:marRight w:val="0"/>
      <w:marTop w:val="0"/>
      <w:marBottom w:val="0"/>
      <w:divBdr>
        <w:top w:val="none" w:sz="0" w:space="0" w:color="auto"/>
        <w:left w:val="none" w:sz="0" w:space="0" w:color="auto"/>
        <w:bottom w:val="none" w:sz="0" w:space="0" w:color="auto"/>
        <w:right w:val="none" w:sz="0" w:space="0" w:color="auto"/>
      </w:divBdr>
    </w:div>
    <w:div w:id="231236091">
      <w:bodyDiv w:val="1"/>
      <w:marLeft w:val="0"/>
      <w:marRight w:val="0"/>
      <w:marTop w:val="0"/>
      <w:marBottom w:val="0"/>
      <w:divBdr>
        <w:top w:val="none" w:sz="0" w:space="0" w:color="auto"/>
        <w:left w:val="none" w:sz="0" w:space="0" w:color="auto"/>
        <w:bottom w:val="none" w:sz="0" w:space="0" w:color="auto"/>
        <w:right w:val="none" w:sz="0" w:space="0" w:color="auto"/>
      </w:divBdr>
    </w:div>
    <w:div w:id="240068824">
      <w:bodyDiv w:val="1"/>
      <w:marLeft w:val="0"/>
      <w:marRight w:val="0"/>
      <w:marTop w:val="0"/>
      <w:marBottom w:val="0"/>
      <w:divBdr>
        <w:top w:val="none" w:sz="0" w:space="0" w:color="auto"/>
        <w:left w:val="none" w:sz="0" w:space="0" w:color="auto"/>
        <w:bottom w:val="none" w:sz="0" w:space="0" w:color="auto"/>
        <w:right w:val="none" w:sz="0" w:space="0" w:color="auto"/>
      </w:divBdr>
    </w:div>
    <w:div w:id="240413884">
      <w:bodyDiv w:val="1"/>
      <w:marLeft w:val="0"/>
      <w:marRight w:val="0"/>
      <w:marTop w:val="0"/>
      <w:marBottom w:val="0"/>
      <w:divBdr>
        <w:top w:val="none" w:sz="0" w:space="0" w:color="auto"/>
        <w:left w:val="none" w:sz="0" w:space="0" w:color="auto"/>
        <w:bottom w:val="none" w:sz="0" w:space="0" w:color="auto"/>
        <w:right w:val="none" w:sz="0" w:space="0" w:color="auto"/>
      </w:divBdr>
    </w:div>
    <w:div w:id="240602481">
      <w:bodyDiv w:val="1"/>
      <w:marLeft w:val="0"/>
      <w:marRight w:val="0"/>
      <w:marTop w:val="0"/>
      <w:marBottom w:val="0"/>
      <w:divBdr>
        <w:top w:val="none" w:sz="0" w:space="0" w:color="auto"/>
        <w:left w:val="none" w:sz="0" w:space="0" w:color="auto"/>
        <w:bottom w:val="none" w:sz="0" w:space="0" w:color="auto"/>
        <w:right w:val="none" w:sz="0" w:space="0" w:color="auto"/>
      </w:divBdr>
    </w:div>
    <w:div w:id="246692490">
      <w:bodyDiv w:val="1"/>
      <w:marLeft w:val="0"/>
      <w:marRight w:val="0"/>
      <w:marTop w:val="0"/>
      <w:marBottom w:val="0"/>
      <w:divBdr>
        <w:top w:val="none" w:sz="0" w:space="0" w:color="auto"/>
        <w:left w:val="none" w:sz="0" w:space="0" w:color="auto"/>
        <w:bottom w:val="none" w:sz="0" w:space="0" w:color="auto"/>
        <w:right w:val="none" w:sz="0" w:space="0" w:color="auto"/>
      </w:divBdr>
    </w:div>
    <w:div w:id="247807167">
      <w:bodyDiv w:val="1"/>
      <w:marLeft w:val="0"/>
      <w:marRight w:val="0"/>
      <w:marTop w:val="0"/>
      <w:marBottom w:val="0"/>
      <w:divBdr>
        <w:top w:val="none" w:sz="0" w:space="0" w:color="auto"/>
        <w:left w:val="none" w:sz="0" w:space="0" w:color="auto"/>
        <w:bottom w:val="none" w:sz="0" w:space="0" w:color="auto"/>
        <w:right w:val="none" w:sz="0" w:space="0" w:color="auto"/>
      </w:divBdr>
      <w:divsChild>
        <w:div w:id="524441523">
          <w:marLeft w:val="0"/>
          <w:marRight w:val="0"/>
          <w:marTop w:val="0"/>
          <w:marBottom w:val="0"/>
          <w:divBdr>
            <w:top w:val="none" w:sz="0" w:space="0" w:color="auto"/>
            <w:left w:val="none" w:sz="0" w:space="0" w:color="auto"/>
            <w:bottom w:val="none" w:sz="0" w:space="0" w:color="auto"/>
            <w:right w:val="none" w:sz="0" w:space="0" w:color="auto"/>
          </w:divBdr>
          <w:divsChild>
            <w:div w:id="414934564">
              <w:marLeft w:val="0"/>
              <w:marRight w:val="0"/>
              <w:marTop w:val="0"/>
              <w:marBottom w:val="0"/>
              <w:divBdr>
                <w:top w:val="none" w:sz="0" w:space="0" w:color="auto"/>
                <w:left w:val="none" w:sz="0" w:space="0" w:color="auto"/>
                <w:bottom w:val="none" w:sz="0" w:space="0" w:color="auto"/>
                <w:right w:val="none" w:sz="0" w:space="0" w:color="auto"/>
              </w:divBdr>
              <w:divsChild>
                <w:div w:id="1000889521">
                  <w:marLeft w:val="0"/>
                  <w:marRight w:val="0"/>
                  <w:marTop w:val="0"/>
                  <w:marBottom w:val="0"/>
                  <w:divBdr>
                    <w:top w:val="none" w:sz="0" w:space="0" w:color="auto"/>
                    <w:left w:val="none" w:sz="0" w:space="0" w:color="auto"/>
                    <w:bottom w:val="none" w:sz="0" w:space="0" w:color="auto"/>
                    <w:right w:val="none" w:sz="0" w:space="0" w:color="auto"/>
                  </w:divBdr>
                  <w:divsChild>
                    <w:div w:id="504831723">
                      <w:marLeft w:val="0"/>
                      <w:marRight w:val="0"/>
                      <w:marTop w:val="0"/>
                      <w:marBottom w:val="0"/>
                      <w:divBdr>
                        <w:top w:val="none" w:sz="0" w:space="0" w:color="auto"/>
                        <w:left w:val="none" w:sz="0" w:space="0" w:color="auto"/>
                        <w:bottom w:val="none" w:sz="0" w:space="0" w:color="auto"/>
                        <w:right w:val="none" w:sz="0" w:space="0" w:color="auto"/>
                      </w:divBdr>
                      <w:divsChild>
                        <w:div w:id="1124081767">
                          <w:marLeft w:val="0"/>
                          <w:marRight w:val="0"/>
                          <w:marTop w:val="0"/>
                          <w:marBottom w:val="0"/>
                          <w:divBdr>
                            <w:top w:val="none" w:sz="0" w:space="0" w:color="auto"/>
                            <w:left w:val="none" w:sz="0" w:space="0" w:color="auto"/>
                            <w:bottom w:val="none" w:sz="0" w:space="0" w:color="auto"/>
                            <w:right w:val="none" w:sz="0" w:space="0" w:color="auto"/>
                          </w:divBdr>
                          <w:divsChild>
                            <w:div w:id="1416632634">
                              <w:marLeft w:val="0"/>
                              <w:marRight w:val="0"/>
                              <w:marTop w:val="0"/>
                              <w:marBottom w:val="0"/>
                              <w:divBdr>
                                <w:top w:val="none" w:sz="0" w:space="0" w:color="auto"/>
                                <w:left w:val="none" w:sz="0" w:space="0" w:color="auto"/>
                                <w:bottom w:val="none" w:sz="0" w:space="0" w:color="auto"/>
                                <w:right w:val="none" w:sz="0" w:space="0" w:color="auto"/>
                              </w:divBdr>
                              <w:divsChild>
                                <w:div w:id="1282684984">
                                  <w:marLeft w:val="0"/>
                                  <w:marRight w:val="0"/>
                                  <w:marTop w:val="0"/>
                                  <w:marBottom w:val="0"/>
                                  <w:divBdr>
                                    <w:top w:val="none" w:sz="0" w:space="0" w:color="auto"/>
                                    <w:left w:val="none" w:sz="0" w:space="0" w:color="auto"/>
                                    <w:bottom w:val="none" w:sz="0" w:space="0" w:color="auto"/>
                                    <w:right w:val="none" w:sz="0" w:space="0" w:color="auto"/>
                                  </w:divBdr>
                                  <w:divsChild>
                                    <w:div w:id="12524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3414">
      <w:bodyDiv w:val="1"/>
      <w:marLeft w:val="0"/>
      <w:marRight w:val="0"/>
      <w:marTop w:val="0"/>
      <w:marBottom w:val="0"/>
      <w:divBdr>
        <w:top w:val="none" w:sz="0" w:space="0" w:color="auto"/>
        <w:left w:val="none" w:sz="0" w:space="0" w:color="auto"/>
        <w:bottom w:val="none" w:sz="0" w:space="0" w:color="auto"/>
        <w:right w:val="none" w:sz="0" w:space="0" w:color="auto"/>
      </w:divBdr>
    </w:div>
    <w:div w:id="259336930">
      <w:bodyDiv w:val="1"/>
      <w:marLeft w:val="0"/>
      <w:marRight w:val="0"/>
      <w:marTop w:val="0"/>
      <w:marBottom w:val="0"/>
      <w:divBdr>
        <w:top w:val="none" w:sz="0" w:space="0" w:color="auto"/>
        <w:left w:val="none" w:sz="0" w:space="0" w:color="auto"/>
        <w:bottom w:val="none" w:sz="0" w:space="0" w:color="auto"/>
        <w:right w:val="none" w:sz="0" w:space="0" w:color="auto"/>
      </w:divBdr>
    </w:div>
    <w:div w:id="262035030">
      <w:bodyDiv w:val="1"/>
      <w:marLeft w:val="0"/>
      <w:marRight w:val="0"/>
      <w:marTop w:val="0"/>
      <w:marBottom w:val="0"/>
      <w:divBdr>
        <w:top w:val="none" w:sz="0" w:space="0" w:color="auto"/>
        <w:left w:val="none" w:sz="0" w:space="0" w:color="auto"/>
        <w:bottom w:val="none" w:sz="0" w:space="0" w:color="auto"/>
        <w:right w:val="none" w:sz="0" w:space="0" w:color="auto"/>
      </w:divBdr>
    </w:div>
    <w:div w:id="267011821">
      <w:bodyDiv w:val="1"/>
      <w:marLeft w:val="0"/>
      <w:marRight w:val="0"/>
      <w:marTop w:val="0"/>
      <w:marBottom w:val="0"/>
      <w:divBdr>
        <w:top w:val="none" w:sz="0" w:space="0" w:color="auto"/>
        <w:left w:val="none" w:sz="0" w:space="0" w:color="auto"/>
        <w:bottom w:val="none" w:sz="0" w:space="0" w:color="auto"/>
        <w:right w:val="none" w:sz="0" w:space="0" w:color="auto"/>
      </w:divBdr>
    </w:div>
    <w:div w:id="270212250">
      <w:bodyDiv w:val="1"/>
      <w:marLeft w:val="0"/>
      <w:marRight w:val="0"/>
      <w:marTop w:val="0"/>
      <w:marBottom w:val="0"/>
      <w:divBdr>
        <w:top w:val="none" w:sz="0" w:space="0" w:color="auto"/>
        <w:left w:val="none" w:sz="0" w:space="0" w:color="auto"/>
        <w:bottom w:val="none" w:sz="0" w:space="0" w:color="auto"/>
        <w:right w:val="none" w:sz="0" w:space="0" w:color="auto"/>
      </w:divBdr>
    </w:div>
    <w:div w:id="280573227">
      <w:bodyDiv w:val="1"/>
      <w:marLeft w:val="0"/>
      <w:marRight w:val="0"/>
      <w:marTop w:val="0"/>
      <w:marBottom w:val="0"/>
      <w:divBdr>
        <w:top w:val="none" w:sz="0" w:space="0" w:color="auto"/>
        <w:left w:val="none" w:sz="0" w:space="0" w:color="auto"/>
        <w:bottom w:val="none" w:sz="0" w:space="0" w:color="auto"/>
        <w:right w:val="none" w:sz="0" w:space="0" w:color="auto"/>
      </w:divBdr>
    </w:div>
    <w:div w:id="282611403">
      <w:bodyDiv w:val="1"/>
      <w:marLeft w:val="0"/>
      <w:marRight w:val="0"/>
      <w:marTop w:val="0"/>
      <w:marBottom w:val="0"/>
      <w:divBdr>
        <w:top w:val="none" w:sz="0" w:space="0" w:color="auto"/>
        <w:left w:val="none" w:sz="0" w:space="0" w:color="auto"/>
        <w:bottom w:val="none" w:sz="0" w:space="0" w:color="auto"/>
        <w:right w:val="none" w:sz="0" w:space="0" w:color="auto"/>
      </w:divBdr>
    </w:div>
    <w:div w:id="300575264">
      <w:bodyDiv w:val="1"/>
      <w:marLeft w:val="0"/>
      <w:marRight w:val="0"/>
      <w:marTop w:val="0"/>
      <w:marBottom w:val="0"/>
      <w:divBdr>
        <w:top w:val="none" w:sz="0" w:space="0" w:color="auto"/>
        <w:left w:val="none" w:sz="0" w:space="0" w:color="auto"/>
        <w:bottom w:val="none" w:sz="0" w:space="0" w:color="auto"/>
        <w:right w:val="none" w:sz="0" w:space="0" w:color="auto"/>
      </w:divBdr>
    </w:div>
    <w:div w:id="302081991">
      <w:bodyDiv w:val="1"/>
      <w:marLeft w:val="0"/>
      <w:marRight w:val="0"/>
      <w:marTop w:val="0"/>
      <w:marBottom w:val="0"/>
      <w:divBdr>
        <w:top w:val="none" w:sz="0" w:space="0" w:color="auto"/>
        <w:left w:val="none" w:sz="0" w:space="0" w:color="auto"/>
        <w:bottom w:val="none" w:sz="0" w:space="0" w:color="auto"/>
        <w:right w:val="none" w:sz="0" w:space="0" w:color="auto"/>
      </w:divBdr>
    </w:div>
    <w:div w:id="322857817">
      <w:bodyDiv w:val="1"/>
      <w:marLeft w:val="0"/>
      <w:marRight w:val="0"/>
      <w:marTop w:val="0"/>
      <w:marBottom w:val="0"/>
      <w:divBdr>
        <w:top w:val="none" w:sz="0" w:space="0" w:color="auto"/>
        <w:left w:val="none" w:sz="0" w:space="0" w:color="auto"/>
        <w:bottom w:val="none" w:sz="0" w:space="0" w:color="auto"/>
        <w:right w:val="none" w:sz="0" w:space="0" w:color="auto"/>
      </w:divBdr>
    </w:div>
    <w:div w:id="364528777">
      <w:bodyDiv w:val="1"/>
      <w:marLeft w:val="0"/>
      <w:marRight w:val="0"/>
      <w:marTop w:val="0"/>
      <w:marBottom w:val="0"/>
      <w:divBdr>
        <w:top w:val="none" w:sz="0" w:space="0" w:color="auto"/>
        <w:left w:val="none" w:sz="0" w:space="0" w:color="auto"/>
        <w:bottom w:val="none" w:sz="0" w:space="0" w:color="auto"/>
        <w:right w:val="none" w:sz="0" w:space="0" w:color="auto"/>
      </w:divBdr>
    </w:div>
    <w:div w:id="368527448">
      <w:bodyDiv w:val="1"/>
      <w:marLeft w:val="0"/>
      <w:marRight w:val="0"/>
      <w:marTop w:val="0"/>
      <w:marBottom w:val="0"/>
      <w:divBdr>
        <w:top w:val="none" w:sz="0" w:space="0" w:color="auto"/>
        <w:left w:val="none" w:sz="0" w:space="0" w:color="auto"/>
        <w:bottom w:val="none" w:sz="0" w:space="0" w:color="auto"/>
        <w:right w:val="none" w:sz="0" w:space="0" w:color="auto"/>
      </w:divBdr>
      <w:divsChild>
        <w:div w:id="1690716422">
          <w:marLeft w:val="0"/>
          <w:marRight w:val="0"/>
          <w:marTop w:val="0"/>
          <w:marBottom w:val="0"/>
          <w:divBdr>
            <w:top w:val="none" w:sz="0" w:space="0" w:color="auto"/>
            <w:left w:val="none" w:sz="0" w:space="0" w:color="auto"/>
            <w:bottom w:val="none" w:sz="0" w:space="0" w:color="auto"/>
            <w:right w:val="none" w:sz="0" w:space="0" w:color="auto"/>
          </w:divBdr>
          <w:divsChild>
            <w:div w:id="505481106">
              <w:marLeft w:val="0"/>
              <w:marRight w:val="0"/>
              <w:marTop w:val="0"/>
              <w:marBottom w:val="0"/>
              <w:divBdr>
                <w:top w:val="none" w:sz="0" w:space="0" w:color="auto"/>
                <w:left w:val="none" w:sz="0" w:space="0" w:color="auto"/>
                <w:bottom w:val="none" w:sz="0" w:space="0" w:color="auto"/>
                <w:right w:val="none" w:sz="0" w:space="0" w:color="auto"/>
              </w:divBdr>
              <w:divsChild>
                <w:div w:id="1347250104">
                  <w:marLeft w:val="0"/>
                  <w:marRight w:val="0"/>
                  <w:marTop w:val="0"/>
                  <w:marBottom w:val="0"/>
                  <w:divBdr>
                    <w:top w:val="none" w:sz="0" w:space="0" w:color="auto"/>
                    <w:left w:val="none" w:sz="0" w:space="0" w:color="auto"/>
                    <w:bottom w:val="none" w:sz="0" w:space="0" w:color="auto"/>
                    <w:right w:val="none" w:sz="0" w:space="0" w:color="auto"/>
                  </w:divBdr>
                  <w:divsChild>
                    <w:div w:id="1635986550">
                      <w:marLeft w:val="0"/>
                      <w:marRight w:val="0"/>
                      <w:marTop w:val="0"/>
                      <w:marBottom w:val="0"/>
                      <w:divBdr>
                        <w:top w:val="none" w:sz="0" w:space="0" w:color="auto"/>
                        <w:left w:val="none" w:sz="0" w:space="0" w:color="auto"/>
                        <w:bottom w:val="none" w:sz="0" w:space="0" w:color="auto"/>
                        <w:right w:val="none" w:sz="0" w:space="0" w:color="auto"/>
                      </w:divBdr>
                      <w:divsChild>
                        <w:div w:id="1658806354">
                          <w:marLeft w:val="0"/>
                          <w:marRight w:val="0"/>
                          <w:marTop w:val="0"/>
                          <w:marBottom w:val="0"/>
                          <w:divBdr>
                            <w:top w:val="none" w:sz="0" w:space="0" w:color="auto"/>
                            <w:left w:val="none" w:sz="0" w:space="0" w:color="auto"/>
                            <w:bottom w:val="none" w:sz="0" w:space="0" w:color="auto"/>
                            <w:right w:val="none" w:sz="0" w:space="0" w:color="auto"/>
                          </w:divBdr>
                          <w:divsChild>
                            <w:div w:id="18470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724503">
      <w:bodyDiv w:val="1"/>
      <w:marLeft w:val="0"/>
      <w:marRight w:val="0"/>
      <w:marTop w:val="0"/>
      <w:marBottom w:val="0"/>
      <w:divBdr>
        <w:top w:val="none" w:sz="0" w:space="0" w:color="auto"/>
        <w:left w:val="none" w:sz="0" w:space="0" w:color="auto"/>
        <w:bottom w:val="none" w:sz="0" w:space="0" w:color="auto"/>
        <w:right w:val="none" w:sz="0" w:space="0" w:color="auto"/>
      </w:divBdr>
    </w:div>
    <w:div w:id="402803143">
      <w:bodyDiv w:val="1"/>
      <w:marLeft w:val="0"/>
      <w:marRight w:val="0"/>
      <w:marTop w:val="0"/>
      <w:marBottom w:val="0"/>
      <w:divBdr>
        <w:top w:val="none" w:sz="0" w:space="0" w:color="auto"/>
        <w:left w:val="none" w:sz="0" w:space="0" w:color="auto"/>
        <w:bottom w:val="none" w:sz="0" w:space="0" w:color="auto"/>
        <w:right w:val="none" w:sz="0" w:space="0" w:color="auto"/>
      </w:divBdr>
    </w:div>
    <w:div w:id="415056336">
      <w:bodyDiv w:val="1"/>
      <w:marLeft w:val="0"/>
      <w:marRight w:val="0"/>
      <w:marTop w:val="0"/>
      <w:marBottom w:val="0"/>
      <w:divBdr>
        <w:top w:val="none" w:sz="0" w:space="0" w:color="auto"/>
        <w:left w:val="none" w:sz="0" w:space="0" w:color="auto"/>
        <w:bottom w:val="none" w:sz="0" w:space="0" w:color="auto"/>
        <w:right w:val="none" w:sz="0" w:space="0" w:color="auto"/>
      </w:divBdr>
    </w:div>
    <w:div w:id="416099067">
      <w:bodyDiv w:val="1"/>
      <w:marLeft w:val="0"/>
      <w:marRight w:val="0"/>
      <w:marTop w:val="0"/>
      <w:marBottom w:val="0"/>
      <w:divBdr>
        <w:top w:val="none" w:sz="0" w:space="0" w:color="auto"/>
        <w:left w:val="none" w:sz="0" w:space="0" w:color="auto"/>
        <w:bottom w:val="none" w:sz="0" w:space="0" w:color="auto"/>
        <w:right w:val="none" w:sz="0" w:space="0" w:color="auto"/>
      </w:divBdr>
    </w:div>
    <w:div w:id="425809317">
      <w:bodyDiv w:val="1"/>
      <w:marLeft w:val="0"/>
      <w:marRight w:val="0"/>
      <w:marTop w:val="0"/>
      <w:marBottom w:val="0"/>
      <w:divBdr>
        <w:top w:val="none" w:sz="0" w:space="0" w:color="auto"/>
        <w:left w:val="none" w:sz="0" w:space="0" w:color="auto"/>
        <w:bottom w:val="none" w:sz="0" w:space="0" w:color="auto"/>
        <w:right w:val="none" w:sz="0" w:space="0" w:color="auto"/>
      </w:divBdr>
    </w:div>
    <w:div w:id="429279035">
      <w:bodyDiv w:val="1"/>
      <w:marLeft w:val="0"/>
      <w:marRight w:val="0"/>
      <w:marTop w:val="0"/>
      <w:marBottom w:val="0"/>
      <w:divBdr>
        <w:top w:val="none" w:sz="0" w:space="0" w:color="auto"/>
        <w:left w:val="none" w:sz="0" w:space="0" w:color="auto"/>
        <w:bottom w:val="none" w:sz="0" w:space="0" w:color="auto"/>
        <w:right w:val="none" w:sz="0" w:space="0" w:color="auto"/>
      </w:divBdr>
    </w:div>
    <w:div w:id="431706728">
      <w:bodyDiv w:val="1"/>
      <w:marLeft w:val="0"/>
      <w:marRight w:val="0"/>
      <w:marTop w:val="0"/>
      <w:marBottom w:val="0"/>
      <w:divBdr>
        <w:top w:val="none" w:sz="0" w:space="0" w:color="auto"/>
        <w:left w:val="none" w:sz="0" w:space="0" w:color="auto"/>
        <w:bottom w:val="none" w:sz="0" w:space="0" w:color="auto"/>
        <w:right w:val="none" w:sz="0" w:space="0" w:color="auto"/>
      </w:divBdr>
    </w:div>
    <w:div w:id="448207624">
      <w:bodyDiv w:val="1"/>
      <w:marLeft w:val="0"/>
      <w:marRight w:val="0"/>
      <w:marTop w:val="0"/>
      <w:marBottom w:val="0"/>
      <w:divBdr>
        <w:top w:val="none" w:sz="0" w:space="0" w:color="auto"/>
        <w:left w:val="none" w:sz="0" w:space="0" w:color="auto"/>
        <w:bottom w:val="none" w:sz="0" w:space="0" w:color="auto"/>
        <w:right w:val="none" w:sz="0" w:space="0" w:color="auto"/>
      </w:divBdr>
    </w:div>
    <w:div w:id="450978891">
      <w:bodyDiv w:val="1"/>
      <w:marLeft w:val="0"/>
      <w:marRight w:val="0"/>
      <w:marTop w:val="0"/>
      <w:marBottom w:val="0"/>
      <w:divBdr>
        <w:top w:val="none" w:sz="0" w:space="0" w:color="auto"/>
        <w:left w:val="none" w:sz="0" w:space="0" w:color="auto"/>
        <w:bottom w:val="none" w:sz="0" w:space="0" w:color="auto"/>
        <w:right w:val="none" w:sz="0" w:space="0" w:color="auto"/>
      </w:divBdr>
    </w:div>
    <w:div w:id="451902740">
      <w:bodyDiv w:val="1"/>
      <w:marLeft w:val="0"/>
      <w:marRight w:val="0"/>
      <w:marTop w:val="0"/>
      <w:marBottom w:val="0"/>
      <w:divBdr>
        <w:top w:val="none" w:sz="0" w:space="0" w:color="auto"/>
        <w:left w:val="none" w:sz="0" w:space="0" w:color="auto"/>
        <w:bottom w:val="none" w:sz="0" w:space="0" w:color="auto"/>
        <w:right w:val="none" w:sz="0" w:space="0" w:color="auto"/>
      </w:divBdr>
    </w:div>
    <w:div w:id="452788256">
      <w:bodyDiv w:val="1"/>
      <w:marLeft w:val="0"/>
      <w:marRight w:val="0"/>
      <w:marTop w:val="0"/>
      <w:marBottom w:val="0"/>
      <w:divBdr>
        <w:top w:val="none" w:sz="0" w:space="0" w:color="auto"/>
        <w:left w:val="none" w:sz="0" w:space="0" w:color="auto"/>
        <w:bottom w:val="none" w:sz="0" w:space="0" w:color="auto"/>
        <w:right w:val="none" w:sz="0" w:space="0" w:color="auto"/>
      </w:divBdr>
    </w:div>
    <w:div w:id="453908841">
      <w:bodyDiv w:val="1"/>
      <w:marLeft w:val="0"/>
      <w:marRight w:val="0"/>
      <w:marTop w:val="0"/>
      <w:marBottom w:val="0"/>
      <w:divBdr>
        <w:top w:val="none" w:sz="0" w:space="0" w:color="auto"/>
        <w:left w:val="none" w:sz="0" w:space="0" w:color="auto"/>
        <w:bottom w:val="none" w:sz="0" w:space="0" w:color="auto"/>
        <w:right w:val="none" w:sz="0" w:space="0" w:color="auto"/>
      </w:divBdr>
      <w:divsChild>
        <w:div w:id="1277710135">
          <w:marLeft w:val="0"/>
          <w:marRight w:val="0"/>
          <w:marTop w:val="0"/>
          <w:marBottom w:val="0"/>
          <w:divBdr>
            <w:top w:val="none" w:sz="0" w:space="0" w:color="auto"/>
            <w:left w:val="none" w:sz="0" w:space="0" w:color="auto"/>
            <w:bottom w:val="none" w:sz="0" w:space="0" w:color="auto"/>
            <w:right w:val="none" w:sz="0" w:space="0" w:color="auto"/>
          </w:divBdr>
          <w:divsChild>
            <w:div w:id="2106730364">
              <w:marLeft w:val="0"/>
              <w:marRight w:val="0"/>
              <w:marTop w:val="0"/>
              <w:marBottom w:val="0"/>
              <w:divBdr>
                <w:top w:val="none" w:sz="0" w:space="0" w:color="auto"/>
                <w:left w:val="none" w:sz="0" w:space="0" w:color="auto"/>
                <w:bottom w:val="none" w:sz="0" w:space="0" w:color="auto"/>
                <w:right w:val="none" w:sz="0" w:space="0" w:color="auto"/>
              </w:divBdr>
              <w:divsChild>
                <w:div w:id="1033723777">
                  <w:marLeft w:val="0"/>
                  <w:marRight w:val="0"/>
                  <w:marTop w:val="0"/>
                  <w:marBottom w:val="0"/>
                  <w:divBdr>
                    <w:top w:val="none" w:sz="0" w:space="0" w:color="auto"/>
                    <w:left w:val="none" w:sz="0" w:space="0" w:color="auto"/>
                    <w:bottom w:val="none" w:sz="0" w:space="0" w:color="auto"/>
                    <w:right w:val="none" w:sz="0" w:space="0" w:color="auto"/>
                  </w:divBdr>
                  <w:divsChild>
                    <w:div w:id="889458904">
                      <w:marLeft w:val="0"/>
                      <w:marRight w:val="0"/>
                      <w:marTop w:val="0"/>
                      <w:marBottom w:val="0"/>
                      <w:divBdr>
                        <w:top w:val="none" w:sz="0" w:space="0" w:color="auto"/>
                        <w:left w:val="none" w:sz="0" w:space="0" w:color="auto"/>
                        <w:bottom w:val="none" w:sz="0" w:space="0" w:color="auto"/>
                        <w:right w:val="none" w:sz="0" w:space="0" w:color="auto"/>
                      </w:divBdr>
                      <w:divsChild>
                        <w:div w:id="103155734">
                          <w:marLeft w:val="0"/>
                          <w:marRight w:val="0"/>
                          <w:marTop w:val="0"/>
                          <w:marBottom w:val="0"/>
                          <w:divBdr>
                            <w:top w:val="none" w:sz="0" w:space="0" w:color="auto"/>
                            <w:left w:val="none" w:sz="0" w:space="0" w:color="auto"/>
                            <w:bottom w:val="none" w:sz="0" w:space="0" w:color="auto"/>
                            <w:right w:val="none" w:sz="0" w:space="0" w:color="auto"/>
                          </w:divBdr>
                          <w:divsChild>
                            <w:div w:id="15559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996761">
      <w:bodyDiv w:val="1"/>
      <w:marLeft w:val="0"/>
      <w:marRight w:val="0"/>
      <w:marTop w:val="0"/>
      <w:marBottom w:val="0"/>
      <w:divBdr>
        <w:top w:val="none" w:sz="0" w:space="0" w:color="auto"/>
        <w:left w:val="none" w:sz="0" w:space="0" w:color="auto"/>
        <w:bottom w:val="none" w:sz="0" w:space="0" w:color="auto"/>
        <w:right w:val="none" w:sz="0" w:space="0" w:color="auto"/>
      </w:divBdr>
    </w:div>
    <w:div w:id="463471356">
      <w:bodyDiv w:val="1"/>
      <w:marLeft w:val="0"/>
      <w:marRight w:val="0"/>
      <w:marTop w:val="0"/>
      <w:marBottom w:val="0"/>
      <w:divBdr>
        <w:top w:val="none" w:sz="0" w:space="0" w:color="auto"/>
        <w:left w:val="none" w:sz="0" w:space="0" w:color="auto"/>
        <w:bottom w:val="none" w:sz="0" w:space="0" w:color="auto"/>
        <w:right w:val="none" w:sz="0" w:space="0" w:color="auto"/>
      </w:divBdr>
    </w:div>
    <w:div w:id="478157230">
      <w:bodyDiv w:val="1"/>
      <w:marLeft w:val="0"/>
      <w:marRight w:val="0"/>
      <w:marTop w:val="0"/>
      <w:marBottom w:val="0"/>
      <w:divBdr>
        <w:top w:val="none" w:sz="0" w:space="0" w:color="auto"/>
        <w:left w:val="none" w:sz="0" w:space="0" w:color="auto"/>
        <w:bottom w:val="none" w:sz="0" w:space="0" w:color="auto"/>
        <w:right w:val="none" w:sz="0" w:space="0" w:color="auto"/>
      </w:divBdr>
    </w:div>
    <w:div w:id="492331090">
      <w:bodyDiv w:val="1"/>
      <w:marLeft w:val="0"/>
      <w:marRight w:val="0"/>
      <w:marTop w:val="0"/>
      <w:marBottom w:val="0"/>
      <w:divBdr>
        <w:top w:val="none" w:sz="0" w:space="0" w:color="auto"/>
        <w:left w:val="none" w:sz="0" w:space="0" w:color="auto"/>
        <w:bottom w:val="none" w:sz="0" w:space="0" w:color="auto"/>
        <w:right w:val="none" w:sz="0" w:space="0" w:color="auto"/>
      </w:divBdr>
    </w:div>
    <w:div w:id="504396638">
      <w:bodyDiv w:val="1"/>
      <w:marLeft w:val="0"/>
      <w:marRight w:val="0"/>
      <w:marTop w:val="0"/>
      <w:marBottom w:val="0"/>
      <w:divBdr>
        <w:top w:val="none" w:sz="0" w:space="0" w:color="auto"/>
        <w:left w:val="none" w:sz="0" w:space="0" w:color="auto"/>
        <w:bottom w:val="none" w:sz="0" w:space="0" w:color="auto"/>
        <w:right w:val="none" w:sz="0" w:space="0" w:color="auto"/>
      </w:divBdr>
    </w:div>
    <w:div w:id="511191695">
      <w:bodyDiv w:val="1"/>
      <w:marLeft w:val="0"/>
      <w:marRight w:val="0"/>
      <w:marTop w:val="0"/>
      <w:marBottom w:val="0"/>
      <w:divBdr>
        <w:top w:val="none" w:sz="0" w:space="0" w:color="auto"/>
        <w:left w:val="none" w:sz="0" w:space="0" w:color="auto"/>
        <w:bottom w:val="none" w:sz="0" w:space="0" w:color="auto"/>
        <w:right w:val="none" w:sz="0" w:space="0" w:color="auto"/>
      </w:divBdr>
    </w:div>
    <w:div w:id="514340740">
      <w:bodyDiv w:val="1"/>
      <w:marLeft w:val="0"/>
      <w:marRight w:val="0"/>
      <w:marTop w:val="0"/>
      <w:marBottom w:val="0"/>
      <w:divBdr>
        <w:top w:val="none" w:sz="0" w:space="0" w:color="auto"/>
        <w:left w:val="none" w:sz="0" w:space="0" w:color="auto"/>
        <w:bottom w:val="none" w:sz="0" w:space="0" w:color="auto"/>
        <w:right w:val="none" w:sz="0" w:space="0" w:color="auto"/>
      </w:divBdr>
    </w:div>
    <w:div w:id="515466674">
      <w:bodyDiv w:val="1"/>
      <w:marLeft w:val="0"/>
      <w:marRight w:val="0"/>
      <w:marTop w:val="0"/>
      <w:marBottom w:val="0"/>
      <w:divBdr>
        <w:top w:val="none" w:sz="0" w:space="0" w:color="auto"/>
        <w:left w:val="none" w:sz="0" w:space="0" w:color="auto"/>
        <w:bottom w:val="none" w:sz="0" w:space="0" w:color="auto"/>
        <w:right w:val="none" w:sz="0" w:space="0" w:color="auto"/>
      </w:divBdr>
    </w:div>
    <w:div w:id="528448882">
      <w:bodyDiv w:val="1"/>
      <w:marLeft w:val="0"/>
      <w:marRight w:val="0"/>
      <w:marTop w:val="0"/>
      <w:marBottom w:val="0"/>
      <w:divBdr>
        <w:top w:val="none" w:sz="0" w:space="0" w:color="auto"/>
        <w:left w:val="none" w:sz="0" w:space="0" w:color="auto"/>
        <w:bottom w:val="none" w:sz="0" w:space="0" w:color="auto"/>
        <w:right w:val="none" w:sz="0" w:space="0" w:color="auto"/>
      </w:divBdr>
    </w:div>
    <w:div w:id="534463817">
      <w:bodyDiv w:val="1"/>
      <w:marLeft w:val="0"/>
      <w:marRight w:val="0"/>
      <w:marTop w:val="0"/>
      <w:marBottom w:val="0"/>
      <w:divBdr>
        <w:top w:val="none" w:sz="0" w:space="0" w:color="auto"/>
        <w:left w:val="none" w:sz="0" w:space="0" w:color="auto"/>
        <w:bottom w:val="none" w:sz="0" w:space="0" w:color="auto"/>
        <w:right w:val="none" w:sz="0" w:space="0" w:color="auto"/>
      </w:divBdr>
    </w:div>
    <w:div w:id="542525557">
      <w:bodyDiv w:val="1"/>
      <w:marLeft w:val="0"/>
      <w:marRight w:val="0"/>
      <w:marTop w:val="0"/>
      <w:marBottom w:val="0"/>
      <w:divBdr>
        <w:top w:val="none" w:sz="0" w:space="0" w:color="auto"/>
        <w:left w:val="none" w:sz="0" w:space="0" w:color="auto"/>
        <w:bottom w:val="none" w:sz="0" w:space="0" w:color="auto"/>
        <w:right w:val="none" w:sz="0" w:space="0" w:color="auto"/>
      </w:divBdr>
    </w:div>
    <w:div w:id="543521029">
      <w:bodyDiv w:val="1"/>
      <w:marLeft w:val="0"/>
      <w:marRight w:val="0"/>
      <w:marTop w:val="0"/>
      <w:marBottom w:val="0"/>
      <w:divBdr>
        <w:top w:val="none" w:sz="0" w:space="0" w:color="auto"/>
        <w:left w:val="none" w:sz="0" w:space="0" w:color="auto"/>
        <w:bottom w:val="none" w:sz="0" w:space="0" w:color="auto"/>
        <w:right w:val="none" w:sz="0" w:space="0" w:color="auto"/>
      </w:divBdr>
    </w:div>
    <w:div w:id="548030537">
      <w:bodyDiv w:val="1"/>
      <w:marLeft w:val="0"/>
      <w:marRight w:val="0"/>
      <w:marTop w:val="0"/>
      <w:marBottom w:val="0"/>
      <w:divBdr>
        <w:top w:val="none" w:sz="0" w:space="0" w:color="auto"/>
        <w:left w:val="none" w:sz="0" w:space="0" w:color="auto"/>
        <w:bottom w:val="none" w:sz="0" w:space="0" w:color="auto"/>
        <w:right w:val="none" w:sz="0" w:space="0" w:color="auto"/>
      </w:divBdr>
    </w:div>
    <w:div w:id="553279535">
      <w:bodyDiv w:val="1"/>
      <w:marLeft w:val="0"/>
      <w:marRight w:val="0"/>
      <w:marTop w:val="0"/>
      <w:marBottom w:val="0"/>
      <w:divBdr>
        <w:top w:val="none" w:sz="0" w:space="0" w:color="auto"/>
        <w:left w:val="none" w:sz="0" w:space="0" w:color="auto"/>
        <w:bottom w:val="none" w:sz="0" w:space="0" w:color="auto"/>
        <w:right w:val="none" w:sz="0" w:space="0" w:color="auto"/>
      </w:divBdr>
    </w:div>
    <w:div w:id="565184576">
      <w:bodyDiv w:val="1"/>
      <w:marLeft w:val="0"/>
      <w:marRight w:val="0"/>
      <w:marTop w:val="0"/>
      <w:marBottom w:val="0"/>
      <w:divBdr>
        <w:top w:val="none" w:sz="0" w:space="0" w:color="auto"/>
        <w:left w:val="none" w:sz="0" w:space="0" w:color="auto"/>
        <w:bottom w:val="none" w:sz="0" w:space="0" w:color="auto"/>
        <w:right w:val="none" w:sz="0" w:space="0" w:color="auto"/>
      </w:divBdr>
    </w:div>
    <w:div w:id="569771233">
      <w:bodyDiv w:val="1"/>
      <w:marLeft w:val="0"/>
      <w:marRight w:val="0"/>
      <w:marTop w:val="0"/>
      <w:marBottom w:val="0"/>
      <w:divBdr>
        <w:top w:val="none" w:sz="0" w:space="0" w:color="auto"/>
        <w:left w:val="none" w:sz="0" w:space="0" w:color="auto"/>
        <w:bottom w:val="none" w:sz="0" w:space="0" w:color="auto"/>
        <w:right w:val="none" w:sz="0" w:space="0" w:color="auto"/>
      </w:divBdr>
    </w:div>
    <w:div w:id="579098286">
      <w:bodyDiv w:val="1"/>
      <w:marLeft w:val="0"/>
      <w:marRight w:val="0"/>
      <w:marTop w:val="0"/>
      <w:marBottom w:val="0"/>
      <w:divBdr>
        <w:top w:val="none" w:sz="0" w:space="0" w:color="auto"/>
        <w:left w:val="none" w:sz="0" w:space="0" w:color="auto"/>
        <w:bottom w:val="none" w:sz="0" w:space="0" w:color="auto"/>
        <w:right w:val="none" w:sz="0" w:space="0" w:color="auto"/>
      </w:divBdr>
    </w:div>
    <w:div w:id="580915920">
      <w:bodyDiv w:val="1"/>
      <w:marLeft w:val="0"/>
      <w:marRight w:val="0"/>
      <w:marTop w:val="0"/>
      <w:marBottom w:val="0"/>
      <w:divBdr>
        <w:top w:val="none" w:sz="0" w:space="0" w:color="auto"/>
        <w:left w:val="none" w:sz="0" w:space="0" w:color="auto"/>
        <w:bottom w:val="none" w:sz="0" w:space="0" w:color="auto"/>
        <w:right w:val="none" w:sz="0" w:space="0" w:color="auto"/>
      </w:divBdr>
    </w:div>
    <w:div w:id="584726151">
      <w:bodyDiv w:val="1"/>
      <w:marLeft w:val="0"/>
      <w:marRight w:val="0"/>
      <w:marTop w:val="0"/>
      <w:marBottom w:val="0"/>
      <w:divBdr>
        <w:top w:val="none" w:sz="0" w:space="0" w:color="auto"/>
        <w:left w:val="none" w:sz="0" w:space="0" w:color="auto"/>
        <w:bottom w:val="none" w:sz="0" w:space="0" w:color="auto"/>
        <w:right w:val="none" w:sz="0" w:space="0" w:color="auto"/>
      </w:divBdr>
    </w:div>
    <w:div w:id="588848676">
      <w:bodyDiv w:val="1"/>
      <w:marLeft w:val="0"/>
      <w:marRight w:val="0"/>
      <w:marTop w:val="0"/>
      <w:marBottom w:val="0"/>
      <w:divBdr>
        <w:top w:val="none" w:sz="0" w:space="0" w:color="auto"/>
        <w:left w:val="none" w:sz="0" w:space="0" w:color="auto"/>
        <w:bottom w:val="none" w:sz="0" w:space="0" w:color="auto"/>
        <w:right w:val="none" w:sz="0" w:space="0" w:color="auto"/>
      </w:divBdr>
    </w:div>
    <w:div w:id="599996995">
      <w:bodyDiv w:val="1"/>
      <w:marLeft w:val="0"/>
      <w:marRight w:val="0"/>
      <w:marTop w:val="0"/>
      <w:marBottom w:val="0"/>
      <w:divBdr>
        <w:top w:val="none" w:sz="0" w:space="0" w:color="auto"/>
        <w:left w:val="none" w:sz="0" w:space="0" w:color="auto"/>
        <w:bottom w:val="none" w:sz="0" w:space="0" w:color="auto"/>
        <w:right w:val="none" w:sz="0" w:space="0" w:color="auto"/>
      </w:divBdr>
    </w:div>
    <w:div w:id="607808815">
      <w:bodyDiv w:val="1"/>
      <w:marLeft w:val="0"/>
      <w:marRight w:val="0"/>
      <w:marTop w:val="0"/>
      <w:marBottom w:val="0"/>
      <w:divBdr>
        <w:top w:val="none" w:sz="0" w:space="0" w:color="auto"/>
        <w:left w:val="none" w:sz="0" w:space="0" w:color="auto"/>
        <w:bottom w:val="none" w:sz="0" w:space="0" w:color="auto"/>
        <w:right w:val="none" w:sz="0" w:space="0" w:color="auto"/>
      </w:divBdr>
    </w:div>
    <w:div w:id="622267310">
      <w:bodyDiv w:val="1"/>
      <w:marLeft w:val="0"/>
      <w:marRight w:val="0"/>
      <w:marTop w:val="0"/>
      <w:marBottom w:val="0"/>
      <w:divBdr>
        <w:top w:val="none" w:sz="0" w:space="0" w:color="auto"/>
        <w:left w:val="none" w:sz="0" w:space="0" w:color="auto"/>
        <w:bottom w:val="none" w:sz="0" w:space="0" w:color="auto"/>
        <w:right w:val="none" w:sz="0" w:space="0" w:color="auto"/>
      </w:divBdr>
    </w:div>
    <w:div w:id="631177784">
      <w:bodyDiv w:val="1"/>
      <w:marLeft w:val="0"/>
      <w:marRight w:val="0"/>
      <w:marTop w:val="0"/>
      <w:marBottom w:val="0"/>
      <w:divBdr>
        <w:top w:val="none" w:sz="0" w:space="0" w:color="auto"/>
        <w:left w:val="none" w:sz="0" w:space="0" w:color="auto"/>
        <w:bottom w:val="none" w:sz="0" w:space="0" w:color="auto"/>
        <w:right w:val="none" w:sz="0" w:space="0" w:color="auto"/>
      </w:divBdr>
    </w:div>
    <w:div w:id="640623018">
      <w:bodyDiv w:val="1"/>
      <w:marLeft w:val="0"/>
      <w:marRight w:val="0"/>
      <w:marTop w:val="0"/>
      <w:marBottom w:val="0"/>
      <w:divBdr>
        <w:top w:val="none" w:sz="0" w:space="0" w:color="auto"/>
        <w:left w:val="none" w:sz="0" w:space="0" w:color="auto"/>
        <w:bottom w:val="none" w:sz="0" w:space="0" w:color="auto"/>
        <w:right w:val="none" w:sz="0" w:space="0" w:color="auto"/>
      </w:divBdr>
    </w:div>
    <w:div w:id="644159659">
      <w:bodyDiv w:val="1"/>
      <w:marLeft w:val="0"/>
      <w:marRight w:val="0"/>
      <w:marTop w:val="0"/>
      <w:marBottom w:val="0"/>
      <w:divBdr>
        <w:top w:val="none" w:sz="0" w:space="0" w:color="auto"/>
        <w:left w:val="none" w:sz="0" w:space="0" w:color="auto"/>
        <w:bottom w:val="none" w:sz="0" w:space="0" w:color="auto"/>
        <w:right w:val="none" w:sz="0" w:space="0" w:color="auto"/>
      </w:divBdr>
    </w:div>
    <w:div w:id="644361456">
      <w:bodyDiv w:val="1"/>
      <w:marLeft w:val="0"/>
      <w:marRight w:val="0"/>
      <w:marTop w:val="0"/>
      <w:marBottom w:val="0"/>
      <w:divBdr>
        <w:top w:val="none" w:sz="0" w:space="0" w:color="auto"/>
        <w:left w:val="none" w:sz="0" w:space="0" w:color="auto"/>
        <w:bottom w:val="none" w:sz="0" w:space="0" w:color="auto"/>
        <w:right w:val="none" w:sz="0" w:space="0" w:color="auto"/>
      </w:divBdr>
    </w:div>
    <w:div w:id="651103601">
      <w:bodyDiv w:val="1"/>
      <w:marLeft w:val="0"/>
      <w:marRight w:val="0"/>
      <w:marTop w:val="0"/>
      <w:marBottom w:val="0"/>
      <w:divBdr>
        <w:top w:val="none" w:sz="0" w:space="0" w:color="auto"/>
        <w:left w:val="none" w:sz="0" w:space="0" w:color="auto"/>
        <w:bottom w:val="none" w:sz="0" w:space="0" w:color="auto"/>
        <w:right w:val="none" w:sz="0" w:space="0" w:color="auto"/>
      </w:divBdr>
    </w:div>
    <w:div w:id="672729567">
      <w:bodyDiv w:val="1"/>
      <w:marLeft w:val="0"/>
      <w:marRight w:val="0"/>
      <w:marTop w:val="0"/>
      <w:marBottom w:val="0"/>
      <w:divBdr>
        <w:top w:val="none" w:sz="0" w:space="0" w:color="auto"/>
        <w:left w:val="none" w:sz="0" w:space="0" w:color="auto"/>
        <w:bottom w:val="none" w:sz="0" w:space="0" w:color="auto"/>
        <w:right w:val="none" w:sz="0" w:space="0" w:color="auto"/>
      </w:divBdr>
    </w:div>
    <w:div w:id="684674293">
      <w:bodyDiv w:val="1"/>
      <w:marLeft w:val="0"/>
      <w:marRight w:val="0"/>
      <w:marTop w:val="0"/>
      <w:marBottom w:val="0"/>
      <w:divBdr>
        <w:top w:val="none" w:sz="0" w:space="0" w:color="auto"/>
        <w:left w:val="none" w:sz="0" w:space="0" w:color="auto"/>
        <w:bottom w:val="none" w:sz="0" w:space="0" w:color="auto"/>
        <w:right w:val="none" w:sz="0" w:space="0" w:color="auto"/>
      </w:divBdr>
      <w:divsChild>
        <w:div w:id="1076248466">
          <w:marLeft w:val="0"/>
          <w:marRight w:val="0"/>
          <w:marTop w:val="0"/>
          <w:marBottom w:val="0"/>
          <w:divBdr>
            <w:top w:val="none" w:sz="0" w:space="0" w:color="auto"/>
            <w:left w:val="none" w:sz="0" w:space="0" w:color="auto"/>
            <w:bottom w:val="none" w:sz="0" w:space="0" w:color="auto"/>
            <w:right w:val="none" w:sz="0" w:space="0" w:color="auto"/>
          </w:divBdr>
        </w:div>
        <w:div w:id="1441098776">
          <w:marLeft w:val="0"/>
          <w:marRight w:val="0"/>
          <w:marTop w:val="0"/>
          <w:marBottom w:val="0"/>
          <w:divBdr>
            <w:top w:val="none" w:sz="0" w:space="0" w:color="auto"/>
            <w:left w:val="none" w:sz="0" w:space="0" w:color="auto"/>
            <w:bottom w:val="none" w:sz="0" w:space="0" w:color="auto"/>
            <w:right w:val="none" w:sz="0" w:space="0" w:color="auto"/>
          </w:divBdr>
        </w:div>
        <w:div w:id="189610646">
          <w:marLeft w:val="0"/>
          <w:marRight w:val="0"/>
          <w:marTop w:val="0"/>
          <w:marBottom w:val="0"/>
          <w:divBdr>
            <w:top w:val="none" w:sz="0" w:space="0" w:color="auto"/>
            <w:left w:val="none" w:sz="0" w:space="0" w:color="auto"/>
            <w:bottom w:val="none" w:sz="0" w:space="0" w:color="auto"/>
            <w:right w:val="none" w:sz="0" w:space="0" w:color="auto"/>
          </w:divBdr>
        </w:div>
      </w:divsChild>
    </w:div>
    <w:div w:id="685329202">
      <w:bodyDiv w:val="1"/>
      <w:marLeft w:val="0"/>
      <w:marRight w:val="0"/>
      <w:marTop w:val="0"/>
      <w:marBottom w:val="0"/>
      <w:divBdr>
        <w:top w:val="none" w:sz="0" w:space="0" w:color="auto"/>
        <w:left w:val="none" w:sz="0" w:space="0" w:color="auto"/>
        <w:bottom w:val="none" w:sz="0" w:space="0" w:color="auto"/>
        <w:right w:val="none" w:sz="0" w:space="0" w:color="auto"/>
      </w:divBdr>
    </w:div>
    <w:div w:id="696275891">
      <w:bodyDiv w:val="1"/>
      <w:marLeft w:val="0"/>
      <w:marRight w:val="0"/>
      <w:marTop w:val="0"/>
      <w:marBottom w:val="0"/>
      <w:divBdr>
        <w:top w:val="none" w:sz="0" w:space="0" w:color="auto"/>
        <w:left w:val="none" w:sz="0" w:space="0" w:color="auto"/>
        <w:bottom w:val="none" w:sz="0" w:space="0" w:color="auto"/>
        <w:right w:val="none" w:sz="0" w:space="0" w:color="auto"/>
      </w:divBdr>
    </w:div>
    <w:div w:id="714743622">
      <w:bodyDiv w:val="1"/>
      <w:marLeft w:val="0"/>
      <w:marRight w:val="0"/>
      <w:marTop w:val="0"/>
      <w:marBottom w:val="0"/>
      <w:divBdr>
        <w:top w:val="none" w:sz="0" w:space="0" w:color="auto"/>
        <w:left w:val="none" w:sz="0" w:space="0" w:color="auto"/>
        <w:bottom w:val="none" w:sz="0" w:space="0" w:color="auto"/>
        <w:right w:val="none" w:sz="0" w:space="0" w:color="auto"/>
      </w:divBdr>
    </w:div>
    <w:div w:id="718481351">
      <w:bodyDiv w:val="1"/>
      <w:marLeft w:val="0"/>
      <w:marRight w:val="0"/>
      <w:marTop w:val="0"/>
      <w:marBottom w:val="0"/>
      <w:divBdr>
        <w:top w:val="none" w:sz="0" w:space="0" w:color="auto"/>
        <w:left w:val="none" w:sz="0" w:space="0" w:color="auto"/>
        <w:bottom w:val="none" w:sz="0" w:space="0" w:color="auto"/>
        <w:right w:val="none" w:sz="0" w:space="0" w:color="auto"/>
      </w:divBdr>
    </w:div>
    <w:div w:id="721749977">
      <w:bodyDiv w:val="1"/>
      <w:marLeft w:val="0"/>
      <w:marRight w:val="0"/>
      <w:marTop w:val="0"/>
      <w:marBottom w:val="0"/>
      <w:divBdr>
        <w:top w:val="none" w:sz="0" w:space="0" w:color="auto"/>
        <w:left w:val="none" w:sz="0" w:space="0" w:color="auto"/>
        <w:bottom w:val="none" w:sz="0" w:space="0" w:color="auto"/>
        <w:right w:val="none" w:sz="0" w:space="0" w:color="auto"/>
      </w:divBdr>
    </w:div>
    <w:div w:id="729815990">
      <w:bodyDiv w:val="1"/>
      <w:marLeft w:val="0"/>
      <w:marRight w:val="0"/>
      <w:marTop w:val="0"/>
      <w:marBottom w:val="0"/>
      <w:divBdr>
        <w:top w:val="none" w:sz="0" w:space="0" w:color="auto"/>
        <w:left w:val="none" w:sz="0" w:space="0" w:color="auto"/>
        <w:bottom w:val="none" w:sz="0" w:space="0" w:color="auto"/>
        <w:right w:val="none" w:sz="0" w:space="0" w:color="auto"/>
      </w:divBdr>
    </w:div>
    <w:div w:id="736317782">
      <w:bodyDiv w:val="1"/>
      <w:marLeft w:val="0"/>
      <w:marRight w:val="0"/>
      <w:marTop w:val="0"/>
      <w:marBottom w:val="0"/>
      <w:divBdr>
        <w:top w:val="none" w:sz="0" w:space="0" w:color="auto"/>
        <w:left w:val="none" w:sz="0" w:space="0" w:color="auto"/>
        <w:bottom w:val="none" w:sz="0" w:space="0" w:color="auto"/>
        <w:right w:val="none" w:sz="0" w:space="0" w:color="auto"/>
      </w:divBdr>
      <w:divsChild>
        <w:div w:id="1990548137">
          <w:marLeft w:val="0"/>
          <w:marRight w:val="0"/>
          <w:marTop w:val="0"/>
          <w:marBottom w:val="0"/>
          <w:divBdr>
            <w:top w:val="none" w:sz="0" w:space="0" w:color="auto"/>
            <w:left w:val="none" w:sz="0" w:space="0" w:color="auto"/>
            <w:bottom w:val="none" w:sz="0" w:space="0" w:color="auto"/>
            <w:right w:val="none" w:sz="0" w:space="0" w:color="auto"/>
          </w:divBdr>
        </w:div>
      </w:divsChild>
    </w:div>
    <w:div w:id="739867011">
      <w:bodyDiv w:val="1"/>
      <w:marLeft w:val="0"/>
      <w:marRight w:val="0"/>
      <w:marTop w:val="0"/>
      <w:marBottom w:val="0"/>
      <w:divBdr>
        <w:top w:val="none" w:sz="0" w:space="0" w:color="auto"/>
        <w:left w:val="none" w:sz="0" w:space="0" w:color="auto"/>
        <w:bottom w:val="none" w:sz="0" w:space="0" w:color="auto"/>
        <w:right w:val="none" w:sz="0" w:space="0" w:color="auto"/>
      </w:divBdr>
    </w:div>
    <w:div w:id="742604166">
      <w:bodyDiv w:val="1"/>
      <w:marLeft w:val="0"/>
      <w:marRight w:val="0"/>
      <w:marTop w:val="0"/>
      <w:marBottom w:val="0"/>
      <w:divBdr>
        <w:top w:val="none" w:sz="0" w:space="0" w:color="auto"/>
        <w:left w:val="none" w:sz="0" w:space="0" w:color="auto"/>
        <w:bottom w:val="none" w:sz="0" w:space="0" w:color="auto"/>
        <w:right w:val="none" w:sz="0" w:space="0" w:color="auto"/>
      </w:divBdr>
    </w:div>
    <w:div w:id="754938564">
      <w:bodyDiv w:val="1"/>
      <w:marLeft w:val="0"/>
      <w:marRight w:val="0"/>
      <w:marTop w:val="0"/>
      <w:marBottom w:val="0"/>
      <w:divBdr>
        <w:top w:val="none" w:sz="0" w:space="0" w:color="auto"/>
        <w:left w:val="none" w:sz="0" w:space="0" w:color="auto"/>
        <w:bottom w:val="none" w:sz="0" w:space="0" w:color="auto"/>
        <w:right w:val="none" w:sz="0" w:space="0" w:color="auto"/>
      </w:divBdr>
    </w:div>
    <w:div w:id="762919777">
      <w:bodyDiv w:val="1"/>
      <w:marLeft w:val="0"/>
      <w:marRight w:val="0"/>
      <w:marTop w:val="0"/>
      <w:marBottom w:val="0"/>
      <w:divBdr>
        <w:top w:val="none" w:sz="0" w:space="0" w:color="auto"/>
        <w:left w:val="none" w:sz="0" w:space="0" w:color="auto"/>
        <w:bottom w:val="none" w:sz="0" w:space="0" w:color="auto"/>
        <w:right w:val="none" w:sz="0" w:space="0" w:color="auto"/>
      </w:divBdr>
    </w:div>
    <w:div w:id="763041041">
      <w:bodyDiv w:val="1"/>
      <w:marLeft w:val="0"/>
      <w:marRight w:val="0"/>
      <w:marTop w:val="0"/>
      <w:marBottom w:val="0"/>
      <w:divBdr>
        <w:top w:val="none" w:sz="0" w:space="0" w:color="auto"/>
        <w:left w:val="none" w:sz="0" w:space="0" w:color="auto"/>
        <w:bottom w:val="none" w:sz="0" w:space="0" w:color="auto"/>
        <w:right w:val="none" w:sz="0" w:space="0" w:color="auto"/>
      </w:divBdr>
    </w:div>
    <w:div w:id="767698576">
      <w:bodyDiv w:val="1"/>
      <w:marLeft w:val="0"/>
      <w:marRight w:val="0"/>
      <w:marTop w:val="0"/>
      <w:marBottom w:val="0"/>
      <w:divBdr>
        <w:top w:val="none" w:sz="0" w:space="0" w:color="auto"/>
        <w:left w:val="none" w:sz="0" w:space="0" w:color="auto"/>
        <w:bottom w:val="none" w:sz="0" w:space="0" w:color="auto"/>
        <w:right w:val="none" w:sz="0" w:space="0" w:color="auto"/>
      </w:divBdr>
    </w:div>
    <w:div w:id="784812989">
      <w:bodyDiv w:val="1"/>
      <w:marLeft w:val="0"/>
      <w:marRight w:val="0"/>
      <w:marTop w:val="0"/>
      <w:marBottom w:val="0"/>
      <w:divBdr>
        <w:top w:val="none" w:sz="0" w:space="0" w:color="auto"/>
        <w:left w:val="none" w:sz="0" w:space="0" w:color="auto"/>
        <w:bottom w:val="none" w:sz="0" w:space="0" w:color="auto"/>
        <w:right w:val="none" w:sz="0" w:space="0" w:color="auto"/>
      </w:divBdr>
    </w:div>
    <w:div w:id="788472449">
      <w:bodyDiv w:val="1"/>
      <w:marLeft w:val="0"/>
      <w:marRight w:val="0"/>
      <w:marTop w:val="0"/>
      <w:marBottom w:val="0"/>
      <w:divBdr>
        <w:top w:val="none" w:sz="0" w:space="0" w:color="auto"/>
        <w:left w:val="none" w:sz="0" w:space="0" w:color="auto"/>
        <w:bottom w:val="none" w:sz="0" w:space="0" w:color="auto"/>
        <w:right w:val="none" w:sz="0" w:space="0" w:color="auto"/>
      </w:divBdr>
    </w:div>
    <w:div w:id="790394006">
      <w:bodyDiv w:val="1"/>
      <w:marLeft w:val="0"/>
      <w:marRight w:val="0"/>
      <w:marTop w:val="0"/>
      <w:marBottom w:val="0"/>
      <w:divBdr>
        <w:top w:val="none" w:sz="0" w:space="0" w:color="auto"/>
        <w:left w:val="none" w:sz="0" w:space="0" w:color="auto"/>
        <w:bottom w:val="none" w:sz="0" w:space="0" w:color="auto"/>
        <w:right w:val="none" w:sz="0" w:space="0" w:color="auto"/>
      </w:divBdr>
    </w:div>
    <w:div w:id="794567392">
      <w:bodyDiv w:val="1"/>
      <w:marLeft w:val="0"/>
      <w:marRight w:val="0"/>
      <w:marTop w:val="0"/>
      <w:marBottom w:val="0"/>
      <w:divBdr>
        <w:top w:val="none" w:sz="0" w:space="0" w:color="auto"/>
        <w:left w:val="none" w:sz="0" w:space="0" w:color="auto"/>
        <w:bottom w:val="none" w:sz="0" w:space="0" w:color="auto"/>
        <w:right w:val="none" w:sz="0" w:space="0" w:color="auto"/>
      </w:divBdr>
    </w:div>
    <w:div w:id="812479035">
      <w:bodyDiv w:val="1"/>
      <w:marLeft w:val="0"/>
      <w:marRight w:val="0"/>
      <w:marTop w:val="0"/>
      <w:marBottom w:val="0"/>
      <w:divBdr>
        <w:top w:val="none" w:sz="0" w:space="0" w:color="auto"/>
        <w:left w:val="none" w:sz="0" w:space="0" w:color="auto"/>
        <w:bottom w:val="none" w:sz="0" w:space="0" w:color="auto"/>
        <w:right w:val="none" w:sz="0" w:space="0" w:color="auto"/>
      </w:divBdr>
    </w:div>
    <w:div w:id="823550828">
      <w:bodyDiv w:val="1"/>
      <w:marLeft w:val="0"/>
      <w:marRight w:val="0"/>
      <w:marTop w:val="0"/>
      <w:marBottom w:val="0"/>
      <w:divBdr>
        <w:top w:val="none" w:sz="0" w:space="0" w:color="auto"/>
        <w:left w:val="none" w:sz="0" w:space="0" w:color="auto"/>
        <w:bottom w:val="none" w:sz="0" w:space="0" w:color="auto"/>
        <w:right w:val="none" w:sz="0" w:space="0" w:color="auto"/>
      </w:divBdr>
    </w:div>
    <w:div w:id="840658241">
      <w:bodyDiv w:val="1"/>
      <w:marLeft w:val="0"/>
      <w:marRight w:val="0"/>
      <w:marTop w:val="0"/>
      <w:marBottom w:val="0"/>
      <w:divBdr>
        <w:top w:val="none" w:sz="0" w:space="0" w:color="auto"/>
        <w:left w:val="none" w:sz="0" w:space="0" w:color="auto"/>
        <w:bottom w:val="none" w:sz="0" w:space="0" w:color="auto"/>
        <w:right w:val="none" w:sz="0" w:space="0" w:color="auto"/>
      </w:divBdr>
    </w:div>
    <w:div w:id="842860241">
      <w:bodyDiv w:val="1"/>
      <w:marLeft w:val="0"/>
      <w:marRight w:val="0"/>
      <w:marTop w:val="0"/>
      <w:marBottom w:val="0"/>
      <w:divBdr>
        <w:top w:val="none" w:sz="0" w:space="0" w:color="auto"/>
        <w:left w:val="none" w:sz="0" w:space="0" w:color="auto"/>
        <w:bottom w:val="none" w:sz="0" w:space="0" w:color="auto"/>
        <w:right w:val="none" w:sz="0" w:space="0" w:color="auto"/>
      </w:divBdr>
    </w:div>
    <w:div w:id="843783280">
      <w:bodyDiv w:val="1"/>
      <w:marLeft w:val="0"/>
      <w:marRight w:val="0"/>
      <w:marTop w:val="0"/>
      <w:marBottom w:val="0"/>
      <w:divBdr>
        <w:top w:val="none" w:sz="0" w:space="0" w:color="auto"/>
        <w:left w:val="none" w:sz="0" w:space="0" w:color="auto"/>
        <w:bottom w:val="none" w:sz="0" w:space="0" w:color="auto"/>
        <w:right w:val="none" w:sz="0" w:space="0" w:color="auto"/>
      </w:divBdr>
    </w:div>
    <w:div w:id="859513253">
      <w:bodyDiv w:val="1"/>
      <w:marLeft w:val="0"/>
      <w:marRight w:val="0"/>
      <w:marTop w:val="0"/>
      <w:marBottom w:val="0"/>
      <w:divBdr>
        <w:top w:val="none" w:sz="0" w:space="0" w:color="auto"/>
        <w:left w:val="none" w:sz="0" w:space="0" w:color="auto"/>
        <w:bottom w:val="none" w:sz="0" w:space="0" w:color="auto"/>
        <w:right w:val="none" w:sz="0" w:space="0" w:color="auto"/>
      </w:divBdr>
    </w:div>
    <w:div w:id="860627511">
      <w:bodyDiv w:val="1"/>
      <w:marLeft w:val="0"/>
      <w:marRight w:val="0"/>
      <w:marTop w:val="0"/>
      <w:marBottom w:val="0"/>
      <w:divBdr>
        <w:top w:val="none" w:sz="0" w:space="0" w:color="auto"/>
        <w:left w:val="none" w:sz="0" w:space="0" w:color="auto"/>
        <w:bottom w:val="none" w:sz="0" w:space="0" w:color="auto"/>
        <w:right w:val="none" w:sz="0" w:space="0" w:color="auto"/>
      </w:divBdr>
    </w:div>
    <w:div w:id="863322497">
      <w:bodyDiv w:val="1"/>
      <w:marLeft w:val="0"/>
      <w:marRight w:val="0"/>
      <w:marTop w:val="0"/>
      <w:marBottom w:val="0"/>
      <w:divBdr>
        <w:top w:val="none" w:sz="0" w:space="0" w:color="auto"/>
        <w:left w:val="none" w:sz="0" w:space="0" w:color="auto"/>
        <w:bottom w:val="none" w:sz="0" w:space="0" w:color="auto"/>
        <w:right w:val="none" w:sz="0" w:space="0" w:color="auto"/>
      </w:divBdr>
    </w:div>
    <w:div w:id="863791532">
      <w:bodyDiv w:val="1"/>
      <w:marLeft w:val="0"/>
      <w:marRight w:val="0"/>
      <w:marTop w:val="0"/>
      <w:marBottom w:val="0"/>
      <w:divBdr>
        <w:top w:val="none" w:sz="0" w:space="0" w:color="auto"/>
        <w:left w:val="none" w:sz="0" w:space="0" w:color="auto"/>
        <w:bottom w:val="none" w:sz="0" w:space="0" w:color="auto"/>
        <w:right w:val="none" w:sz="0" w:space="0" w:color="auto"/>
      </w:divBdr>
    </w:div>
    <w:div w:id="871187232">
      <w:bodyDiv w:val="1"/>
      <w:marLeft w:val="0"/>
      <w:marRight w:val="0"/>
      <w:marTop w:val="0"/>
      <w:marBottom w:val="0"/>
      <w:divBdr>
        <w:top w:val="none" w:sz="0" w:space="0" w:color="auto"/>
        <w:left w:val="none" w:sz="0" w:space="0" w:color="auto"/>
        <w:bottom w:val="none" w:sz="0" w:space="0" w:color="auto"/>
        <w:right w:val="none" w:sz="0" w:space="0" w:color="auto"/>
      </w:divBdr>
    </w:div>
    <w:div w:id="874729175">
      <w:bodyDiv w:val="1"/>
      <w:marLeft w:val="0"/>
      <w:marRight w:val="0"/>
      <w:marTop w:val="0"/>
      <w:marBottom w:val="0"/>
      <w:divBdr>
        <w:top w:val="none" w:sz="0" w:space="0" w:color="auto"/>
        <w:left w:val="none" w:sz="0" w:space="0" w:color="auto"/>
        <w:bottom w:val="none" w:sz="0" w:space="0" w:color="auto"/>
        <w:right w:val="none" w:sz="0" w:space="0" w:color="auto"/>
      </w:divBdr>
    </w:div>
    <w:div w:id="881358880">
      <w:bodyDiv w:val="1"/>
      <w:marLeft w:val="0"/>
      <w:marRight w:val="0"/>
      <w:marTop w:val="0"/>
      <w:marBottom w:val="0"/>
      <w:divBdr>
        <w:top w:val="none" w:sz="0" w:space="0" w:color="auto"/>
        <w:left w:val="none" w:sz="0" w:space="0" w:color="auto"/>
        <w:bottom w:val="none" w:sz="0" w:space="0" w:color="auto"/>
        <w:right w:val="none" w:sz="0" w:space="0" w:color="auto"/>
      </w:divBdr>
    </w:div>
    <w:div w:id="884682344">
      <w:bodyDiv w:val="1"/>
      <w:marLeft w:val="0"/>
      <w:marRight w:val="0"/>
      <w:marTop w:val="0"/>
      <w:marBottom w:val="0"/>
      <w:divBdr>
        <w:top w:val="none" w:sz="0" w:space="0" w:color="auto"/>
        <w:left w:val="none" w:sz="0" w:space="0" w:color="auto"/>
        <w:bottom w:val="none" w:sz="0" w:space="0" w:color="auto"/>
        <w:right w:val="none" w:sz="0" w:space="0" w:color="auto"/>
      </w:divBdr>
    </w:div>
    <w:div w:id="902644100">
      <w:bodyDiv w:val="1"/>
      <w:marLeft w:val="0"/>
      <w:marRight w:val="0"/>
      <w:marTop w:val="0"/>
      <w:marBottom w:val="0"/>
      <w:divBdr>
        <w:top w:val="none" w:sz="0" w:space="0" w:color="auto"/>
        <w:left w:val="none" w:sz="0" w:space="0" w:color="auto"/>
        <w:bottom w:val="none" w:sz="0" w:space="0" w:color="auto"/>
        <w:right w:val="none" w:sz="0" w:space="0" w:color="auto"/>
      </w:divBdr>
    </w:div>
    <w:div w:id="904487963">
      <w:bodyDiv w:val="1"/>
      <w:marLeft w:val="0"/>
      <w:marRight w:val="0"/>
      <w:marTop w:val="0"/>
      <w:marBottom w:val="0"/>
      <w:divBdr>
        <w:top w:val="none" w:sz="0" w:space="0" w:color="auto"/>
        <w:left w:val="none" w:sz="0" w:space="0" w:color="auto"/>
        <w:bottom w:val="none" w:sz="0" w:space="0" w:color="auto"/>
        <w:right w:val="none" w:sz="0" w:space="0" w:color="auto"/>
      </w:divBdr>
    </w:div>
    <w:div w:id="908419734">
      <w:bodyDiv w:val="1"/>
      <w:marLeft w:val="0"/>
      <w:marRight w:val="0"/>
      <w:marTop w:val="0"/>
      <w:marBottom w:val="0"/>
      <w:divBdr>
        <w:top w:val="none" w:sz="0" w:space="0" w:color="auto"/>
        <w:left w:val="none" w:sz="0" w:space="0" w:color="auto"/>
        <w:bottom w:val="none" w:sz="0" w:space="0" w:color="auto"/>
        <w:right w:val="none" w:sz="0" w:space="0" w:color="auto"/>
      </w:divBdr>
    </w:div>
    <w:div w:id="912620333">
      <w:bodyDiv w:val="1"/>
      <w:marLeft w:val="0"/>
      <w:marRight w:val="0"/>
      <w:marTop w:val="0"/>
      <w:marBottom w:val="0"/>
      <w:divBdr>
        <w:top w:val="none" w:sz="0" w:space="0" w:color="auto"/>
        <w:left w:val="none" w:sz="0" w:space="0" w:color="auto"/>
        <w:bottom w:val="none" w:sz="0" w:space="0" w:color="auto"/>
        <w:right w:val="none" w:sz="0" w:space="0" w:color="auto"/>
      </w:divBdr>
    </w:div>
    <w:div w:id="917708919">
      <w:bodyDiv w:val="1"/>
      <w:marLeft w:val="0"/>
      <w:marRight w:val="0"/>
      <w:marTop w:val="0"/>
      <w:marBottom w:val="0"/>
      <w:divBdr>
        <w:top w:val="none" w:sz="0" w:space="0" w:color="auto"/>
        <w:left w:val="none" w:sz="0" w:space="0" w:color="auto"/>
        <w:bottom w:val="none" w:sz="0" w:space="0" w:color="auto"/>
        <w:right w:val="none" w:sz="0" w:space="0" w:color="auto"/>
      </w:divBdr>
    </w:div>
    <w:div w:id="923101662">
      <w:bodyDiv w:val="1"/>
      <w:marLeft w:val="0"/>
      <w:marRight w:val="0"/>
      <w:marTop w:val="0"/>
      <w:marBottom w:val="0"/>
      <w:divBdr>
        <w:top w:val="none" w:sz="0" w:space="0" w:color="auto"/>
        <w:left w:val="none" w:sz="0" w:space="0" w:color="auto"/>
        <w:bottom w:val="none" w:sz="0" w:space="0" w:color="auto"/>
        <w:right w:val="none" w:sz="0" w:space="0" w:color="auto"/>
      </w:divBdr>
    </w:div>
    <w:div w:id="924923395">
      <w:bodyDiv w:val="1"/>
      <w:marLeft w:val="0"/>
      <w:marRight w:val="0"/>
      <w:marTop w:val="0"/>
      <w:marBottom w:val="0"/>
      <w:divBdr>
        <w:top w:val="none" w:sz="0" w:space="0" w:color="auto"/>
        <w:left w:val="none" w:sz="0" w:space="0" w:color="auto"/>
        <w:bottom w:val="none" w:sz="0" w:space="0" w:color="auto"/>
        <w:right w:val="none" w:sz="0" w:space="0" w:color="auto"/>
      </w:divBdr>
    </w:div>
    <w:div w:id="929510193">
      <w:bodyDiv w:val="1"/>
      <w:marLeft w:val="0"/>
      <w:marRight w:val="0"/>
      <w:marTop w:val="0"/>
      <w:marBottom w:val="0"/>
      <w:divBdr>
        <w:top w:val="none" w:sz="0" w:space="0" w:color="auto"/>
        <w:left w:val="none" w:sz="0" w:space="0" w:color="auto"/>
        <w:bottom w:val="none" w:sz="0" w:space="0" w:color="auto"/>
        <w:right w:val="none" w:sz="0" w:space="0" w:color="auto"/>
      </w:divBdr>
    </w:div>
    <w:div w:id="937638266">
      <w:bodyDiv w:val="1"/>
      <w:marLeft w:val="0"/>
      <w:marRight w:val="0"/>
      <w:marTop w:val="0"/>
      <w:marBottom w:val="0"/>
      <w:divBdr>
        <w:top w:val="none" w:sz="0" w:space="0" w:color="auto"/>
        <w:left w:val="none" w:sz="0" w:space="0" w:color="auto"/>
        <w:bottom w:val="none" w:sz="0" w:space="0" w:color="auto"/>
        <w:right w:val="none" w:sz="0" w:space="0" w:color="auto"/>
      </w:divBdr>
      <w:divsChild>
        <w:div w:id="230964451">
          <w:marLeft w:val="0"/>
          <w:marRight w:val="0"/>
          <w:marTop w:val="0"/>
          <w:marBottom w:val="0"/>
          <w:divBdr>
            <w:top w:val="none" w:sz="0" w:space="0" w:color="auto"/>
            <w:left w:val="none" w:sz="0" w:space="0" w:color="auto"/>
            <w:bottom w:val="none" w:sz="0" w:space="0" w:color="auto"/>
            <w:right w:val="none" w:sz="0" w:space="0" w:color="auto"/>
          </w:divBdr>
        </w:div>
        <w:div w:id="374502911">
          <w:marLeft w:val="0"/>
          <w:marRight w:val="0"/>
          <w:marTop w:val="0"/>
          <w:marBottom w:val="0"/>
          <w:divBdr>
            <w:top w:val="none" w:sz="0" w:space="0" w:color="auto"/>
            <w:left w:val="none" w:sz="0" w:space="0" w:color="auto"/>
            <w:bottom w:val="none" w:sz="0" w:space="0" w:color="auto"/>
            <w:right w:val="none" w:sz="0" w:space="0" w:color="auto"/>
          </w:divBdr>
        </w:div>
        <w:div w:id="626207749">
          <w:marLeft w:val="0"/>
          <w:marRight w:val="0"/>
          <w:marTop w:val="0"/>
          <w:marBottom w:val="0"/>
          <w:divBdr>
            <w:top w:val="none" w:sz="0" w:space="0" w:color="auto"/>
            <w:left w:val="none" w:sz="0" w:space="0" w:color="auto"/>
            <w:bottom w:val="none" w:sz="0" w:space="0" w:color="auto"/>
            <w:right w:val="none" w:sz="0" w:space="0" w:color="auto"/>
          </w:divBdr>
        </w:div>
        <w:div w:id="694616082">
          <w:marLeft w:val="0"/>
          <w:marRight w:val="0"/>
          <w:marTop w:val="0"/>
          <w:marBottom w:val="0"/>
          <w:divBdr>
            <w:top w:val="none" w:sz="0" w:space="0" w:color="auto"/>
            <w:left w:val="none" w:sz="0" w:space="0" w:color="auto"/>
            <w:bottom w:val="none" w:sz="0" w:space="0" w:color="auto"/>
            <w:right w:val="none" w:sz="0" w:space="0" w:color="auto"/>
          </w:divBdr>
        </w:div>
        <w:div w:id="701245696">
          <w:marLeft w:val="0"/>
          <w:marRight w:val="0"/>
          <w:marTop w:val="0"/>
          <w:marBottom w:val="0"/>
          <w:divBdr>
            <w:top w:val="none" w:sz="0" w:space="0" w:color="auto"/>
            <w:left w:val="none" w:sz="0" w:space="0" w:color="auto"/>
            <w:bottom w:val="none" w:sz="0" w:space="0" w:color="auto"/>
            <w:right w:val="none" w:sz="0" w:space="0" w:color="auto"/>
          </w:divBdr>
        </w:div>
        <w:div w:id="717972300">
          <w:marLeft w:val="0"/>
          <w:marRight w:val="0"/>
          <w:marTop w:val="0"/>
          <w:marBottom w:val="0"/>
          <w:divBdr>
            <w:top w:val="none" w:sz="0" w:space="0" w:color="auto"/>
            <w:left w:val="none" w:sz="0" w:space="0" w:color="auto"/>
            <w:bottom w:val="none" w:sz="0" w:space="0" w:color="auto"/>
            <w:right w:val="none" w:sz="0" w:space="0" w:color="auto"/>
          </w:divBdr>
        </w:div>
        <w:div w:id="833569560">
          <w:marLeft w:val="0"/>
          <w:marRight w:val="0"/>
          <w:marTop w:val="0"/>
          <w:marBottom w:val="0"/>
          <w:divBdr>
            <w:top w:val="none" w:sz="0" w:space="0" w:color="auto"/>
            <w:left w:val="none" w:sz="0" w:space="0" w:color="auto"/>
            <w:bottom w:val="none" w:sz="0" w:space="0" w:color="auto"/>
            <w:right w:val="none" w:sz="0" w:space="0" w:color="auto"/>
          </w:divBdr>
        </w:div>
        <w:div w:id="884291294">
          <w:marLeft w:val="0"/>
          <w:marRight w:val="0"/>
          <w:marTop w:val="0"/>
          <w:marBottom w:val="0"/>
          <w:divBdr>
            <w:top w:val="none" w:sz="0" w:space="0" w:color="auto"/>
            <w:left w:val="none" w:sz="0" w:space="0" w:color="auto"/>
            <w:bottom w:val="none" w:sz="0" w:space="0" w:color="auto"/>
            <w:right w:val="none" w:sz="0" w:space="0" w:color="auto"/>
          </w:divBdr>
        </w:div>
        <w:div w:id="1128082980">
          <w:marLeft w:val="0"/>
          <w:marRight w:val="0"/>
          <w:marTop w:val="0"/>
          <w:marBottom w:val="0"/>
          <w:divBdr>
            <w:top w:val="none" w:sz="0" w:space="0" w:color="auto"/>
            <w:left w:val="none" w:sz="0" w:space="0" w:color="auto"/>
            <w:bottom w:val="none" w:sz="0" w:space="0" w:color="auto"/>
            <w:right w:val="none" w:sz="0" w:space="0" w:color="auto"/>
          </w:divBdr>
        </w:div>
        <w:div w:id="1253127726">
          <w:marLeft w:val="0"/>
          <w:marRight w:val="0"/>
          <w:marTop w:val="0"/>
          <w:marBottom w:val="0"/>
          <w:divBdr>
            <w:top w:val="none" w:sz="0" w:space="0" w:color="auto"/>
            <w:left w:val="none" w:sz="0" w:space="0" w:color="auto"/>
            <w:bottom w:val="none" w:sz="0" w:space="0" w:color="auto"/>
            <w:right w:val="none" w:sz="0" w:space="0" w:color="auto"/>
          </w:divBdr>
        </w:div>
        <w:div w:id="1254431369">
          <w:marLeft w:val="0"/>
          <w:marRight w:val="0"/>
          <w:marTop w:val="0"/>
          <w:marBottom w:val="0"/>
          <w:divBdr>
            <w:top w:val="none" w:sz="0" w:space="0" w:color="auto"/>
            <w:left w:val="none" w:sz="0" w:space="0" w:color="auto"/>
            <w:bottom w:val="none" w:sz="0" w:space="0" w:color="auto"/>
            <w:right w:val="none" w:sz="0" w:space="0" w:color="auto"/>
          </w:divBdr>
        </w:div>
        <w:div w:id="1520507456">
          <w:marLeft w:val="0"/>
          <w:marRight w:val="0"/>
          <w:marTop w:val="0"/>
          <w:marBottom w:val="0"/>
          <w:divBdr>
            <w:top w:val="none" w:sz="0" w:space="0" w:color="auto"/>
            <w:left w:val="none" w:sz="0" w:space="0" w:color="auto"/>
            <w:bottom w:val="none" w:sz="0" w:space="0" w:color="auto"/>
            <w:right w:val="none" w:sz="0" w:space="0" w:color="auto"/>
          </w:divBdr>
        </w:div>
        <w:div w:id="1536111581">
          <w:marLeft w:val="0"/>
          <w:marRight w:val="0"/>
          <w:marTop w:val="0"/>
          <w:marBottom w:val="0"/>
          <w:divBdr>
            <w:top w:val="none" w:sz="0" w:space="0" w:color="auto"/>
            <w:left w:val="none" w:sz="0" w:space="0" w:color="auto"/>
            <w:bottom w:val="none" w:sz="0" w:space="0" w:color="auto"/>
            <w:right w:val="none" w:sz="0" w:space="0" w:color="auto"/>
          </w:divBdr>
        </w:div>
        <w:div w:id="1609049006">
          <w:marLeft w:val="0"/>
          <w:marRight w:val="0"/>
          <w:marTop w:val="0"/>
          <w:marBottom w:val="0"/>
          <w:divBdr>
            <w:top w:val="none" w:sz="0" w:space="0" w:color="auto"/>
            <w:left w:val="none" w:sz="0" w:space="0" w:color="auto"/>
            <w:bottom w:val="none" w:sz="0" w:space="0" w:color="auto"/>
            <w:right w:val="none" w:sz="0" w:space="0" w:color="auto"/>
          </w:divBdr>
        </w:div>
        <w:div w:id="1843861507">
          <w:marLeft w:val="0"/>
          <w:marRight w:val="0"/>
          <w:marTop w:val="0"/>
          <w:marBottom w:val="0"/>
          <w:divBdr>
            <w:top w:val="none" w:sz="0" w:space="0" w:color="auto"/>
            <w:left w:val="none" w:sz="0" w:space="0" w:color="auto"/>
            <w:bottom w:val="none" w:sz="0" w:space="0" w:color="auto"/>
            <w:right w:val="none" w:sz="0" w:space="0" w:color="auto"/>
          </w:divBdr>
        </w:div>
        <w:div w:id="1846171569">
          <w:marLeft w:val="0"/>
          <w:marRight w:val="0"/>
          <w:marTop w:val="0"/>
          <w:marBottom w:val="0"/>
          <w:divBdr>
            <w:top w:val="none" w:sz="0" w:space="0" w:color="auto"/>
            <w:left w:val="none" w:sz="0" w:space="0" w:color="auto"/>
            <w:bottom w:val="none" w:sz="0" w:space="0" w:color="auto"/>
            <w:right w:val="none" w:sz="0" w:space="0" w:color="auto"/>
          </w:divBdr>
        </w:div>
        <w:div w:id="1860311538">
          <w:marLeft w:val="0"/>
          <w:marRight w:val="0"/>
          <w:marTop w:val="0"/>
          <w:marBottom w:val="0"/>
          <w:divBdr>
            <w:top w:val="none" w:sz="0" w:space="0" w:color="auto"/>
            <w:left w:val="none" w:sz="0" w:space="0" w:color="auto"/>
            <w:bottom w:val="none" w:sz="0" w:space="0" w:color="auto"/>
            <w:right w:val="none" w:sz="0" w:space="0" w:color="auto"/>
          </w:divBdr>
        </w:div>
        <w:div w:id="1864589110">
          <w:marLeft w:val="0"/>
          <w:marRight w:val="0"/>
          <w:marTop w:val="0"/>
          <w:marBottom w:val="0"/>
          <w:divBdr>
            <w:top w:val="none" w:sz="0" w:space="0" w:color="auto"/>
            <w:left w:val="none" w:sz="0" w:space="0" w:color="auto"/>
            <w:bottom w:val="none" w:sz="0" w:space="0" w:color="auto"/>
            <w:right w:val="none" w:sz="0" w:space="0" w:color="auto"/>
          </w:divBdr>
        </w:div>
        <w:div w:id="1894537290">
          <w:marLeft w:val="0"/>
          <w:marRight w:val="0"/>
          <w:marTop w:val="0"/>
          <w:marBottom w:val="0"/>
          <w:divBdr>
            <w:top w:val="none" w:sz="0" w:space="0" w:color="auto"/>
            <w:left w:val="none" w:sz="0" w:space="0" w:color="auto"/>
            <w:bottom w:val="none" w:sz="0" w:space="0" w:color="auto"/>
            <w:right w:val="none" w:sz="0" w:space="0" w:color="auto"/>
          </w:divBdr>
        </w:div>
        <w:div w:id="2048488805">
          <w:marLeft w:val="0"/>
          <w:marRight w:val="0"/>
          <w:marTop w:val="0"/>
          <w:marBottom w:val="0"/>
          <w:divBdr>
            <w:top w:val="none" w:sz="0" w:space="0" w:color="auto"/>
            <w:left w:val="none" w:sz="0" w:space="0" w:color="auto"/>
            <w:bottom w:val="none" w:sz="0" w:space="0" w:color="auto"/>
            <w:right w:val="none" w:sz="0" w:space="0" w:color="auto"/>
          </w:divBdr>
        </w:div>
        <w:div w:id="2065831832">
          <w:marLeft w:val="0"/>
          <w:marRight w:val="0"/>
          <w:marTop w:val="0"/>
          <w:marBottom w:val="0"/>
          <w:divBdr>
            <w:top w:val="none" w:sz="0" w:space="0" w:color="auto"/>
            <w:left w:val="none" w:sz="0" w:space="0" w:color="auto"/>
            <w:bottom w:val="none" w:sz="0" w:space="0" w:color="auto"/>
            <w:right w:val="none" w:sz="0" w:space="0" w:color="auto"/>
          </w:divBdr>
        </w:div>
        <w:div w:id="2139104081">
          <w:marLeft w:val="0"/>
          <w:marRight w:val="0"/>
          <w:marTop w:val="0"/>
          <w:marBottom w:val="0"/>
          <w:divBdr>
            <w:top w:val="none" w:sz="0" w:space="0" w:color="auto"/>
            <w:left w:val="none" w:sz="0" w:space="0" w:color="auto"/>
            <w:bottom w:val="none" w:sz="0" w:space="0" w:color="auto"/>
            <w:right w:val="none" w:sz="0" w:space="0" w:color="auto"/>
          </w:divBdr>
        </w:div>
      </w:divsChild>
    </w:div>
    <w:div w:id="960308889">
      <w:bodyDiv w:val="1"/>
      <w:marLeft w:val="0"/>
      <w:marRight w:val="0"/>
      <w:marTop w:val="0"/>
      <w:marBottom w:val="0"/>
      <w:divBdr>
        <w:top w:val="none" w:sz="0" w:space="0" w:color="auto"/>
        <w:left w:val="none" w:sz="0" w:space="0" w:color="auto"/>
        <w:bottom w:val="none" w:sz="0" w:space="0" w:color="auto"/>
        <w:right w:val="none" w:sz="0" w:space="0" w:color="auto"/>
      </w:divBdr>
    </w:div>
    <w:div w:id="969088936">
      <w:bodyDiv w:val="1"/>
      <w:marLeft w:val="0"/>
      <w:marRight w:val="0"/>
      <w:marTop w:val="0"/>
      <w:marBottom w:val="0"/>
      <w:divBdr>
        <w:top w:val="none" w:sz="0" w:space="0" w:color="auto"/>
        <w:left w:val="none" w:sz="0" w:space="0" w:color="auto"/>
        <w:bottom w:val="none" w:sz="0" w:space="0" w:color="auto"/>
        <w:right w:val="none" w:sz="0" w:space="0" w:color="auto"/>
      </w:divBdr>
    </w:div>
    <w:div w:id="970332358">
      <w:bodyDiv w:val="1"/>
      <w:marLeft w:val="0"/>
      <w:marRight w:val="0"/>
      <w:marTop w:val="0"/>
      <w:marBottom w:val="0"/>
      <w:divBdr>
        <w:top w:val="none" w:sz="0" w:space="0" w:color="auto"/>
        <w:left w:val="none" w:sz="0" w:space="0" w:color="auto"/>
        <w:bottom w:val="none" w:sz="0" w:space="0" w:color="auto"/>
        <w:right w:val="none" w:sz="0" w:space="0" w:color="auto"/>
      </w:divBdr>
      <w:divsChild>
        <w:div w:id="952057161">
          <w:marLeft w:val="0"/>
          <w:marRight w:val="0"/>
          <w:marTop w:val="0"/>
          <w:marBottom w:val="0"/>
          <w:divBdr>
            <w:top w:val="none" w:sz="0" w:space="0" w:color="auto"/>
            <w:left w:val="none" w:sz="0" w:space="0" w:color="auto"/>
            <w:bottom w:val="none" w:sz="0" w:space="0" w:color="auto"/>
            <w:right w:val="none" w:sz="0" w:space="0" w:color="auto"/>
          </w:divBdr>
          <w:divsChild>
            <w:div w:id="508563522">
              <w:marLeft w:val="0"/>
              <w:marRight w:val="0"/>
              <w:marTop w:val="0"/>
              <w:marBottom w:val="0"/>
              <w:divBdr>
                <w:top w:val="none" w:sz="0" w:space="0" w:color="auto"/>
                <w:left w:val="none" w:sz="0" w:space="0" w:color="auto"/>
                <w:bottom w:val="none" w:sz="0" w:space="0" w:color="auto"/>
                <w:right w:val="none" w:sz="0" w:space="0" w:color="auto"/>
              </w:divBdr>
              <w:divsChild>
                <w:div w:id="492186297">
                  <w:marLeft w:val="0"/>
                  <w:marRight w:val="0"/>
                  <w:marTop w:val="0"/>
                  <w:marBottom w:val="0"/>
                  <w:divBdr>
                    <w:top w:val="none" w:sz="0" w:space="0" w:color="auto"/>
                    <w:left w:val="none" w:sz="0" w:space="0" w:color="auto"/>
                    <w:bottom w:val="none" w:sz="0" w:space="0" w:color="auto"/>
                    <w:right w:val="none" w:sz="0" w:space="0" w:color="auto"/>
                  </w:divBdr>
                  <w:divsChild>
                    <w:div w:id="303126054">
                      <w:marLeft w:val="0"/>
                      <w:marRight w:val="0"/>
                      <w:marTop w:val="0"/>
                      <w:marBottom w:val="0"/>
                      <w:divBdr>
                        <w:top w:val="none" w:sz="0" w:space="0" w:color="auto"/>
                        <w:left w:val="none" w:sz="0" w:space="0" w:color="auto"/>
                        <w:bottom w:val="none" w:sz="0" w:space="0" w:color="auto"/>
                        <w:right w:val="none" w:sz="0" w:space="0" w:color="auto"/>
                      </w:divBdr>
                      <w:divsChild>
                        <w:div w:id="386298828">
                          <w:marLeft w:val="0"/>
                          <w:marRight w:val="0"/>
                          <w:marTop w:val="0"/>
                          <w:marBottom w:val="0"/>
                          <w:divBdr>
                            <w:top w:val="none" w:sz="0" w:space="0" w:color="auto"/>
                            <w:left w:val="none" w:sz="0" w:space="0" w:color="auto"/>
                            <w:bottom w:val="none" w:sz="0" w:space="0" w:color="auto"/>
                            <w:right w:val="none" w:sz="0" w:space="0" w:color="auto"/>
                          </w:divBdr>
                          <w:divsChild>
                            <w:div w:id="18372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24299">
      <w:bodyDiv w:val="1"/>
      <w:marLeft w:val="0"/>
      <w:marRight w:val="0"/>
      <w:marTop w:val="0"/>
      <w:marBottom w:val="0"/>
      <w:divBdr>
        <w:top w:val="none" w:sz="0" w:space="0" w:color="auto"/>
        <w:left w:val="none" w:sz="0" w:space="0" w:color="auto"/>
        <w:bottom w:val="none" w:sz="0" w:space="0" w:color="auto"/>
        <w:right w:val="none" w:sz="0" w:space="0" w:color="auto"/>
      </w:divBdr>
    </w:div>
    <w:div w:id="975379632">
      <w:bodyDiv w:val="1"/>
      <w:marLeft w:val="0"/>
      <w:marRight w:val="0"/>
      <w:marTop w:val="0"/>
      <w:marBottom w:val="0"/>
      <w:divBdr>
        <w:top w:val="none" w:sz="0" w:space="0" w:color="auto"/>
        <w:left w:val="none" w:sz="0" w:space="0" w:color="auto"/>
        <w:bottom w:val="none" w:sz="0" w:space="0" w:color="auto"/>
        <w:right w:val="none" w:sz="0" w:space="0" w:color="auto"/>
      </w:divBdr>
    </w:div>
    <w:div w:id="977492794">
      <w:bodyDiv w:val="1"/>
      <w:marLeft w:val="0"/>
      <w:marRight w:val="0"/>
      <w:marTop w:val="0"/>
      <w:marBottom w:val="0"/>
      <w:divBdr>
        <w:top w:val="none" w:sz="0" w:space="0" w:color="auto"/>
        <w:left w:val="none" w:sz="0" w:space="0" w:color="auto"/>
        <w:bottom w:val="none" w:sz="0" w:space="0" w:color="auto"/>
        <w:right w:val="none" w:sz="0" w:space="0" w:color="auto"/>
      </w:divBdr>
    </w:div>
    <w:div w:id="984121041">
      <w:bodyDiv w:val="1"/>
      <w:marLeft w:val="0"/>
      <w:marRight w:val="0"/>
      <w:marTop w:val="0"/>
      <w:marBottom w:val="0"/>
      <w:divBdr>
        <w:top w:val="none" w:sz="0" w:space="0" w:color="auto"/>
        <w:left w:val="none" w:sz="0" w:space="0" w:color="auto"/>
        <w:bottom w:val="none" w:sz="0" w:space="0" w:color="auto"/>
        <w:right w:val="none" w:sz="0" w:space="0" w:color="auto"/>
      </w:divBdr>
    </w:div>
    <w:div w:id="984578801">
      <w:bodyDiv w:val="1"/>
      <w:marLeft w:val="0"/>
      <w:marRight w:val="0"/>
      <w:marTop w:val="0"/>
      <w:marBottom w:val="0"/>
      <w:divBdr>
        <w:top w:val="none" w:sz="0" w:space="0" w:color="auto"/>
        <w:left w:val="none" w:sz="0" w:space="0" w:color="auto"/>
        <w:bottom w:val="none" w:sz="0" w:space="0" w:color="auto"/>
        <w:right w:val="none" w:sz="0" w:space="0" w:color="auto"/>
      </w:divBdr>
    </w:div>
    <w:div w:id="990869093">
      <w:bodyDiv w:val="1"/>
      <w:marLeft w:val="0"/>
      <w:marRight w:val="0"/>
      <w:marTop w:val="0"/>
      <w:marBottom w:val="0"/>
      <w:divBdr>
        <w:top w:val="none" w:sz="0" w:space="0" w:color="auto"/>
        <w:left w:val="none" w:sz="0" w:space="0" w:color="auto"/>
        <w:bottom w:val="none" w:sz="0" w:space="0" w:color="auto"/>
        <w:right w:val="none" w:sz="0" w:space="0" w:color="auto"/>
      </w:divBdr>
    </w:div>
    <w:div w:id="999163277">
      <w:bodyDiv w:val="1"/>
      <w:marLeft w:val="0"/>
      <w:marRight w:val="0"/>
      <w:marTop w:val="0"/>
      <w:marBottom w:val="0"/>
      <w:divBdr>
        <w:top w:val="none" w:sz="0" w:space="0" w:color="auto"/>
        <w:left w:val="none" w:sz="0" w:space="0" w:color="auto"/>
        <w:bottom w:val="none" w:sz="0" w:space="0" w:color="auto"/>
        <w:right w:val="none" w:sz="0" w:space="0" w:color="auto"/>
      </w:divBdr>
    </w:div>
    <w:div w:id="1009066292">
      <w:bodyDiv w:val="1"/>
      <w:marLeft w:val="0"/>
      <w:marRight w:val="0"/>
      <w:marTop w:val="0"/>
      <w:marBottom w:val="0"/>
      <w:divBdr>
        <w:top w:val="none" w:sz="0" w:space="0" w:color="auto"/>
        <w:left w:val="none" w:sz="0" w:space="0" w:color="auto"/>
        <w:bottom w:val="none" w:sz="0" w:space="0" w:color="auto"/>
        <w:right w:val="none" w:sz="0" w:space="0" w:color="auto"/>
      </w:divBdr>
    </w:div>
    <w:div w:id="1018852254">
      <w:bodyDiv w:val="1"/>
      <w:marLeft w:val="0"/>
      <w:marRight w:val="0"/>
      <w:marTop w:val="0"/>
      <w:marBottom w:val="0"/>
      <w:divBdr>
        <w:top w:val="none" w:sz="0" w:space="0" w:color="auto"/>
        <w:left w:val="none" w:sz="0" w:space="0" w:color="auto"/>
        <w:bottom w:val="none" w:sz="0" w:space="0" w:color="auto"/>
        <w:right w:val="none" w:sz="0" w:space="0" w:color="auto"/>
      </w:divBdr>
      <w:divsChild>
        <w:div w:id="1926108216">
          <w:marLeft w:val="0"/>
          <w:marRight w:val="0"/>
          <w:marTop w:val="0"/>
          <w:marBottom w:val="0"/>
          <w:divBdr>
            <w:top w:val="none" w:sz="0" w:space="0" w:color="auto"/>
            <w:left w:val="none" w:sz="0" w:space="0" w:color="auto"/>
            <w:bottom w:val="none" w:sz="0" w:space="0" w:color="auto"/>
            <w:right w:val="none" w:sz="0" w:space="0" w:color="auto"/>
          </w:divBdr>
          <w:divsChild>
            <w:div w:id="17146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6217">
      <w:bodyDiv w:val="1"/>
      <w:marLeft w:val="0"/>
      <w:marRight w:val="0"/>
      <w:marTop w:val="0"/>
      <w:marBottom w:val="0"/>
      <w:divBdr>
        <w:top w:val="none" w:sz="0" w:space="0" w:color="auto"/>
        <w:left w:val="none" w:sz="0" w:space="0" w:color="auto"/>
        <w:bottom w:val="none" w:sz="0" w:space="0" w:color="auto"/>
        <w:right w:val="none" w:sz="0" w:space="0" w:color="auto"/>
      </w:divBdr>
    </w:div>
    <w:div w:id="1041980688">
      <w:bodyDiv w:val="1"/>
      <w:marLeft w:val="0"/>
      <w:marRight w:val="0"/>
      <w:marTop w:val="0"/>
      <w:marBottom w:val="0"/>
      <w:divBdr>
        <w:top w:val="none" w:sz="0" w:space="0" w:color="auto"/>
        <w:left w:val="none" w:sz="0" w:space="0" w:color="auto"/>
        <w:bottom w:val="none" w:sz="0" w:space="0" w:color="auto"/>
        <w:right w:val="none" w:sz="0" w:space="0" w:color="auto"/>
      </w:divBdr>
    </w:div>
    <w:div w:id="1048800282">
      <w:bodyDiv w:val="1"/>
      <w:marLeft w:val="0"/>
      <w:marRight w:val="0"/>
      <w:marTop w:val="0"/>
      <w:marBottom w:val="0"/>
      <w:divBdr>
        <w:top w:val="none" w:sz="0" w:space="0" w:color="auto"/>
        <w:left w:val="none" w:sz="0" w:space="0" w:color="auto"/>
        <w:bottom w:val="none" w:sz="0" w:space="0" w:color="auto"/>
        <w:right w:val="none" w:sz="0" w:space="0" w:color="auto"/>
      </w:divBdr>
    </w:div>
    <w:div w:id="1048915957">
      <w:bodyDiv w:val="1"/>
      <w:marLeft w:val="0"/>
      <w:marRight w:val="0"/>
      <w:marTop w:val="0"/>
      <w:marBottom w:val="0"/>
      <w:divBdr>
        <w:top w:val="none" w:sz="0" w:space="0" w:color="auto"/>
        <w:left w:val="none" w:sz="0" w:space="0" w:color="auto"/>
        <w:bottom w:val="none" w:sz="0" w:space="0" w:color="auto"/>
        <w:right w:val="none" w:sz="0" w:space="0" w:color="auto"/>
      </w:divBdr>
    </w:div>
    <w:div w:id="1061176273">
      <w:bodyDiv w:val="1"/>
      <w:marLeft w:val="0"/>
      <w:marRight w:val="0"/>
      <w:marTop w:val="0"/>
      <w:marBottom w:val="0"/>
      <w:divBdr>
        <w:top w:val="none" w:sz="0" w:space="0" w:color="auto"/>
        <w:left w:val="none" w:sz="0" w:space="0" w:color="auto"/>
        <w:bottom w:val="none" w:sz="0" w:space="0" w:color="auto"/>
        <w:right w:val="none" w:sz="0" w:space="0" w:color="auto"/>
      </w:divBdr>
    </w:div>
    <w:div w:id="1065757795">
      <w:bodyDiv w:val="1"/>
      <w:marLeft w:val="0"/>
      <w:marRight w:val="0"/>
      <w:marTop w:val="0"/>
      <w:marBottom w:val="0"/>
      <w:divBdr>
        <w:top w:val="none" w:sz="0" w:space="0" w:color="auto"/>
        <w:left w:val="none" w:sz="0" w:space="0" w:color="auto"/>
        <w:bottom w:val="none" w:sz="0" w:space="0" w:color="auto"/>
        <w:right w:val="none" w:sz="0" w:space="0" w:color="auto"/>
      </w:divBdr>
    </w:div>
    <w:div w:id="1069377290">
      <w:bodyDiv w:val="1"/>
      <w:marLeft w:val="0"/>
      <w:marRight w:val="0"/>
      <w:marTop w:val="0"/>
      <w:marBottom w:val="0"/>
      <w:divBdr>
        <w:top w:val="none" w:sz="0" w:space="0" w:color="auto"/>
        <w:left w:val="none" w:sz="0" w:space="0" w:color="auto"/>
        <w:bottom w:val="none" w:sz="0" w:space="0" w:color="auto"/>
        <w:right w:val="none" w:sz="0" w:space="0" w:color="auto"/>
      </w:divBdr>
    </w:div>
    <w:div w:id="1074356384">
      <w:bodyDiv w:val="1"/>
      <w:marLeft w:val="0"/>
      <w:marRight w:val="0"/>
      <w:marTop w:val="0"/>
      <w:marBottom w:val="0"/>
      <w:divBdr>
        <w:top w:val="none" w:sz="0" w:space="0" w:color="auto"/>
        <w:left w:val="none" w:sz="0" w:space="0" w:color="auto"/>
        <w:bottom w:val="none" w:sz="0" w:space="0" w:color="auto"/>
        <w:right w:val="none" w:sz="0" w:space="0" w:color="auto"/>
      </w:divBdr>
    </w:div>
    <w:div w:id="1100416991">
      <w:bodyDiv w:val="1"/>
      <w:marLeft w:val="0"/>
      <w:marRight w:val="0"/>
      <w:marTop w:val="0"/>
      <w:marBottom w:val="0"/>
      <w:divBdr>
        <w:top w:val="none" w:sz="0" w:space="0" w:color="auto"/>
        <w:left w:val="none" w:sz="0" w:space="0" w:color="auto"/>
        <w:bottom w:val="none" w:sz="0" w:space="0" w:color="auto"/>
        <w:right w:val="none" w:sz="0" w:space="0" w:color="auto"/>
      </w:divBdr>
      <w:divsChild>
        <w:div w:id="42876782">
          <w:marLeft w:val="0"/>
          <w:marRight w:val="0"/>
          <w:marTop w:val="0"/>
          <w:marBottom w:val="0"/>
          <w:divBdr>
            <w:top w:val="none" w:sz="0" w:space="0" w:color="auto"/>
            <w:left w:val="none" w:sz="0" w:space="0" w:color="auto"/>
            <w:bottom w:val="none" w:sz="0" w:space="0" w:color="auto"/>
            <w:right w:val="none" w:sz="0" w:space="0" w:color="auto"/>
          </w:divBdr>
        </w:div>
        <w:div w:id="71003623">
          <w:marLeft w:val="0"/>
          <w:marRight w:val="0"/>
          <w:marTop w:val="0"/>
          <w:marBottom w:val="0"/>
          <w:divBdr>
            <w:top w:val="none" w:sz="0" w:space="0" w:color="auto"/>
            <w:left w:val="none" w:sz="0" w:space="0" w:color="auto"/>
            <w:bottom w:val="none" w:sz="0" w:space="0" w:color="auto"/>
            <w:right w:val="none" w:sz="0" w:space="0" w:color="auto"/>
          </w:divBdr>
        </w:div>
        <w:div w:id="75396567">
          <w:marLeft w:val="0"/>
          <w:marRight w:val="0"/>
          <w:marTop w:val="0"/>
          <w:marBottom w:val="0"/>
          <w:divBdr>
            <w:top w:val="none" w:sz="0" w:space="0" w:color="auto"/>
            <w:left w:val="none" w:sz="0" w:space="0" w:color="auto"/>
            <w:bottom w:val="none" w:sz="0" w:space="0" w:color="auto"/>
            <w:right w:val="none" w:sz="0" w:space="0" w:color="auto"/>
          </w:divBdr>
        </w:div>
        <w:div w:id="172498653">
          <w:marLeft w:val="0"/>
          <w:marRight w:val="0"/>
          <w:marTop w:val="0"/>
          <w:marBottom w:val="0"/>
          <w:divBdr>
            <w:top w:val="none" w:sz="0" w:space="0" w:color="auto"/>
            <w:left w:val="none" w:sz="0" w:space="0" w:color="auto"/>
            <w:bottom w:val="none" w:sz="0" w:space="0" w:color="auto"/>
            <w:right w:val="none" w:sz="0" w:space="0" w:color="auto"/>
          </w:divBdr>
        </w:div>
        <w:div w:id="216088501">
          <w:marLeft w:val="0"/>
          <w:marRight w:val="0"/>
          <w:marTop w:val="0"/>
          <w:marBottom w:val="0"/>
          <w:divBdr>
            <w:top w:val="none" w:sz="0" w:space="0" w:color="auto"/>
            <w:left w:val="none" w:sz="0" w:space="0" w:color="auto"/>
            <w:bottom w:val="none" w:sz="0" w:space="0" w:color="auto"/>
            <w:right w:val="none" w:sz="0" w:space="0" w:color="auto"/>
          </w:divBdr>
        </w:div>
        <w:div w:id="488207940">
          <w:marLeft w:val="0"/>
          <w:marRight w:val="0"/>
          <w:marTop w:val="0"/>
          <w:marBottom w:val="0"/>
          <w:divBdr>
            <w:top w:val="none" w:sz="0" w:space="0" w:color="auto"/>
            <w:left w:val="none" w:sz="0" w:space="0" w:color="auto"/>
            <w:bottom w:val="none" w:sz="0" w:space="0" w:color="auto"/>
            <w:right w:val="none" w:sz="0" w:space="0" w:color="auto"/>
          </w:divBdr>
        </w:div>
        <w:div w:id="493298848">
          <w:marLeft w:val="0"/>
          <w:marRight w:val="0"/>
          <w:marTop w:val="0"/>
          <w:marBottom w:val="0"/>
          <w:divBdr>
            <w:top w:val="none" w:sz="0" w:space="0" w:color="auto"/>
            <w:left w:val="none" w:sz="0" w:space="0" w:color="auto"/>
            <w:bottom w:val="none" w:sz="0" w:space="0" w:color="auto"/>
            <w:right w:val="none" w:sz="0" w:space="0" w:color="auto"/>
          </w:divBdr>
        </w:div>
        <w:div w:id="503323321">
          <w:marLeft w:val="0"/>
          <w:marRight w:val="0"/>
          <w:marTop w:val="0"/>
          <w:marBottom w:val="0"/>
          <w:divBdr>
            <w:top w:val="none" w:sz="0" w:space="0" w:color="auto"/>
            <w:left w:val="none" w:sz="0" w:space="0" w:color="auto"/>
            <w:bottom w:val="none" w:sz="0" w:space="0" w:color="auto"/>
            <w:right w:val="none" w:sz="0" w:space="0" w:color="auto"/>
          </w:divBdr>
        </w:div>
        <w:div w:id="543442514">
          <w:marLeft w:val="0"/>
          <w:marRight w:val="0"/>
          <w:marTop w:val="0"/>
          <w:marBottom w:val="0"/>
          <w:divBdr>
            <w:top w:val="none" w:sz="0" w:space="0" w:color="auto"/>
            <w:left w:val="none" w:sz="0" w:space="0" w:color="auto"/>
            <w:bottom w:val="none" w:sz="0" w:space="0" w:color="auto"/>
            <w:right w:val="none" w:sz="0" w:space="0" w:color="auto"/>
          </w:divBdr>
        </w:div>
        <w:div w:id="595020595">
          <w:marLeft w:val="0"/>
          <w:marRight w:val="0"/>
          <w:marTop w:val="0"/>
          <w:marBottom w:val="0"/>
          <w:divBdr>
            <w:top w:val="none" w:sz="0" w:space="0" w:color="auto"/>
            <w:left w:val="none" w:sz="0" w:space="0" w:color="auto"/>
            <w:bottom w:val="none" w:sz="0" w:space="0" w:color="auto"/>
            <w:right w:val="none" w:sz="0" w:space="0" w:color="auto"/>
          </w:divBdr>
        </w:div>
        <w:div w:id="597368115">
          <w:marLeft w:val="0"/>
          <w:marRight w:val="0"/>
          <w:marTop w:val="0"/>
          <w:marBottom w:val="0"/>
          <w:divBdr>
            <w:top w:val="none" w:sz="0" w:space="0" w:color="auto"/>
            <w:left w:val="none" w:sz="0" w:space="0" w:color="auto"/>
            <w:bottom w:val="none" w:sz="0" w:space="0" w:color="auto"/>
            <w:right w:val="none" w:sz="0" w:space="0" w:color="auto"/>
          </w:divBdr>
        </w:div>
        <w:div w:id="619918929">
          <w:marLeft w:val="0"/>
          <w:marRight w:val="0"/>
          <w:marTop w:val="0"/>
          <w:marBottom w:val="0"/>
          <w:divBdr>
            <w:top w:val="none" w:sz="0" w:space="0" w:color="auto"/>
            <w:left w:val="none" w:sz="0" w:space="0" w:color="auto"/>
            <w:bottom w:val="none" w:sz="0" w:space="0" w:color="auto"/>
            <w:right w:val="none" w:sz="0" w:space="0" w:color="auto"/>
          </w:divBdr>
        </w:div>
        <w:div w:id="622274365">
          <w:marLeft w:val="0"/>
          <w:marRight w:val="0"/>
          <w:marTop w:val="0"/>
          <w:marBottom w:val="0"/>
          <w:divBdr>
            <w:top w:val="none" w:sz="0" w:space="0" w:color="auto"/>
            <w:left w:val="none" w:sz="0" w:space="0" w:color="auto"/>
            <w:bottom w:val="none" w:sz="0" w:space="0" w:color="auto"/>
            <w:right w:val="none" w:sz="0" w:space="0" w:color="auto"/>
          </w:divBdr>
        </w:div>
        <w:div w:id="738750155">
          <w:marLeft w:val="0"/>
          <w:marRight w:val="0"/>
          <w:marTop w:val="0"/>
          <w:marBottom w:val="0"/>
          <w:divBdr>
            <w:top w:val="none" w:sz="0" w:space="0" w:color="auto"/>
            <w:left w:val="none" w:sz="0" w:space="0" w:color="auto"/>
            <w:bottom w:val="none" w:sz="0" w:space="0" w:color="auto"/>
            <w:right w:val="none" w:sz="0" w:space="0" w:color="auto"/>
          </w:divBdr>
        </w:div>
        <w:div w:id="812139752">
          <w:marLeft w:val="0"/>
          <w:marRight w:val="0"/>
          <w:marTop w:val="0"/>
          <w:marBottom w:val="0"/>
          <w:divBdr>
            <w:top w:val="none" w:sz="0" w:space="0" w:color="auto"/>
            <w:left w:val="none" w:sz="0" w:space="0" w:color="auto"/>
            <w:bottom w:val="none" w:sz="0" w:space="0" w:color="auto"/>
            <w:right w:val="none" w:sz="0" w:space="0" w:color="auto"/>
          </w:divBdr>
        </w:div>
        <w:div w:id="819229036">
          <w:marLeft w:val="0"/>
          <w:marRight w:val="0"/>
          <w:marTop w:val="0"/>
          <w:marBottom w:val="0"/>
          <w:divBdr>
            <w:top w:val="none" w:sz="0" w:space="0" w:color="auto"/>
            <w:left w:val="none" w:sz="0" w:space="0" w:color="auto"/>
            <w:bottom w:val="none" w:sz="0" w:space="0" w:color="auto"/>
            <w:right w:val="none" w:sz="0" w:space="0" w:color="auto"/>
          </w:divBdr>
        </w:div>
        <w:div w:id="951210754">
          <w:marLeft w:val="0"/>
          <w:marRight w:val="0"/>
          <w:marTop w:val="0"/>
          <w:marBottom w:val="0"/>
          <w:divBdr>
            <w:top w:val="none" w:sz="0" w:space="0" w:color="auto"/>
            <w:left w:val="none" w:sz="0" w:space="0" w:color="auto"/>
            <w:bottom w:val="none" w:sz="0" w:space="0" w:color="auto"/>
            <w:right w:val="none" w:sz="0" w:space="0" w:color="auto"/>
          </w:divBdr>
        </w:div>
        <w:div w:id="965820500">
          <w:marLeft w:val="0"/>
          <w:marRight w:val="0"/>
          <w:marTop w:val="0"/>
          <w:marBottom w:val="0"/>
          <w:divBdr>
            <w:top w:val="none" w:sz="0" w:space="0" w:color="auto"/>
            <w:left w:val="none" w:sz="0" w:space="0" w:color="auto"/>
            <w:bottom w:val="none" w:sz="0" w:space="0" w:color="auto"/>
            <w:right w:val="none" w:sz="0" w:space="0" w:color="auto"/>
          </w:divBdr>
        </w:div>
        <w:div w:id="1010133743">
          <w:marLeft w:val="0"/>
          <w:marRight w:val="0"/>
          <w:marTop w:val="0"/>
          <w:marBottom w:val="0"/>
          <w:divBdr>
            <w:top w:val="none" w:sz="0" w:space="0" w:color="auto"/>
            <w:left w:val="none" w:sz="0" w:space="0" w:color="auto"/>
            <w:bottom w:val="none" w:sz="0" w:space="0" w:color="auto"/>
            <w:right w:val="none" w:sz="0" w:space="0" w:color="auto"/>
          </w:divBdr>
        </w:div>
        <w:div w:id="1037462985">
          <w:marLeft w:val="0"/>
          <w:marRight w:val="0"/>
          <w:marTop w:val="0"/>
          <w:marBottom w:val="0"/>
          <w:divBdr>
            <w:top w:val="none" w:sz="0" w:space="0" w:color="auto"/>
            <w:left w:val="none" w:sz="0" w:space="0" w:color="auto"/>
            <w:bottom w:val="none" w:sz="0" w:space="0" w:color="auto"/>
            <w:right w:val="none" w:sz="0" w:space="0" w:color="auto"/>
          </w:divBdr>
        </w:div>
        <w:div w:id="1113017930">
          <w:marLeft w:val="0"/>
          <w:marRight w:val="0"/>
          <w:marTop w:val="0"/>
          <w:marBottom w:val="0"/>
          <w:divBdr>
            <w:top w:val="none" w:sz="0" w:space="0" w:color="auto"/>
            <w:left w:val="none" w:sz="0" w:space="0" w:color="auto"/>
            <w:bottom w:val="none" w:sz="0" w:space="0" w:color="auto"/>
            <w:right w:val="none" w:sz="0" w:space="0" w:color="auto"/>
          </w:divBdr>
        </w:div>
        <w:div w:id="1193375738">
          <w:marLeft w:val="0"/>
          <w:marRight w:val="0"/>
          <w:marTop w:val="0"/>
          <w:marBottom w:val="0"/>
          <w:divBdr>
            <w:top w:val="none" w:sz="0" w:space="0" w:color="auto"/>
            <w:left w:val="none" w:sz="0" w:space="0" w:color="auto"/>
            <w:bottom w:val="none" w:sz="0" w:space="0" w:color="auto"/>
            <w:right w:val="none" w:sz="0" w:space="0" w:color="auto"/>
          </w:divBdr>
        </w:div>
        <w:div w:id="1267082274">
          <w:marLeft w:val="0"/>
          <w:marRight w:val="0"/>
          <w:marTop w:val="0"/>
          <w:marBottom w:val="0"/>
          <w:divBdr>
            <w:top w:val="none" w:sz="0" w:space="0" w:color="auto"/>
            <w:left w:val="none" w:sz="0" w:space="0" w:color="auto"/>
            <w:bottom w:val="none" w:sz="0" w:space="0" w:color="auto"/>
            <w:right w:val="none" w:sz="0" w:space="0" w:color="auto"/>
          </w:divBdr>
        </w:div>
        <w:div w:id="1279920560">
          <w:marLeft w:val="0"/>
          <w:marRight w:val="0"/>
          <w:marTop w:val="0"/>
          <w:marBottom w:val="0"/>
          <w:divBdr>
            <w:top w:val="none" w:sz="0" w:space="0" w:color="auto"/>
            <w:left w:val="none" w:sz="0" w:space="0" w:color="auto"/>
            <w:bottom w:val="none" w:sz="0" w:space="0" w:color="auto"/>
            <w:right w:val="none" w:sz="0" w:space="0" w:color="auto"/>
          </w:divBdr>
        </w:div>
        <w:div w:id="1432165815">
          <w:marLeft w:val="0"/>
          <w:marRight w:val="0"/>
          <w:marTop w:val="0"/>
          <w:marBottom w:val="0"/>
          <w:divBdr>
            <w:top w:val="none" w:sz="0" w:space="0" w:color="auto"/>
            <w:left w:val="none" w:sz="0" w:space="0" w:color="auto"/>
            <w:bottom w:val="none" w:sz="0" w:space="0" w:color="auto"/>
            <w:right w:val="none" w:sz="0" w:space="0" w:color="auto"/>
          </w:divBdr>
        </w:div>
        <w:div w:id="1447382546">
          <w:marLeft w:val="0"/>
          <w:marRight w:val="0"/>
          <w:marTop w:val="0"/>
          <w:marBottom w:val="0"/>
          <w:divBdr>
            <w:top w:val="none" w:sz="0" w:space="0" w:color="auto"/>
            <w:left w:val="none" w:sz="0" w:space="0" w:color="auto"/>
            <w:bottom w:val="none" w:sz="0" w:space="0" w:color="auto"/>
            <w:right w:val="none" w:sz="0" w:space="0" w:color="auto"/>
          </w:divBdr>
        </w:div>
        <w:div w:id="1585607718">
          <w:marLeft w:val="0"/>
          <w:marRight w:val="0"/>
          <w:marTop w:val="0"/>
          <w:marBottom w:val="0"/>
          <w:divBdr>
            <w:top w:val="none" w:sz="0" w:space="0" w:color="auto"/>
            <w:left w:val="none" w:sz="0" w:space="0" w:color="auto"/>
            <w:bottom w:val="none" w:sz="0" w:space="0" w:color="auto"/>
            <w:right w:val="none" w:sz="0" w:space="0" w:color="auto"/>
          </w:divBdr>
        </w:div>
        <w:div w:id="1677612452">
          <w:marLeft w:val="0"/>
          <w:marRight w:val="0"/>
          <w:marTop w:val="0"/>
          <w:marBottom w:val="0"/>
          <w:divBdr>
            <w:top w:val="none" w:sz="0" w:space="0" w:color="auto"/>
            <w:left w:val="none" w:sz="0" w:space="0" w:color="auto"/>
            <w:bottom w:val="none" w:sz="0" w:space="0" w:color="auto"/>
            <w:right w:val="none" w:sz="0" w:space="0" w:color="auto"/>
          </w:divBdr>
        </w:div>
        <w:div w:id="1791894149">
          <w:marLeft w:val="0"/>
          <w:marRight w:val="0"/>
          <w:marTop w:val="0"/>
          <w:marBottom w:val="0"/>
          <w:divBdr>
            <w:top w:val="none" w:sz="0" w:space="0" w:color="auto"/>
            <w:left w:val="none" w:sz="0" w:space="0" w:color="auto"/>
            <w:bottom w:val="none" w:sz="0" w:space="0" w:color="auto"/>
            <w:right w:val="none" w:sz="0" w:space="0" w:color="auto"/>
          </w:divBdr>
        </w:div>
        <w:div w:id="1795520288">
          <w:marLeft w:val="0"/>
          <w:marRight w:val="0"/>
          <w:marTop w:val="0"/>
          <w:marBottom w:val="0"/>
          <w:divBdr>
            <w:top w:val="none" w:sz="0" w:space="0" w:color="auto"/>
            <w:left w:val="none" w:sz="0" w:space="0" w:color="auto"/>
            <w:bottom w:val="none" w:sz="0" w:space="0" w:color="auto"/>
            <w:right w:val="none" w:sz="0" w:space="0" w:color="auto"/>
          </w:divBdr>
        </w:div>
        <w:div w:id="1840316512">
          <w:marLeft w:val="0"/>
          <w:marRight w:val="0"/>
          <w:marTop w:val="0"/>
          <w:marBottom w:val="0"/>
          <w:divBdr>
            <w:top w:val="none" w:sz="0" w:space="0" w:color="auto"/>
            <w:left w:val="none" w:sz="0" w:space="0" w:color="auto"/>
            <w:bottom w:val="none" w:sz="0" w:space="0" w:color="auto"/>
            <w:right w:val="none" w:sz="0" w:space="0" w:color="auto"/>
          </w:divBdr>
        </w:div>
        <w:div w:id="1885092363">
          <w:marLeft w:val="0"/>
          <w:marRight w:val="0"/>
          <w:marTop w:val="0"/>
          <w:marBottom w:val="0"/>
          <w:divBdr>
            <w:top w:val="none" w:sz="0" w:space="0" w:color="auto"/>
            <w:left w:val="none" w:sz="0" w:space="0" w:color="auto"/>
            <w:bottom w:val="none" w:sz="0" w:space="0" w:color="auto"/>
            <w:right w:val="none" w:sz="0" w:space="0" w:color="auto"/>
          </w:divBdr>
        </w:div>
        <w:div w:id="1889102158">
          <w:marLeft w:val="0"/>
          <w:marRight w:val="0"/>
          <w:marTop w:val="0"/>
          <w:marBottom w:val="0"/>
          <w:divBdr>
            <w:top w:val="none" w:sz="0" w:space="0" w:color="auto"/>
            <w:left w:val="none" w:sz="0" w:space="0" w:color="auto"/>
            <w:bottom w:val="none" w:sz="0" w:space="0" w:color="auto"/>
            <w:right w:val="none" w:sz="0" w:space="0" w:color="auto"/>
          </w:divBdr>
        </w:div>
        <w:div w:id="1895123008">
          <w:marLeft w:val="0"/>
          <w:marRight w:val="0"/>
          <w:marTop w:val="0"/>
          <w:marBottom w:val="0"/>
          <w:divBdr>
            <w:top w:val="none" w:sz="0" w:space="0" w:color="auto"/>
            <w:left w:val="none" w:sz="0" w:space="0" w:color="auto"/>
            <w:bottom w:val="none" w:sz="0" w:space="0" w:color="auto"/>
            <w:right w:val="none" w:sz="0" w:space="0" w:color="auto"/>
          </w:divBdr>
        </w:div>
        <w:div w:id="1905332625">
          <w:marLeft w:val="0"/>
          <w:marRight w:val="0"/>
          <w:marTop w:val="0"/>
          <w:marBottom w:val="0"/>
          <w:divBdr>
            <w:top w:val="none" w:sz="0" w:space="0" w:color="auto"/>
            <w:left w:val="none" w:sz="0" w:space="0" w:color="auto"/>
            <w:bottom w:val="none" w:sz="0" w:space="0" w:color="auto"/>
            <w:right w:val="none" w:sz="0" w:space="0" w:color="auto"/>
          </w:divBdr>
        </w:div>
        <w:div w:id="1927574784">
          <w:marLeft w:val="0"/>
          <w:marRight w:val="0"/>
          <w:marTop w:val="0"/>
          <w:marBottom w:val="0"/>
          <w:divBdr>
            <w:top w:val="none" w:sz="0" w:space="0" w:color="auto"/>
            <w:left w:val="none" w:sz="0" w:space="0" w:color="auto"/>
            <w:bottom w:val="none" w:sz="0" w:space="0" w:color="auto"/>
            <w:right w:val="none" w:sz="0" w:space="0" w:color="auto"/>
          </w:divBdr>
        </w:div>
        <w:div w:id="2034769562">
          <w:marLeft w:val="0"/>
          <w:marRight w:val="0"/>
          <w:marTop w:val="0"/>
          <w:marBottom w:val="0"/>
          <w:divBdr>
            <w:top w:val="none" w:sz="0" w:space="0" w:color="auto"/>
            <w:left w:val="none" w:sz="0" w:space="0" w:color="auto"/>
            <w:bottom w:val="none" w:sz="0" w:space="0" w:color="auto"/>
            <w:right w:val="none" w:sz="0" w:space="0" w:color="auto"/>
          </w:divBdr>
        </w:div>
        <w:div w:id="2140803307">
          <w:marLeft w:val="0"/>
          <w:marRight w:val="0"/>
          <w:marTop w:val="0"/>
          <w:marBottom w:val="0"/>
          <w:divBdr>
            <w:top w:val="none" w:sz="0" w:space="0" w:color="auto"/>
            <w:left w:val="none" w:sz="0" w:space="0" w:color="auto"/>
            <w:bottom w:val="none" w:sz="0" w:space="0" w:color="auto"/>
            <w:right w:val="none" w:sz="0" w:space="0" w:color="auto"/>
          </w:divBdr>
        </w:div>
        <w:div w:id="2142531774">
          <w:marLeft w:val="0"/>
          <w:marRight w:val="0"/>
          <w:marTop w:val="0"/>
          <w:marBottom w:val="0"/>
          <w:divBdr>
            <w:top w:val="none" w:sz="0" w:space="0" w:color="auto"/>
            <w:left w:val="none" w:sz="0" w:space="0" w:color="auto"/>
            <w:bottom w:val="none" w:sz="0" w:space="0" w:color="auto"/>
            <w:right w:val="none" w:sz="0" w:space="0" w:color="auto"/>
          </w:divBdr>
        </w:div>
      </w:divsChild>
    </w:div>
    <w:div w:id="1101073148">
      <w:bodyDiv w:val="1"/>
      <w:marLeft w:val="0"/>
      <w:marRight w:val="0"/>
      <w:marTop w:val="0"/>
      <w:marBottom w:val="0"/>
      <w:divBdr>
        <w:top w:val="none" w:sz="0" w:space="0" w:color="auto"/>
        <w:left w:val="none" w:sz="0" w:space="0" w:color="auto"/>
        <w:bottom w:val="none" w:sz="0" w:space="0" w:color="auto"/>
        <w:right w:val="none" w:sz="0" w:space="0" w:color="auto"/>
      </w:divBdr>
    </w:div>
    <w:div w:id="1103919602">
      <w:bodyDiv w:val="1"/>
      <w:marLeft w:val="0"/>
      <w:marRight w:val="0"/>
      <w:marTop w:val="0"/>
      <w:marBottom w:val="0"/>
      <w:divBdr>
        <w:top w:val="none" w:sz="0" w:space="0" w:color="auto"/>
        <w:left w:val="none" w:sz="0" w:space="0" w:color="auto"/>
        <w:bottom w:val="none" w:sz="0" w:space="0" w:color="auto"/>
        <w:right w:val="none" w:sz="0" w:space="0" w:color="auto"/>
      </w:divBdr>
    </w:div>
    <w:div w:id="1107500040">
      <w:bodyDiv w:val="1"/>
      <w:marLeft w:val="0"/>
      <w:marRight w:val="0"/>
      <w:marTop w:val="0"/>
      <w:marBottom w:val="0"/>
      <w:divBdr>
        <w:top w:val="none" w:sz="0" w:space="0" w:color="auto"/>
        <w:left w:val="none" w:sz="0" w:space="0" w:color="auto"/>
        <w:bottom w:val="none" w:sz="0" w:space="0" w:color="auto"/>
        <w:right w:val="none" w:sz="0" w:space="0" w:color="auto"/>
      </w:divBdr>
    </w:div>
    <w:div w:id="1110705054">
      <w:bodyDiv w:val="1"/>
      <w:marLeft w:val="0"/>
      <w:marRight w:val="0"/>
      <w:marTop w:val="0"/>
      <w:marBottom w:val="0"/>
      <w:divBdr>
        <w:top w:val="none" w:sz="0" w:space="0" w:color="auto"/>
        <w:left w:val="none" w:sz="0" w:space="0" w:color="auto"/>
        <w:bottom w:val="none" w:sz="0" w:space="0" w:color="auto"/>
        <w:right w:val="none" w:sz="0" w:space="0" w:color="auto"/>
      </w:divBdr>
    </w:div>
    <w:div w:id="1117530779">
      <w:bodyDiv w:val="1"/>
      <w:marLeft w:val="0"/>
      <w:marRight w:val="0"/>
      <w:marTop w:val="2400"/>
      <w:marBottom w:val="0"/>
      <w:divBdr>
        <w:top w:val="single" w:sz="24" w:space="0" w:color="A6090F"/>
        <w:left w:val="single" w:sz="6" w:space="0" w:color="D59999"/>
        <w:bottom w:val="single" w:sz="6" w:space="0" w:color="D59999"/>
        <w:right w:val="single" w:sz="6" w:space="0" w:color="D59999"/>
      </w:divBdr>
      <w:divsChild>
        <w:div w:id="2084402783">
          <w:marLeft w:val="0"/>
          <w:marRight w:val="0"/>
          <w:marTop w:val="15"/>
          <w:marBottom w:val="0"/>
          <w:divBdr>
            <w:top w:val="single" w:sz="6" w:space="18" w:color="D59999"/>
            <w:left w:val="none" w:sz="0" w:space="0" w:color="auto"/>
            <w:bottom w:val="none" w:sz="0" w:space="0" w:color="auto"/>
            <w:right w:val="none" w:sz="0" w:space="0" w:color="auto"/>
          </w:divBdr>
          <w:divsChild>
            <w:div w:id="1701321323">
              <w:marLeft w:val="0"/>
              <w:marRight w:val="0"/>
              <w:marTop w:val="0"/>
              <w:marBottom w:val="0"/>
              <w:divBdr>
                <w:top w:val="none" w:sz="0" w:space="0" w:color="auto"/>
                <w:left w:val="none" w:sz="0" w:space="0" w:color="auto"/>
                <w:bottom w:val="none" w:sz="0" w:space="0" w:color="auto"/>
                <w:right w:val="none" w:sz="0" w:space="0" w:color="auto"/>
              </w:divBdr>
              <w:divsChild>
                <w:div w:id="1393961733">
                  <w:marLeft w:val="0"/>
                  <w:marRight w:val="0"/>
                  <w:marTop w:val="0"/>
                  <w:marBottom w:val="0"/>
                  <w:divBdr>
                    <w:top w:val="none" w:sz="0" w:space="0" w:color="auto"/>
                    <w:left w:val="none" w:sz="0" w:space="0" w:color="auto"/>
                    <w:bottom w:val="none" w:sz="0" w:space="0" w:color="auto"/>
                    <w:right w:val="none" w:sz="0" w:space="0" w:color="auto"/>
                  </w:divBdr>
                  <w:divsChild>
                    <w:div w:id="93856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31558902">
      <w:bodyDiv w:val="1"/>
      <w:marLeft w:val="0"/>
      <w:marRight w:val="0"/>
      <w:marTop w:val="0"/>
      <w:marBottom w:val="0"/>
      <w:divBdr>
        <w:top w:val="none" w:sz="0" w:space="0" w:color="auto"/>
        <w:left w:val="none" w:sz="0" w:space="0" w:color="auto"/>
        <w:bottom w:val="none" w:sz="0" w:space="0" w:color="auto"/>
        <w:right w:val="none" w:sz="0" w:space="0" w:color="auto"/>
      </w:divBdr>
    </w:div>
    <w:div w:id="1163738847">
      <w:bodyDiv w:val="1"/>
      <w:marLeft w:val="0"/>
      <w:marRight w:val="0"/>
      <w:marTop w:val="0"/>
      <w:marBottom w:val="0"/>
      <w:divBdr>
        <w:top w:val="none" w:sz="0" w:space="0" w:color="auto"/>
        <w:left w:val="none" w:sz="0" w:space="0" w:color="auto"/>
        <w:bottom w:val="none" w:sz="0" w:space="0" w:color="auto"/>
        <w:right w:val="none" w:sz="0" w:space="0" w:color="auto"/>
      </w:divBdr>
    </w:div>
    <w:div w:id="1168445416">
      <w:bodyDiv w:val="1"/>
      <w:marLeft w:val="0"/>
      <w:marRight w:val="0"/>
      <w:marTop w:val="0"/>
      <w:marBottom w:val="0"/>
      <w:divBdr>
        <w:top w:val="none" w:sz="0" w:space="0" w:color="auto"/>
        <w:left w:val="none" w:sz="0" w:space="0" w:color="auto"/>
        <w:bottom w:val="none" w:sz="0" w:space="0" w:color="auto"/>
        <w:right w:val="none" w:sz="0" w:space="0" w:color="auto"/>
      </w:divBdr>
    </w:div>
    <w:div w:id="1173959064">
      <w:bodyDiv w:val="1"/>
      <w:marLeft w:val="0"/>
      <w:marRight w:val="0"/>
      <w:marTop w:val="0"/>
      <w:marBottom w:val="0"/>
      <w:divBdr>
        <w:top w:val="none" w:sz="0" w:space="0" w:color="auto"/>
        <w:left w:val="none" w:sz="0" w:space="0" w:color="auto"/>
        <w:bottom w:val="none" w:sz="0" w:space="0" w:color="auto"/>
        <w:right w:val="none" w:sz="0" w:space="0" w:color="auto"/>
      </w:divBdr>
    </w:div>
    <w:div w:id="1181312827">
      <w:bodyDiv w:val="1"/>
      <w:marLeft w:val="0"/>
      <w:marRight w:val="0"/>
      <w:marTop w:val="0"/>
      <w:marBottom w:val="0"/>
      <w:divBdr>
        <w:top w:val="none" w:sz="0" w:space="0" w:color="auto"/>
        <w:left w:val="none" w:sz="0" w:space="0" w:color="auto"/>
        <w:bottom w:val="none" w:sz="0" w:space="0" w:color="auto"/>
        <w:right w:val="none" w:sz="0" w:space="0" w:color="auto"/>
      </w:divBdr>
    </w:div>
    <w:div w:id="1190143502">
      <w:bodyDiv w:val="1"/>
      <w:marLeft w:val="0"/>
      <w:marRight w:val="0"/>
      <w:marTop w:val="0"/>
      <w:marBottom w:val="0"/>
      <w:divBdr>
        <w:top w:val="none" w:sz="0" w:space="0" w:color="auto"/>
        <w:left w:val="none" w:sz="0" w:space="0" w:color="auto"/>
        <w:bottom w:val="none" w:sz="0" w:space="0" w:color="auto"/>
        <w:right w:val="none" w:sz="0" w:space="0" w:color="auto"/>
      </w:divBdr>
    </w:div>
    <w:div w:id="1193804795">
      <w:bodyDiv w:val="1"/>
      <w:marLeft w:val="0"/>
      <w:marRight w:val="0"/>
      <w:marTop w:val="0"/>
      <w:marBottom w:val="0"/>
      <w:divBdr>
        <w:top w:val="none" w:sz="0" w:space="0" w:color="auto"/>
        <w:left w:val="none" w:sz="0" w:space="0" w:color="auto"/>
        <w:bottom w:val="none" w:sz="0" w:space="0" w:color="auto"/>
        <w:right w:val="none" w:sz="0" w:space="0" w:color="auto"/>
      </w:divBdr>
    </w:div>
    <w:div w:id="1193811086">
      <w:bodyDiv w:val="1"/>
      <w:marLeft w:val="0"/>
      <w:marRight w:val="0"/>
      <w:marTop w:val="0"/>
      <w:marBottom w:val="0"/>
      <w:divBdr>
        <w:top w:val="none" w:sz="0" w:space="0" w:color="auto"/>
        <w:left w:val="none" w:sz="0" w:space="0" w:color="auto"/>
        <w:bottom w:val="none" w:sz="0" w:space="0" w:color="auto"/>
        <w:right w:val="none" w:sz="0" w:space="0" w:color="auto"/>
      </w:divBdr>
    </w:div>
    <w:div w:id="1204558002">
      <w:bodyDiv w:val="1"/>
      <w:marLeft w:val="0"/>
      <w:marRight w:val="0"/>
      <w:marTop w:val="0"/>
      <w:marBottom w:val="0"/>
      <w:divBdr>
        <w:top w:val="none" w:sz="0" w:space="0" w:color="auto"/>
        <w:left w:val="none" w:sz="0" w:space="0" w:color="auto"/>
        <w:bottom w:val="none" w:sz="0" w:space="0" w:color="auto"/>
        <w:right w:val="none" w:sz="0" w:space="0" w:color="auto"/>
      </w:divBdr>
    </w:div>
    <w:div w:id="1214466176">
      <w:bodyDiv w:val="1"/>
      <w:marLeft w:val="0"/>
      <w:marRight w:val="0"/>
      <w:marTop w:val="0"/>
      <w:marBottom w:val="0"/>
      <w:divBdr>
        <w:top w:val="none" w:sz="0" w:space="0" w:color="auto"/>
        <w:left w:val="none" w:sz="0" w:space="0" w:color="auto"/>
        <w:bottom w:val="none" w:sz="0" w:space="0" w:color="auto"/>
        <w:right w:val="none" w:sz="0" w:space="0" w:color="auto"/>
      </w:divBdr>
    </w:div>
    <w:div w:id="1223172897">
      <w:bodyDiv w:val="1"/>
      <w:marLeft w:val="0"/>
      <w:marRight w:val="0"/>
      <w:marTop w:val="0"/>
      <w:marBottom w:val="0"/>
      <w:divBdr>
        <w:top w:val="none" w:sz="0" w:space="0" w:color="auto"/>
        <w:left w:val="none" w:sz="0" w:space="0" w:color="auto"/>
        <w:bottom w:val="none" w:sz="0" w:space="0" w:color="auto"/>
        <w:right w:val="none" w:sz="0" w:space="0" w:color="auto"/>
      </w:divBdr>
    </w:div>
    <w:div w:id="1230582271">
      <w:bodyDiv w:val="1"/>
      <w:marLeft w:val="0"/>
      <w:marRight w:val="0"/>
      <w:marTop w:val="0"/>
      <w:marBottom w:val="0"/>
      <w:divBdr>
        <w:top w:val="none" w:sz="0" w:space="0" w:color="auto"/>
        <w:left w:val="none" w:sz="0" w:space="0" w:color="auto"/>
        <w:bottom w:val="none" w:sz="0" w:space="0" w:color="auto"/>
        <w:right w:val="none" w:sz="0" w:space="0" w:color="auto"/>
      </w:divBdr>
      <w:divsChild>
        <w:div w:id="1603413870">
          <w:marLeft w:val="0"/>
          <w:marRight w:val="0"/>
          <w:marTop w:val="0"/>
          <w:marBottom w:val="0"/>
          <w:divBdr>
            <w:top w:val="none" w:sz="0" w:space="0" w:color="auto"/>
            <w:left w:val="none" w:sz="0" w:space="0" w:color="auto"/>
            <w:bottom w:val="none" w:sz="0" w:space="0" w:color="auto"/>
            <w:right w:val="none" w:sz="0" w:space="0" w:color="auto"/>
          </w:divBdr>
          <w:divsChild>
            <w:div w:id="19123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283">
      <w:bodyDiv w:val="1"/>
      <w:marLeft w:val="0"/>
      <w:marRight w:val="0"/>
      <w:marTop w:val="0"/>
      <w:marBottom w:val="0"/>
      <w:divBdr>
        <w:top w:val="none" w:sz="0" w:space="0" w:color="auto"/>
        <w:left w:val="none" w:sz="0" w:space="0" w:color="auto"/>
        <w:bottom w:val="none" w:sz="0" w:space="0" w:color="auto"/>
        <w:right w:val="none" w:sz="0" w:space="0" w:color="auto"/>
      </w:divBdr>
    </w:div>
    <w:div w:id="1244409777">
      <w:bodyDiv w:val="1"/>
      <w:marLeft w:val="0"/>
      <w:marRight w:val="0"/>
      <w:marTop w:val="0"/>
      <w:marBottom w:val="0"/>
      <w:divBdr>
        <w:top w:val="none" w:sz="0" w:space="0" w:color="auto"/>
        <w:left w:val="none" w:sz="0" w:space="0" w:color="auto"/>
        <w:bottom w:val="none" w:sz="0" w:space="0" w:color="auto"/>
        <w:right w:val="none" w:sz="0" w:space="0" w:color="auto"/>
      </w:divBdr>
    </w:div>
    <w:div w:id="1253584067">
      <w:bodyDiv w:val="1"/>
      <w:marLeft w:val="0"/>
      <w:marRight w:val="0"/>
      <w:marTop w:val="0"/>
      <w:marBottom w:val="0"/>
      <w:divBdr>
        <w:top w:val="none" w:sz="0" w:space="0" w:color="auto"/>
        <w:left w:val="none" w:sz="0" w:space="0" w:color="auto"/>
        <w:bottom w:val="none" w:sz="0" w:space="0" w:color="auto"/>
        <w:right w:val="none" w:sz="0" w:space="0" w:color="auto"/>
      </w:divBdr>
    </w:div>
    <w:div w:id="1260026480">
      <w:bodyDiv w:val="1"/>
      <w:marLeft w:val="0"/>
      <w:marRight w:val="0"/>
      <w:marTop w:val="0"/>
      <w:marBottom w:val="0"/>
      <w:divBdr>
        <w:top w:val="none" w:sz="0" w:space="0" w:color="auto"/>
        <w:left w:val="none" w:sz="0" w:space="0" w:color="auto"/>
        <w:bottom w:val="none" w:sz="0" w:space="0" w:color="auto"/>
        <w:right w:val="none" w:sz="0" w:space="0" w:color="auto"/>
      </w:divBdr>
    </w:div>
    <w:div w:id="1261254496">
      <w:bodyDiv w:val="1"/>
      <w:marLeft w:val="0"/>
      <w:marRight w:val="0"/>
      <w:marTop w:val="0"/>
      <w:marBottom w:val="0"/>
      <w:divBdr>
        <w:top w:val="none" w:sz="0" w:space="0" w:color="auto"/>
        <w:left w:val="none" w:sz="0" w:space="0" w:color="auto"/>
        <w:bottom w:val="none" w:sz="0" w:space="0" w:color="auto"/>
        <w:right w:val="none" w:sz="0" w:space="0" w:color="auto"/>
      </w:divBdr>
    </w:div>
    <w:div w:id="1262958979">
      <w:bodyDiv w:val="1"/>
      <w:marLeft w:val="0"/>
      <w:marRight w:val="0"/>
      <w:marTop w:val="0"/>
      <w:marBottom w:val="0"/>
      <w:divBdr>
        <w:top w:val="none" w:sz="0" w:space="0" w:color="auto"/>
        <w:left w:val="none" w:sz="0" w:space="0" w:color="auto"/>
        <w:bottom w:val="none" w:sz="0" w:space="0" w:color="auto"/>
        <w:right w:val="none" w:sz="0" w:space="0" w:color="auto"/>
      </w:divBdr>
    </w:div>
    <w:div w:id="1270503925">
      <w:bodyDiv w:val="1"/>
      <w:marLeft w:val="0"/>
      <w:marRight w:val="0"/>
      <w:marTop w:val="0"/>
      <w:marBottom w:val="0"/>
      <w:divBdr>
        <w:top w:val="none" w:sz="0" w:space="0" w:color="auto"/>
        <w:left w:val="none" w:sz="0" w:space="0" w:color="auto"/>
        <w:bottom w:val="none" w:sz="0" w:space="0" w:color="auto"/>
        <w:right w:val="none" w:sz="0" w:space="0" w:color="auto"/>
      </w:divBdr>
    </w:div>
    <w:div w:id="1271275926">
      <w:bodyDiv w:val="1"/>
      <w:marLeft w:val="0"/>
      <w:marRight w:val="0"/>
      <w:marTop w:val="0"/>
      <w:marBottom w:val="0"/>
      <w:divBdr>
        <w:top w:val="none" w:sz="0" w:space="0" w:color="auto"/>
        <w:left w:val="none" w:sz="0" w:space="0" w:color="auto"/>
        <w:bottom w:val="none" w:sz="0" w:space="0" w:color="auto"/>
        <w:right w:val="none" w:sz="0" w:space="0" w:color="auto"/>
      </w:divBdr>
    </w:div>
    <w:div w:id="1280255361">
      <w:bodyDiv w:val="1"/>
      <w:marLeft w:val="0"/>
      <w:marRight w:val="0"/>
      <w:marTop w:val="0"/>
      <w:marBottom w:val="0"/>
      <w:divBdr>
        <w:top w:val="none" w:sz="0" w:space="0" w:color="auto"/>
        <w:left w:val="none" w:sz="0" w:space="0" w:color="auto"/>
        <w:bottom w:val="none" w:sz="0" w:space="0" w:color="auto"/>
        <w:right w:val="none" w:sz="0" w:space="0" w:color="auto"/>
      </w:divBdr>
    </w:div>
    <w:div w:id="1285382532">
      <w:bodyDiv w:val="1"/>
      <w:marLeft w:val="0"/>
      <w:marRight w:val="0"/>
      <w:marTop w:val="0"/>
      <w:marBottom w:val="0"/>
      <w:divBdr>
        <w:top w:val="none" w:sz="0" w:space="0" w:color="auto"/>
        <w:left w:val="none" w:sz="0" w:space="0" w:color="auto"/>
        <w:bottom w:val="none" w:sz="0" w:space="0" w:color="auto"/>
        <w:right w:val="none" w:sz="0" w:space="0" w:color="auto"/>
      </w:divBdr>
    </w:div>
    <w:div w:id="1286303555">
      <w:bodyDiv w:val="1"/>
      <w:marLeft w:val="0"/>
      <w:marRight w:val="0"/>
      <w:marTop w:val="0"/>
      <w:marBottom w:val="0"/>
      <w:divBdr>
        <w:top w:val="none" w:sz="0" w:space="0" w:color="auto"/>
        <w:left w:val="none" w:sz="0" w:space="0" w:color="auto"/>
        <w:bottom w:val="none" w:sz="0" w:space="0" w:color="auto"/>
        <w:right w:val="none" w:sz="0" w:space="0" w:color="auto"/>
      </w:divBdr>
    </w:div>
    <w:div w:id="1287586041">
      <w:bodyDiv w:val="1"/>
      <w:marLeft w:val="0"/>
      <w:marRight w:val="0"/>
      <w:marTop w:val="0"/>
      <w:marBottom w:val="0"/>
      <w:divBdr>
        <w:top w:val="none" w:sz="0" w:space="0" w:color="auto"/>
        <w:left w:val="none" w:sz="0" w:space="0" w:color="auto"/>
        <w:bottom w:val="none" w:sz="0" w:space="0" w:color="auto"/>
        <w:right w:val="none" w:sz="0" w:space="0" w:color="auto"/>
      </w:divBdr>
    </w:div>
    <w:div w:id="1295522800">
      <w:bodyDiv w:val="1"/>
      <w:marLeft w:val="0"/>
      <w:marRight w:val="0"/>
      <w:marTop w:val="0"/>
      <w:marBottom w:val="0"/>
      <w:divBdr>
        <w:top w:val="none" w:sz="0" w:space="0" w:color="auto"/>
        <w:left w:val="none" w:sz="0" w:space="0" w:color="auto"/>
        <w:bottom w:val="none" w:sz="0" w:space="0" w:color="auto"/>
        <w:right w:val="none" w:sz="0" w:space="0" w:color="auto"/>
      </w:divBdr>
    </w:div>
    <w:div w:id="1296252777">
      <w:bodyDiv w:val="1"/>
      <w:marLeft w:val="0"/>
      <w:marRight w:val="0"/>
      <w:marTop w:val="0"/>
      <w:marBottom w:val="0"/>
      <w:divBdr>
        <w:top w:val="none" w:sz="0" w:space="0" w:color="auto"/>
        <w:left w:val="none" w:sz="0" w:space="0" w:color="auto"/>
        <w:bottom w:val="none" w:sz="0" w:space="0" w:color="auto"/>
        <w:right w:val="none" w:sz="0" w:space="0" w:color="auto"/>
      </w:divBdr>
    </w:div>
    <w:div w:id="1298754135">
      <w:bodyDiv w:val="1"/>
      <w:marLeft w:val="0"/>
      <w:marRight w:val="0"/>
      <w:marTop w:val="0"/>
      <w:marBottom w:val="0"/>
      <w:divBdr>
        <w:top w:val="none" w:sz="0" w:space="0" w:color="auto"/>
        <w:left w:val="none" w:sz="0" w:space="0" w:color="auto"/>
        <w:bottom w:val="none" w:sz="0" w:space="0" w:color="auto"/>
        <w:right w:val="none" w:sz="0" w:space="0" w:color="auto"/>
      </w:divBdr>
    </w:div>
    <w:div w:id="1302225034">
      <w:bodyDiv w:val="1"/>
      <w:marLeft w:val="0"/>
      <w:marRight w:val="0"/>
      <w:marTop w:val="0"/>
      <w:marBottom w:val="0"/>
      <w:divBdr>
        <w:top w:val="none" w:sz="0" w:space="0" w:color="auto"/>
        <w:left w:val="none" w:sz="0" w:space="0" w:color="auto"/>
        <w:bottom w:val="none" w:sz="0" w:space="0" w:color="auto"/>
        <w:right w:val="none" w:sz="0" w:space="0" w:color="auto"/>
      </w:divBdr>
    </w:div>
    <w:div w:id="1302226027">
      <w:bodyDiv w:val="1"/>
      <w:marLeft w:val="0"/>
      <w:marRight w:val="0"/>
      <w:marTop w:val="0"/>
      <w:marBottom w:val="0"/>
      <w:divBdr>
        <w:top w:val="none" w:sz="0" w:space="0" w:color="auto"/>
        <w:left w:val="none" w:sz="0" w:space="0" w:color="auto"/>
        <w:bottom w:val="none" w:sz="0" w:space="0" w:color="auto"/>
        <w:right w:val="none" w:sz="0" w:space="0" w:color="auto"/>
      </w:divBdr>
    </w:div>
    <w:div w:id="1303342516">
      <w:bodyDiv w:val="1"/>
      <w:marLeft w:val="0"/>
      <w:marRight w:val="0"/>
      <w:marTop w:val="0"/>
      <w:marBottom w:val="0"/>
      <w:divBdr>
        <w:top w:val="none" w:sz="0" w:space="0" w:color="auto"/>
        <w:left w:val="none" w:sz="0" w:space="0" w:color="auto"/>
        <w:bottom w:val="none" w:sz="0" w:space="0" w:color="auto"/>
        <w:right w:val="none" w:sz="0" w:space="0" w:color="auto"/>
      </w:divBdr>
    </w:div>
    <w:div w:id="1314720939">
      <w:bodyDiv w:val="1"/>
      <w:marLeft w:val="0"/>
      <w:marRight w:val="0"/>
      <w:marTop w:val="0"/>
      <w:marBottom w:val="0"/>
      <w:divBdr>
        <w:top w:val="none" w:sz="0" w:space="0" w:color="auto"/>
        <w:left w:val="none" w:sz="0" w:space="0" w:color="auto"/>
        <w:bottom w:val="none" w:sz="0" w:space="0" w:color="auto"/>
        <w:right w:val="none" w:sz="0" w:space="0" w:color="auto"/>
      </w:divBdr>
    </w:div>
    <w:div w:id="1320648303">
      <w:bodyDiv w:val="1"/>
      <w:marLeft w:val="0"/>
      <w:marRight w:val="0"/>
      <w:marTop w:val="0"/>
      <w:marBottom w:val="0"/>
      <w:divBdr>
        <w:top w:val="none" w:sz="0" w:space="0" w:color="auto"/>
        <w:left w:val="none" w:sz="0" w:space="0" w:color="auto"/>
        <w:bottom w:val="none" w:sz="0" w:space="0" w:color="auto"/>
        <w:right w:val="none" w:sz="0" w:space="0" w:color="auto"/>
      </w:divBdr>
    </w:div>
    <w:div w:id="1321999871">
      <w:bodyDiv w:val="1"/>
      <w:marLeft w:val="0"/>
      <w:marRight w:val="0"/>
      <w:marTop w:val="0"/>
      <w:marBottom w:val="0"/>
      <w:divBdr>
        <w:top w:val="none" w:sz="0" w:space="0" w:color="auto"/>
        <w:left w:val="none" w:sz="0" w:space="0" w:color="auto"/>
        <w:bottom w:val="none" w:sz="0" w:space="0" w:color="auto"/>
        <w:right w:val="none" w:sz="0" w:space="0" w:color="auto"/>
      </w:divBdr>
    </w:div>
    <w:div w:id="1323965905">
      <w:bodyDiv w:val="1"/>
      <w:marLeft w:val="0"/>
      <w:marRight w:val="0"/>
      <w:marTop w:val="0"/>
      <w:marBottom w:val="0"/>
      <w:divBdr>
        <w:top w:val="none" w:sz="0" w:space="0" w:color="auto"/>
        <w:left w:val="none" w:sz="0" w:space="0" w:color="auto"/>
        <w:bottom w:val="none" w:sz="0" w:space="0" w:color="auto"/>
        <w:right w:val="none" w:sz="0" w:space="0" w:color="auto"/>
      </w:divBdr>
    </w:div>
    <w:div w:id="1333878242">
      <w:bodyDiv w:val="1"/>
      <w:marLeft w:val="0"/>
      <w:marRight w:val="0"/>
      <w:marTop w:val="0"/>
      <w:marBottom w:val="0"/>
      <w:divBdr>
        <w:top w:val="none" w:sz="0" w:space="0" w:color="auto"/>
        <w:left w:val="none" w:sz="0" w:space="0" w:color="auto"/>
        <w:bottom w:val="none" w:sz="0" w:space="0" w:color="auto"/>
        <w:right w:val="none" w:sz="0" w:space="0" w:color="auto"/>
      </w:divBdr>
    </w:div>
    <w:div w:id="1338266128">
      <w:bodyDiv w:val="1"/>
      <w:marLeft w:val="0"/>
      <w:marRight w:val="0"/>
      <w:marTop w:val="0"/>
      <w:marBottom w:val="0"/>
      <w:divBdr>
        <w:top w:val="none" w:sz="0" w:space="0" w:color="auto"/>
        <w:left w:val="none" w:sz="0" w:space="0" w:color="auto"/>
        <w:bottom w:val="none" w:sz="0" w:space="0" w:color="auto"/>
        <w:right w:val="none" w:sz="0" w:space="0" w:color="auto"/>
      </w:divBdr>
    </w:div>
    <w:div w:id="1345787911">
      <w:bodyDiv w:val="1"/>
      <w:marLeft w:val="0"/>
      <w:marRight w:val="0"/>
      <w:marTop w:val="0"/>
      <w:marBottom w:val="0"/>
      <w:divBdr>
        <w:top w:val="none" w:sz="0" w:space="0" w:color="auto"/>
        <w:left w:val="none" w:sz="0" w:space="0" w:color="auto"/>
        <w:bottom w:val="none" w:sz="0" w:space="0" w:color="auto"/>
        <w:right w:val="none" w:sz="0" w:space="0" w:color="auto"/>
      </w:divBdr>
    </w:div>
    <w:div w:id="1350179072">
      <w:bodyDiv w:val="1"/>
      <w:marLeft w:val="0"/>
      <w:marRight w:val="0"/>
      <w:marTop w:val="0"/>
      <w:marBottom w:val="0"/>
      <w:divBdr>
        <w:top w:val="none" w:sz="0" w:space="0" w:color="auto"/>
        <w:left w:val="none" w:sz="0" w:space="0" w:color="auto"/>
        <w:bottom w:val="none" w:sz="0" w:space="0" w:color="auto"/>
        <w:right w:val="none" w:sz="0" w:space="0" w:color="auto"/>
      </w:divBdr>
    </w:div>
    <w:div w:id="1352147504">
      <w:bodyDiv w:val="1"/>
      <w:marLeft w:val="0"/>
      <w:marRight w:val="0"/>
      <w:marTop w:val="0"/>
      <w:marBottom w:val="0"/>
      <w:divBdr>
        <w:top w:val="none" w:sz="0" w:space="0" w:color="auto"/>
        <w:left w:val="none" w:sz="0" w:space="0" w:color="auto"/>
        <w:bottom w:val="none" w:sz="0" w:space="0" w:color="auto"/>
        <w:right w:val="none" w:sz="0" w:space="0" w:color="auto"/>
      </w:divBdr>
    </w:div>
    <w:div w:id="1355308913">
      <w:bodyDiv w:val="1"/>
      <w:marLeft w:val="0"/>
      <w:marRight w:val="0"/>
      <w:marTop w:val="0"/>
      <w:marBottom w:val="0"/>
      <w:divBdr>
        <w:top w:val="none" w:sz="0" w:space="0" w:color="auto"/>
        <w:left w:val="none" w:sz="0" w:space="0" w:color="auto"/>
        <w:bottom w:val="none" w:sz="0" w:space="0" w:color="auto"/>
        <w:right w:val="none" w:sz="0" w:space="0" w:color="auto"/>
      </w:divBdr>
    </w:div>
    <w:div w:id="1357004128">
      <w:bodyDiv w:val="1"/>
      <w:marLeft w:val="0"/>
      <w:marRight w:val="0"/>
      <w:marTop w:val="0"/>
      <w:marBottom w:val="0"/>
      <w:divBdr>
        <w:top w:val="none" w:sz="0" w:space="0" w:color="auto"/>
        <w:left w:val="none" w:sz="0" w:space="0" w:color="auto"/>
        <w:bottom w:val="none" w:sz="0" w:space="0" w:color="auto"/>
        <w:right w:val="none" w:sz="0" w:space="0" w:color="auto"/>
      </w:divBdr>
      <w:divsChild>
        <w:div w:id="1067458087">
          <w:marLeft w:val="0"/>
          <w:marRight w:val="0"/>
          <w:marTop w:val="0"/>
          <w:marBottom w:val="0"/>
          <w:divBdr>
            <w:top w:val="none" w:sz="0" w:space="0" w:color="auto"/>
            <w:left w:val="none" w:sz="0" w:space="0" w:color="auto"/>
            <w:bottom w:val="none" w:sz="0" w:space="0" w:color="auto"/>
            <w:right w:val="none" w:sz="0" w:space="0" w:color="auto"/>
          </w:divBdr>
          <w:divsChild>
            <w:div w:id="1866821645">
              <w:marLeft w:val="0"/>
              <w:marRight w:val="0"/>
              <w:marTop w:val="0"/>
              <w:marBottom w:val="0"/>
              <w:divBdr>
                <w:top w:val="none" w:sz="0" w:space="0" w:color="auto"/>
                <w:left w:val="none" w:sz="0" w:space="0" w:color="auto"/>
                <w:bottom w:val="none" w:sz="0" w:space="0" w:color="auto"/>
                <w:right w:val="none" w:sz="0" w:space="0" w:color="auto"/>
              </w:divBdr>
              <w:divsChild>
                <w:div w:id="1533230124">
                  <w:marLeft w:val="0"/>
                  <w:marRight w:val="0"/>
                  <w:marTop w:val="0"/>
                  <w:marBottom w:val="0"/>
                  <w:divBdr>
                    <w:top w:val="none" w:sz="0" w:space="0" w:color="auto"/>
                    <w:left w:val="none" w:sz="0" w:space="0" w:color="auto"/>
                    <w:bottom w:val="none" w:sz="0" w:space="0" w:color="auto"/>
                    <w:right w:val="none" w:sz="0" w:space="0" w:color="auto"/>
                  </w:divBdr>
                  <w:divsChild>
                    <w:div w:id="966207470">
                      <w:marLeft w:val="0"/>
                      <w:marRight w:val="0"/>
                      <w:marTop w:val="0"/>
                      <w:marBottom w:val="0"/>
                      <w:divBdr>
                        <w:top w:val="none" w:sz="0" w:space="0" w:color="auto"/>
                        <w:left w:val="none" w:sz="0" w:space="0" w:color="auto"/>
                        <w:bottom w:val="none" w:sz="0" w:space="0" w:color="auto"/>
                        <w:right w:val="none" w:sz="0" w:space="0" w:color="auto"/>
                      </w:divBdr>
                      <w:divsChild>
                        <w:div w:id="535701331">
                          <w:marLeft w:val="0"/>
                          <w:marRight w:val="0"/>
                          <w:marTop w:val="0"/>
                          <w:marBottom w:val="0"/>
                          <w:divBdr>
                            <w:top w:val="none" w:sz="0" w:space="0" w:color="auto"/>
                            <w:left w:val="none" w:sz="0" w:space="0" w:color="auto"/>
                            <w:bottom w:val="none" w:sz="0" w:space="0" w:color="auto"/>
                            <w:right w:val="none" w:sz="0" w:space="0" w:color="auto"/>
                          </w:divBdr>
                          <w:divsChild>
                            <w:div w:id="1072696688">
                              <w:marLeft w:val="0"/>
                              <w:marRight w:val="0"/>
                              <w:marTop w:val="0"/>
                              <w:marBottom w:val="0"/>
                              <w:divBdr>
                                <w:top w:val="none" w:sz="0" w:space="0" w:color="auto"/>
                                <w:left w:val="none" w:sz="0" w:space="0" w:color="auto"/>
                                <w:bottom w:val="none" w:sz="0" w:space="0" w:color="auto"/>
                                <w:right w:val="none" w:sz="0" w:space="0" w:color="auto"/>
                              </w:divBdr>
                              <w:divsChild>
                                <w:div w:id="15005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316243">
      <w:bodyDiv w:val="1"/>
      <w:marLeft w:val="0"/>
      <w:marRight w:val="0"/>
      <w:marTop w:val="0"/>
      <w:marBottom w:val="0"/>
      <w:divBdr>
        <w:top w:val="none" w:sz="0" w:space="0" w:color="auto"/>
        <w:left w:val="none" w:sz="0" w:space="0" w:color="auto"/>
        <w:bottom w:val="none" w:sz="0" w:space="0" w:color="auto"/>
        <w:right w:val="none" w:sz="0" w:space="0" w:color="auto"/>
      </w:divBdr>
    </w:div>
    <w:div w:id="1370423404">
      <w:bodyDiv w:val="1"/>
      <w:marLeft w:val="0"/>
      <w:marRight w:val="0"/>
      <w:marTop w:val="0"/>
      <w:marBottom w:val="0"/>
      <w:divBdr>
        <w:top w:val="none" w:sz="0" w:space="0" w:color="auto"/>
        <w:left w:val="none" w:sz="0" w:space="0" w:color="auto"/>
        <w:bottom w:val="none" w:sz="0" w:space="0" w:color="auto"/>
        <w:right w:val="none" w:sz="0" w:space="0" w:color="auto"/>
      </w:divBdr>
    </w:div>
    <w:div w:id="1374504158">
      <w:bodyDiv w:val="1"/>
      <w:marLeft w:val="0"/>
      <w:marRight w:val="0"/>
      <w:marTop w:val="0"/>
      <w:marBottom w:val="0"/>
      <w:divBdr>
        <w:top w:val="none" w:sz="0" w:space="0" w:color="auto"/>
        <w:left w:val="none" w:sz="0" w:space="0" w:color="auto"/>
        <w:bottom w:val="none" w:sz="0" w:space="0" w:color="auto"/>
        <w:right w:val="none" w:sz="0" w:space="0" w:color="auto"/>
      </w:divBdr>
    </w:div>
    <w:div w:id="1379167881">
      <w:bodyDiv w:val="1"/>
      <w:marLeft w:val="0"/>
      <w:marRight w:val="0"/>
      <w:marTop w:val="0"/>
      <w:marBottom w:val="0"/>
      <w:divBdr>
        <w:top w:val="none" w:sz="0" w:space="0" w:color="auto"/>
        <w:left w:val="none" w:sz="0" w:space="0" w:color="auto"/>
        <w:bottom w:val="none" w:sz="0" w:space="0" w:color="auto"/>
        <w:right w:val="none" w:sz="0" w:space="0" w:color="auto"/>
      </w:divBdr>
      <w:divsChild>
        <w:div w:id="74935346">
          <w:marLeft w:val="0"/>
          <w:marRight w:val="0"/>
          <w:marTop w:val="0"/>
          <w:marBottom w:val="0"/>
          <w:divBdr>
            <w:top w:val="none" w:sz="0" w:space="0" w:color="auto"/>
            <w:left w:val="none" w:sz="0" w:space="0" w:color="auto"/>
            <w:bottom w:val="none" w:sz="0" w:space="0" w:color="auto"/>
            <w:right w:val="none" w:sz="0" w:space="0" w:color="auto"/>
          </w:divBdr>
          <w:divsChild>
            <w:div w:id="496043929">
              <w:marLeft w:val="0"/>
              <w:marRight w:val="0"/>
              <w:marTop w:val="0"/>
              <w:marBottom w:val="0"/>
              <w:divBdr>
                <w:top w:val="none" w:sz="0" w:space="0" w:color="auto"/>
                <w:left w:val="none" w:sz="0" w:space="0" w:color="auto"/>
                <w:bottom w:val="none" w:sz="0" w:space="0" w:color="auto"/>
                <w:right w:val="none" w:sz="0" w:space="0" w:color="auto"/>
              </w:divBdr>
              <w:divsChild>
                <w:div w:id="2013950998">
                  <w:marLeft w:val="0"/>
                  <w:marRight w:val="0"/>
                  <w:marTop w:val="0"/>
                  <w:marBottom w:val="150"/>
                  <w:divBdr>
                    <w:top w:val="none" w:sz="0" w:space="0" w:color="auto"/>
                    <w:left w:val="none" w:sz="0" w:space="0" w:color="auto"/>
                    <w:bottom w:val="none" w:sz="0" w:space="0" w:color="auto"/>
                    <w:right w:val="none" w:sz="0" w:space="0" w:color="auto"/>
                  </w:divBdr>
                  <w:divsChild>
                    <w:div w:id="625043460">
                      <w:marLeft w:val="0"/>
                      <w:marRight w:val="0"/>
                      <w:marTop w:val="0"/>
                      <w:marBottom w:val="0"/>
                      <w:divBdr>
                        <w:top w:val="none" w:sz="0" w:space="0" w:color="auto"/>
                        <w:left w:val="none" w:sz="0" w:space="0" w:color="auto"/>
                        <w:bottom w:val="none" w:sz="0" w:space="0" w:color="auto"/>
                        <w:right w:val="none" w:sz="0" w:space="0" w:color="auto"/>
                      </w:divBdr>
                      <w:divsChild>
                        <w:div w:id="20434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22038">
      <w:bodyDiv w:val="1"/>
      <w:marLeft w:val="0"/>
      <w:marRight w:val="0"/>
      <w:marTop w:val="0"/>
      <w:marBottom w:val="0"/>
      <w:divBdr>
        <w:top w:val="none" w:sz="0" w:space="0" w:color="auto"/>
        <w:left w:val="none" w:sz="0" w:space="0" w:color="auto"/>
        <w:bottom w:val="none" w:sz="0" w:space="0" w:color="auto"/>
        <w:right w:val="none" w:sz="0" w:space="0" w:color="auto"/>
      </w:divBdr>
    </w:div>
    <w:div w:id="1382636358">
      <w:bodyDiv w:val="1"/>
      <w:marLeft w:val="0"/>
      <w:marRight w:val="0"/>
      <w:marTop w:val="0"/>
      <w:marBottom w:val="0"/>
      <w:divBdr>
        <w:top w:val="none" w:sz="0" w:space="0" w:color="auto"/>
        <w:left w:val="none" w:sz="0" w:space="0" w:color="auto"/>
        <w:bottom w:val="none" w:sz="0" w:space="0" w:color="auto"/>
        <w:right w:val="none" w:sz="0" w:space="0" w:color="auto"/>
      </w:divBdr>
    </w:div>
    <w:div w:id="1388188258">
      <w:bodyDiv w:val="1"/>
      <w:marLeft w:val="0"/>
      <w:marRight w:val="0"/>
      <w:marTop w:val="0"/>
      <w:marBottom w:val="0"/>
      <w:divBdr>
        <w:top w:val="none" w:sz="0" w:space="0" w:color="auto"/>
        <w:left w:val="none" w:sz="0" w:space="0" w:color="auto"/>
        <w:bottom w:val="none" w:sz="0" w:space="0" w:color="auto"/>
        <w:right w:val="none" w:sz="0" w:space="0" w:color="auto"/>
      </w:divBdr>
    </w:div>
    <w:div w:id="1400788490">
      <w:bodyDiv w:val="1"/>
      <w:marLeft w:val="0"/>
      <w:marRight w:val="0"/>
      <w:marTop w:val="0"/>
      <w:marBottom w:val="0"/>
      <w:divBdr>
        <w:top w:val="none" w:sz="0" w:space="0" w:color="auto"/>
        <w:left w:val="none" w:sz="0" w:space="0" w:color="auto"/>
        <w:bottom w:val="none" w:sz="0" w:space="0" w:color="auto"/>
        <w:right w:val="none" w:sz="0" w:space="0" w:color="auto"/>
      </w:divBdr>
    </w:div>
    <w:div w:id="1411729177">
      <w:bodyDiv w:val="1"/>
      <w:marLeft w:val="0"/>
      <w:marRight w:val="0"/>
      <w:marTop w:val="0"/>
      <w:marBottom w:val="0"/>
      <w:divBdr>
        <w:top w:val="none" w:sz="0" w:space="0" w:color="auto"/>
        <w:left w:val="none" w:sz="0" w:space="0" w:color="auto"/>
        <w:bottom w:val="none" w:sz="0" w:space="0" w:color="auto"/>
        <w:right w:val="none" w:sz="0" w:space="0" w:color="auto"/>
      </w:divBdr>
    </w:div>
    <w:div w:id="1422531176">
      <w:bodyDiv w:val="1"/>
      <w:marLeft w:val="0"/>
      <w:marRight w:val="0"/>
      <w:marTop w:val="0"/>
      <w:marBottom w:val="0"/>
      <w:divBdr>
        <w:top w:val="none" w:sz="0" w:space="0" w:color="auto"/>
        <w:left w:val="none" w:sz="0" w:space="0" w:color="auto"/>
        <w:bottom w:val="none" w:sz="0" w:space="0" w:color="auto"/>
        <w:right w:val="none" w:sz="0" w:space="0" w:color="auto"/>
      </w:divBdr>
    </w:div>
    <w:div w:id="1423919541">
      <w:bodyDiv w:val="1"/>
      <w:marLeft w:val="0"/>
      <w:marRight w:val="0"/>
      <w:marTop w:val="0"/>
      <w:marBottom w:val="0"/>
      <w:divBdr>
        <w:top w:val="none" w:sz="0" w:space="0" w:color="auto"/>
        <w:left w:val="none" w:sz="0" w:space="0" w:color="auto"/>
        <w:bottom w:val="none" w:sz="0" w:space="0" w:color="auto"/>
        <w:right w:val="none" w:sz="0" w:space="0" w:color="auto"/>
      </w:divBdr>
    </w:div>
    <w:div w:id="1442414436">
      <w:bodyDiv w:val="1"/>
      <w:marLeft w:val="0"/>
      <w:marRight w:val="0"/>
      <w:marTop w:val="0"/>
      <w:marBottom w:val="0"/>
      <w:divBdr>
        <w:top w:val="none" w:sz="0" w:space="0" w:color="auto"/>
        <w:left w:val="none" w:sz="0" w:space="0" w:color="auto"/>
        <w:bottom w:val="none" w:sz="0" w:space="0" w:color="auto"/>
        <w:right w:val="none" w:sz="0" w:space="0" w:color="auto"/>
      </w:divBdr>
    </w:div>
    <w:div w:id="1452943981">
      <w:bodyDiv w:val="1"/>
      <w:marLeft w:val="0"/>
      <w:marRight w:val="0"/>
      <w:marTop w:val="0"/>
      <w:marBottom w:val="0"/>
      <w:divBdr>
        <w:top w:val="none" w:sz="0" w:space="0" w:color="auto"/>
        <w:left w:val="none" w:sz="0" w:space="0" w:color="auto"/>
        <w:bottom w:val="none" w:sz="0" w:space="0" w:color="auto"/>
        <w:right w:val="none" w:sz="0" w:space="0" w:color="auto"/>
      </w:divBdr>
      <w:divsChild>
        <w:div w:id="626355453">
          <w:marLeft w:val="0"/>
          <w:marRight w:val="0"/>
          <w:marTop w:val="0"/>
          <w:marBottom w:val="0"/>
          <w:divBdr>
            <w:top w:val="none" w:sz="0" w:space="0" w:color="auto"/>
            <w:left w:val="none" w:sz="0" w:space="0" w:color="auto"/>
            <w:bottom w:val="none" w:sz="0" w:space="0" w:color="auto"/>
            <w:right w:val="none" w:sz="0" w:space="0" w:color="auto"/>
          </w:divBdr>
          <w:divsChild>
            <w:div w:id="2145199955">
              <w:marLeft w:val="0"/>
              <w:marRight w:val="0"/>
              <w:marTop w:val="0"/>
              <w:marBottom w:val="0"/>
              <w:divBdr>
                <w:top w:val="none" w:sz="0" w:space="0" w:color="auto"/>
                <w:left w:val="none" w:sz="0" w:space="0" w:color="auto"/>
                <w:bottom w:val="none" w:sz="0" w:space="0" w:color="auto"/>
                <w:right w:val="none" w:sz="0" w:space="0" w:color="auto"/>
              </w:divBdr>
              <w:divsChild>
                <w:div w:id="1752655439">
                  <w:marLeft w:val="0"/>
                  <w:marRight w:val="0"/>
                  <w:marTop w:val="0"/>
                  <w:marBottom w:val="0"/>
                  <w:divBdr>
                    <w:top w:val="none" w:sz="0" w:space="0" w:color="auto"/>
                    <w:left w:val="none" w:sz="0" w:space="0" w:color="auto"/>
                    <w:bottom w:val="none" w:sz="0" w:space="0" w:color="auto"/>
                    <w:right w:val="none" w:sz="0" w:space="0" w:color="auto"/>
                  </w:divBdr>
                  <w:divsChild>
                    <w:div w:id="293021474">
                      <w:marLeft w:val="0"/>
                      <w:marRight w:val="0"/>
                      <w:marTop w:val="195"/>
                      <w:marBottom w:val="0"/>
                      <w:divBdr>
                        <w:top w:val="none" w:sz="0" w:space="0" w:color="auto"/>
                        <w:left w:val="none" w:sz="0" w:space="0" w:color="auto"/>
                        <w:bottom w:val="none" w:sz="0" w:space="0" w:color="auto"/>
                        <w:right w:val="none" w:sz="0" w:space="0" w:color="auto"/>
                      </w:divBdr>
                      <w:divsChild>
                        <w:div w:id="998341231">
                          <w:marLeft w:val="0"/>
                          <w:marRight w:val="0"/>
                          <w:marTop w:val="0"/>
                          <w:marBottom w:val="0"/>
                          <w:divBdr>
                            <w:top w:val="none" w:sz="0" w:space="0" w:color="auto"/>
                            <w:left w:val="none" w:sz="0" w:space="0" w:color="auto"/>
                            <w:bottom w:val="none" w:sz="0" w:space="0" w:color="auto"/>
                            <w:right w:val="none" w:sz="0" w:space="0" w:color="auto"/>
                          </w:divBdr>
                          <w:divsChild>
                            <w:div w:id="1699161456">
                              <w:marLeft w:val="0"/>
                              <w:marRight w:val="0"/>
                              <w:marTop w:val="0"/>
                              <w:marBottom w:val="0"/>
                              <w:divBdr>
                                <w:top w:val="none" w:sz="0" w:space="0" w:color="auto"/>
                                <w:left w:val="none" w:sz="0" w:space="0" w:color="auto"/>
                                <w:bottom w:val="none" w:sz="0" w:space="0" w:color="auto"/>
                                <w:right w:val="none" w:sz="0" w:space="0" w:color="auto"/>
                              </w:divBdr>
                            </w:div>
                            <w:div w:id="2115131407">
                              <w:marLeft w:val="0"/>
                              <w:marRight w:val="0"/>
                              <w:marTop w:val="0"/>
                              <w:marBottom w:val="0"/>
                              <w:divBdr>
                                <w:top w:val="none" w:sz="0" w:space="0" w:color="auto"/>
                                <w:left w:val="none" w:sz="0" w:space="0" w:color="auto"/>
                                <w:bottom w:val="none" w:sz="0" w:space="0" w:color="auto"/>
                                <w:right w:val="none" w:sz="0" w:space="0" w:color="auto"/>
                              </w:divBdr>
                              <w:divsChild>
                                <w:div w:id="485169040">
                                  <w:marLeft w:val="0"/>
                                  <w:marRight w:val="0"/>
                                  <w:marTop w:val="0"/>
                                  <w:marBottom w:val="0"/>
                                  <w:divBdr>
                                    <w:top w:val="single" w:sz="6" w:space="4" w:color="000000"/>
                                    <w:left w:val="single" w:sz="6" w:space="4" w:color="000000"/>
                                    <w:bottom w:val="single" w:sz="6" w:space="4" w:color="000000"/>
                                    <w:right w:val="single" w:sz="6" w:space="4" w:color="000000"/>
                                  </w:divBdr>
                                </w:div>
                                <w:div w:id="704409171">
                                  <w:marLeft w:val="0"/>
                                  <w:marRight w:val="0"/>
                                  <w:marTop w:val="0"/>
                                  <w:marBottom w:val="0"/>
                                  <w:divBdr>
                                    <w:top w:val="single" w:sz="6" w:space="4" w:color="000000"/>
                                    <w:left w:val="single" w:sz="6" w:space="4" w:color="000000"/>
                                    <w:bottom w:val="single" w:sz="6" w:space="4" w:color="000000"/>
                                    <w:right w:val="single" w:sz="6" w:space="4" w:color="000000"/>
                                  </w:divBdr>
                                </w:div>
                                <w:div w:id="726224684">
                                  <w:marLeft w:val="0"/>
                                  <w:marRight w:val="0"/>
                                  <w:marTop w:val="0"/>
                                  <w:marBottom w:val="0"/>
                                  <w:divBdr>
                                    <w:top w:val="single" w:sz="6" w:space="4" w:color="000000"/>
                                    <w:left w:val="single" w:sz="6" w:space="4" w:color="000000"/>
                                    <w:bottom w:val="single" w:sz="6" w:space="4" w:color="000000"/>
                                    <w:right w:val="single" w:sz="6" w:space="4" w:color="000000"/>
                                  </w:divBdr>
                                </w:div>
                                <w:div w:id="1848791660">
                                  <w:marLeft w:val="0"/>
                                  <w:marRight w:val="0"/>
                                  <w:marTop w:val="0"/>
                                  <w:marBottom w:val="0"/>
                                  <w:divBdr>
                                    <w:top w:val="single" w:sz="6" w:space="4" w:color="000000"/>
                                    <w:left w:val="single" w:sz="6" w:space="4" w:color="000000"/>
                                    <w:bottom w:val="single" w:sz="6" w:space="4" w:color="000000"/>
                                    <w:right w:val="single" w:sz="6" w:space="4" w:color="000000"/>
                                  </w:divBdr>
                                </w:div>
                                <w:div w:id="1908565513">
                                  <w:marLeft w:val="0"/>
                                  <w:marRight w:val="0"/>
                                  <w:marTop w:val="0"/>
                                  <w:marBottom w:val="0"/>
                                  <w:divBdr>
                                    <w:top w:val="single" w:sz="6" w:space="4" w:color="000000"/>
                                    <w:left w:val="single" w:sz="6" w:space="4" w:color="000000"/>
                                    <w:bottom w:val="single" w:sz="6" w:space="4" w:color="000000"/>
                                    <w:right w:val="single" w:sz="6" w:space="4" w:color="000000"/>
                                  </w:divBdr>
                                </w:div>
                                <w:div w:id="2095468122">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sChild>
        </w:div>
      </w:divsChild>
    </w:div>
    <w:div w:id="1453014189">
      <w:bodyDiv w:val="1"/>
      <w:marLeft w:val="0"/>
      <w:marRight w:val="0"/>
      <w:marTop w:val="0"/>
      <w:marBottom w:val="0"/>
      <w:divBdr>
        <w:top w:val="none" w:sz="0" w:space="0" w:color="auto"/>
        <w:left w:val="none" w:sz="0" w:space="0" w:color="auto"/>
        <w:bottom w:val="none" w:sz="0" w:space="0" w:color="auto"/>
        <w:right w:val="none" w:sz="0" w:space="0" w:color="auto"/>
      </w:divBdr>
    </w:div>
    <w:div w:id="1453865226">
      <w:bodyDiv w:val="1"/>
      <w:marLeft w:val="0"/>
      <w:marRight w:val="0"/>
      <w:marTop w:val="0"/>
      <w:marBottom w:val="0"/>
      <w:divBdr>
        <w:top w:val="none" w:sz="0" w:space="0" w:color="auto"/>
        <w:left w:val="none" w:sz="0" w:space="0" w:color="auto"/>
        <w:bottom w:val="none" w:sz="0" w:space="0" w:color="auto"/>
        <w:right w:val="none" w:sz="0" w:space="0" w:color="auto"/>
      </w:divBdr>
    </w:div>
    <w:div w:id="1456021246">
      <w:bodyDiv w:val="1"/>
      <w:marLeft w:val="0"/>
      <w:marRight w:val="0"/>
      <w:marTop w:val="0"/>
      <w:marBottom w:val="0"/>
      <w:divBdr>
        <w:top w:val="none" w:sz="0" w:space="0" w:color="auto"/>
        <w:left w:val="none" w:sz="0" w:space="0" w:color="auto"/>
        <w:bottom w:val="none" w:sz="0" w:space="0" w:color="auto"/>
        <w:right w:val="none" w:sz="0" w:space="0" w:color="auto"/>
      </w:divBdr>
    </w:div>
    <w:div w:id="1470627925">
      <w:bodyDiv w:val="1"/>
      <w:marLeft w:val="0"/>
      <w:marRight w:val="0"/>
      <w:marTop w:val="0"/>
      <w:marBottom w:val="0"/>
      <w:divBdr>
        <w:top w:val="none" w:sz="0" w:space="0" w:color="auto"/>
        <w:left w:val="none" w:sz="0" w:space="0" w:color="auto"/>
        <w:bottom w:val="none" w:sz="0" w:space="0" w:color="auto"/>
        <w:right w:val="none" w:sz="0" w:space="0" w:color="auto"/>
      </w:divBdr>
    </w:div>
    <w:div w:id="1478381421">
      <w:bodyDiv w:val="1"/>
      <w:marLeft w:val="0"/>
      <w:marRight w:val="0"/>
      <w:marTop w:val="0"/>
      <w:marBottom w:val="0"/>
      <w:divBdr>
        <w:top w:val="none" w:sz="0" w:space="0" w:color="auto"/>
        <w:left w:val="none" w:sz="0" w:space="0" w:color="auto"/>
        <w:bottom w:val="none" w:sz="0" w:space="0" w:color="auto"/>
        <w:right w:val="none" w:sz="0" w:space="0" w:color="auto"/>
      </w:divBdr>
    </w:div>
    <w:div w:id="1479035225">
      <w:bodyDiv w:val="1"/>
      <w:marLeft w:val="0"/>
      <w:marRight w:val="0"/>
      <w:marTop w:val="0"/>
      <w:marBottom w:val="0"/>
      <w:divBdr>
        <w:top w:val="none" w:sz="0" w:space="0" w:color="auto"/>
        <w:left w:val="none" w:sz="0" w:space="0" w:color="auto"/>
        <w:bottom w:val="none" w:sz="0" w:space="0" w:color="auto"/>
        <w:right w:val="none" w:sz="0" w:space="0" w:color="auto"/>
      </w:divBdr>
    </w:div>
    <w:div w:id="1487284605">
      <w:bodyDiv w:val="1"/>
      <w:marLeft w:val="0"/>
      <w:marRight w:val="0"/>
      <w:marTop w:val="0"/>
      <w:marBottom w:val="0"/>
      <w:divBdr>
        <w:top w:val="none" w:sz="0" w:space="0" w:color="auto"/>
        <w:left w:val="none" w:sz="0" w:space="0" w:color="auto"/>
        <w:bottom w:val="none" w:sz="0" w:space="0" w:color="auto"/>
        <w:right w:val="none" w:sz="0" w:space="0" w:color="auto"/>
      </w:divBdr>
    </w:div>
    <w:div w:id="1488857956">
      <w:bodyDiv w:val="1"/>
      <w:marLeft w:val="0"/>
      <w:marRight w:val="0"/>
      <w:marTop w:val="0"/>
      <w:marBottom w:val="0"/>
      <w:divBdr>
        <w:top w:val="none" w:sz="0" w:space="0" w:color="auto"/>
        <w:left w:val="none" w:sz="0" w:space="0" w:color="auto"/>
        <w:bottom w:val="none" w:sz="0" w:space="0" w:color="auto"/>
        <w:right w:val="none" w:sz="0" w:space="0" w:color="auto"/>
      </w:divBdr>
      <w:divsChild>
        <w:div w:id="1064375797">
          <w:marLeft w:val="0"/>
          <w:marRight w:val="0"/>
          <w:marTop w:val="0"/>
          <w:marBottom w:val="0"/>
          <w:divBdr>
            <w:top w:val="none" w:sz="0" w:space="0" w:color="auto"/>
            <w:left w:val="none" w:sz="0" w:space="0" w:color="auto"/>
            <w:bottom w:val="none" w:sz="0" w:space="0" w:color="auto"/>
            <w:right w:val="none" w:sz="0" w:space="0" w:color="auto"/>
          </w:divBdr>
          <w:divsChild>
            <w:div w:id="998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5012">
      <w:bodyDiv w:val="1"/>
      <w:marLeft w:val="0"/>
      <w:marRight w:val="0"/>
      <w:marTop w:val="0"/>
      <w:marBottom w:val="0"/>
      <w:divBdr>
        <w:top w:val="none" w:sz="0" w:space="0" w:color="auto"/>
        <w:left w:val="none" w:sz="0" w:space="0" w:color="auto"/>
        <w:bottom w:val="none" w:sz="0" w:space="0" w:color="auto"/>
        <w:right w:val="none" w:sz="0" w:space="0" w:color="auto"/>
      </w:divBdr>
    </w:div>
    <w:div w:id="1519467433">
      <w:bodyDiv w:val="1"/>
      <w:marLeft w:val="0"/>
      <w:marRight w:val="0"/>
      <w:marTop w:val="0"/>
      <w:marBottom w:val="0"/>
      <w:divBdr>
        <w:top w:val="none" w:sz="0" w:space="0" w:color="auto"/>
        <w:left w:val="none" w:sz="0" w:space="0" w:color="auto"/>
        <w:bottom w:val="none" w:sz="0" w:space="0" w:color="auto"/>
        <w:right w:val="none" w:sz="0" w:space="0" w:color="auto"/>
      </w:divBdr>
    </w:div>
    <w:div w:id="1520699470">
      <w:bodyDiv w:val="1"/>
      <w:marLeft w:val="0"/>
      <w:marRight w:val="0"/>
      <w:marTop w:val="0"/>
      <w:marBottom w:val="0"/>
      <w:divBdr>
        <w:top w:val="none" w:sz="0" w:space="0" w:color="auto"/>
        <w:left w:val="none" w:sz="0" w:space="0" w:color="auto"/>
        <w:bottom w:val="none" w:sz="0" w:space="0" w:color="auto"/>
        <w:right w:val="none" w:sz="0" w:space="0" w:color="auto"/>
      </w:divBdr>
    </w:div>
    <w:div w:id="1527400305">
      <w:bodyDiv w:val="1"/>
      <w:marLeft w:val="0"/>
      <w:marRight w:val="0"/>
      <w:marTop w:val="0"/>
      <w:marBottom w:val="0"/>
      <w:divBdr>
        <w:top w:val="none" w:sz="0" w:space="0" w:color="auto"/>
        <w:left w:val="none" w:sz="0" w:space="0" w:color="auto"/>
        <w:bottom w:val="none" w:sz="0" w:space="0" w:color="auto"/>
        <w:right w:val="none" w:sz="0" w:space="0" w:color="auto"/>
      </w:divBdr>
    </w:div>
    <w:div w:id="1530533325">
      <w:bodyDiv w:val="1"/>
      <w:marLeft w:val="0"/>
      <w:marRight w:val="0"/>
      <w:marTop w:val="0"/>
      <w:marBottom w:val="0"/>
      <w:divBdr>
        <w:top w:val="none" w:sz="0" w:space="0" w:color="auto"/>
        <w:left w:val="none" w:sz="0" w:space="0" w:color="auto"/>
        <w:bottom w:val="none" w:sz="0" w:space="0" w:color="auto"/>
        <w:right w:val="none" w:sz="0" w:space="0" w:color="auto"/>
      </w:divBdr>
    </w:div>
    <w:div w:id="1537039257">
      <w:bodyDiv w:val="1"/>
      <w:marLeft w:val="0"/>
      <w:marRight w:val="0"/>
      <w:marTop w:val="0"/>
      <w:marBottom w:val="0"/>
      <w:divBdr>
        <w:top w:val="none" w:sz="0" w:space="0" w:color="auto"/>
        <w:left w:val="none" w:sz="0" w:space="0" w:color="auto"/>
        <w:bottom w:val="none" w:sz="0" w:space="0" w:color="auto"/>
        <w:right w:val="none" w:sz="0" w:space="0" w:color="auto"/>
      </w:divBdr>
    </w:div>
    <w:div w:id="1537808895">
      <w:bodyDiv w:val="1"/>
      <w:marLeft w:val="0"/>
      <w:marRight w:val="0"/>
      <w:marTop w:val="0"/>
      <w:marBottom w:val="0"/>
      <w:divBdr>
        <w:top w:val="none" w:sz="0" w:space="0" w:color="auto"/>
        <w:left w:val="none" w:sz="0" w:space="0" w:color="auto"/>
        <w:bottom w:val="none" w:sz="0" w:space="0" w:color="auto"/>
        <w:right w:val="none" w:sz="0" w:space="0" w:color="auto"/>
      </w:divBdr>
    </w:div>
    <w:div w:id="1540243209">
      <w:bodyDiv w:val="1"/>
      <w:marLeft w:val="0"/>
      <w:marRight w:val="0"/>
      <w:marTop w:val="0"/>
      <w:marBottom w:val="0"/>
      <w:divBdr>
        <w:top w:val="none" w:sz="0" w:space="0" w:color="auto"/>
        <w:left w:val="none" w:sz="0" w:space="0" w:color="auto"/>
        <w:bottom w:val="none" w:sz="0" w:space="0" w:color="auto"/>
        <w:right w:val="none" w:sz="0" w:space="0" w:color="auto"/>
      </w:divBdr>
    </w:div>
    <w:div w:id="1543783018">
      <w:bodyDiv w:val="1"/>
      <w:marLeft w:val="0"/>
      <w:marRight w:val="0"/>
      <w:marTop w:val="0"/>
      <w:marBottom w:val="0"/>
      <w:divBdr>
        <w:top w:val="none" w:sz="0" w:space="0" w:color="auto"/>
        <w:left w:val="none" w:sz="0" w:space="0" w:color="auto"/>
        <w:bottom w:val="none" w:sz="0" w:space="0" w:color="auto"/>
        <w:right w:val="none" w:sz="0" w:space="0" w:color="auto"/>
      </w:divBdr>
    </w:div>
    <w:div w:id="1553423530">
      <w:bodyDiv w:val="1"/>
      <w:marLeft w:val="0"/>
      <w:marRight w:val="0"/>
      <w:marTop w:val="0"/>
      <w:marBottom w:val="0"/>
      <w:divBdr>
        <w:top w:val="none" w:sz="0" w:space="0" w:color="auto"/>
        <w:left w:val="none" w:sz="0" w:space="0" w:color="auto"/>
        <w:bottom w:val="none" w:sz="0" w:space="0" w:color="auto"/>
        <w:right w:val="none" w:sz="0" w:space="0" w:color="auto"/>
      </w:divBdr>
    </w:div>
    <w:div w:id="1555386374">
      <w:bodyDiv w:val="1"/>
      <w:marLeft w:val="0"/>
      <w:marRight w:val="0"/>
      <w:marTop w:val="0"/>
      <w:marBottom w:val="0"/>
      <w:divBdr>
        <w:top w:val="none" w:sz="0" w:space="0" w:color="auto"/>
        <w:left w:val="none" w:sz="0" w:space="0" w:color="auto"/>
        <w:bottom w:val="none" w:sz="0" w:space="0" w:color="auto"/>
        <w:right w:val="none" w:sz="0" w:space="0" w:color="auto"/>
      </w:divBdr>
    </w:div>
    <w:div w:id="1556090416">
      <w:bodyDiv w:val="1"/>
      <w:marLeft w:val="0"/>
      <w:marRight w:val="0"/>
      <w:marTop w:val="0"/>
      <w:marBottom w:val="0"/>
      <w:divBdr>
        <w:top w:val="none" w:sz="0" w:space="0" w:color="auto"/>
        <w:left w:val="none" w:sz="0" w:space="0" w:color="auto"/>
        <w:bottom w:val="none" w:sz="0" w:space="0" w:color="auto"/>
        <w:right w:val="none" w:sz="0" w:space="0" w:color="auto"/>
      </w:divBdr>
    </w:div>
    <w:div w:id="1559894818">
      <w:bodyDiv w:val="1"/>
      <w:marLeft w:val="0"/>
      <w:marRight w:val="0"/>
      <w:marTop w:val="0"/>
      <w:marBottom w:val="0"/>
      <w:divBdr>
        <w:top w:val="none" w:sz="0" w:space="0" w:color="auto"/>
        <w:left w:val="none" w:sz="0" w:space="0" w:color="auto"/>
        <w:bottom w:val="none" w:sz="0" w:space="0" w:color="auto"/>
        <w:right w:val="none" w:sz="0" w:space="0" w:color="auto"/>
      </w:divBdr>
    </w:div>
    <w:div w:id="1562058069">
      <w:bodyDiv w:val="1"/>
      <w:marLeft w:val="0"/>
      <w:marRight w:val="0"/>
      <w:marTop w:val="0"/>
      <w:marBottom w:val="0"/>
      <w:divBdr>
        <w:top w:val="none" w:sz="0" w:space="0" w:color="auto"/>
        <w:left w:val="none" w:sz="0" w:space="0" w:color="auto"/>
        <w:bottom w:val="none" w:sz="0" w:space="0" w:color="auto"/>
        <w:right w:val="none" w:sz="0" w:space="0" w:color="auto"/>
      </w:divBdr>
    </w:div>
    <w:div w:id="1566917331">
      <w:bodyDiv w:val="1"/>
      <w:marLeft w:val="0"/>
      <w:marRight w:val="0"/>
      <w:marTop w:val="0"/>
      <w:marBottom w:val="0"/>
      <w:divBdr>
        <w:top w:val="none" w:sz="0" w:space="0" w:color="auto"/>
        <w:left w:val="none" w:sz="0" w:space="0" w:color="auto"/>
        <w:bottom w:val="none" w:sz="0" w:space="0" w:color="auto"/>
        <w:right w:val="none" w:sz="0" w:space="0" w:color="auto"/>
      </w:divBdr>
    </w:div>
    <w:div w:id="1573465194">
      <w:bodyDiv w:val="1"/>
      <w:marLeft w:val="0"/>
      <w:marRight w:val="0"/>
      <w:marTop w:val="0"/>
      <w:marBottom w:val="0"/>
      <w:divBdr>
        <w:top w:val="none" w:sz="0" w:space="0" w:color="auto"/>
        <w:left w:val="none" w:sz="0" w:space="0" w:color="auto"/>
        <w:bottom w:val="none" w:sz="0" w:space="0" w:color="auto"/>
        <w:right w:val="none" w:sz="0" w:space="0" w:color="auto"/>
      </w:divBdr>
    </w:div>
    <w:div w:id="1589462369">
      <w:bodyDiv w:val="1"/>
      <w:marLeft w:val="0"/>
      <w:marRight w:val="0"/>
      <w:marTop w:val="0"/>
      <w:marBottom w:val="0"/>
      <w:divBdr>
        <w:top w:val="none" w:sz="0" w:space="0" w:color="auto"/>
        <w:left w:val="none" w:sz="0" w:space="0" w:color="auto"/>
        <w:bottom w:val="none" w:sz="0" w:space="0" w:color="auto"/>
        <w:right w:val="none" w:sz="0" w:space="0" w:color="auto"/>
      </w:divBdr>
    </w:div>
    <w:div w:id="1598829786">
      <w:bodyDiv w:val="1"/>
      <w:marLeft w:val="0"/>
      <w:marRight w:val="0"/>
      <w:marTop w:val="0"/>
      <w:marBottom w:val="0"/>
      <w:divBdr>
        <w:top w:val="none" w:sz="0" w:space="0" w:color="auto"/>
        <w:left w:val="none" w:sz="0" w:space="0" w:color="auto"/>
        <w:bottom w:val="none" w:sz="0" w:space="0" w:color="auto"/>
        <w:right w:val="none" w:sz="0" w:space="0" w:color="auto"/>
      </w:divBdr>
    </w:div>
    <w:div w:id="1600337206">
      <w:bodyDiv w:val="1"/>
      <w:marLeft w:val="0"/>
      <w:marRight w:val="0"/>
      <w:marTop w:val="0"/>
      <w:marBottom w:val="0"/>
      <w:divBdr>
        <w:top w:val="none" w:sz="0" w:space="0" w:color="auto"/>
        <w:left w:val="none" w:sz="0" w:space="0" w:color="auto"/>
        <w:bottom w:val="none" w:sz="0" w:space="0" w:color="auto"/>
        <w:right w:val="none" w:sz="0" w:space="0" w:color="auto"/>
      </w:divBdr>
    </w:div>
    <w:div w:id="1608078600">
      <w:bodyDiv w:val="1"/>
      <w:marLeft w:val="0"/>
      <w:marRight w:val="0"/>
      <w:marTop w:val="0"/>
      <w:marBottom w:val="0"/>
      <w:divBdr>
        <w:top w:val="none" w:sz="0" w:space="0" w:color="auto"/>
        <w:left w:val="none" w:sz="0" w:space="0" w:color="auto"/>
        <w:bottom w:val="none" w:sz="0" w:space="0" w:color="auto"/>
        <w:right w:val="none" w:sz="0" w:space="0" w:color="auto"/>
      </w:divBdr>
    </w:div>
    <w:div w:id="1615551448">
      <w:bodyDiv w:val="1"/>
      <w:marLeft w:val="0"/>
      <w:marRight w:val="0"/>
      <w:marTop w:val="0"/>
      <w:marBottom w:val="0"/>
      <w:divBdr>
        <w:top w:val="none" w:sz="0" w:space="0" w:color="auto"/>
        <w:left w:val="none" w:sz="0" w:space="0" w:color="auto"/>
        <w:bottom w:val="none" w:sz="0" w:space="0" w:color="auto"/>
        <w:right w:val="none" w:sz="0" w:space="0" w:color="auto"/>
      </w:divBdr>
    </w:div>
    <w:div w:id="1625887103">
      <w:bodyDiv w:val="1"/>
      <w:marLeft w:val="0"/>
      <w:marRight w:val="0"/>
      <w:marTop w:val="0"/>
      <w:marBottom w:val="0"/>
      <w:divBdr>
        <w:top w:val="none" w:sz="0" w:space="0" w:color="auto"/>
        <w:left w:val="none" w:sz="0" w:space="0" w:color="auto"/>
        <w:bottom w:val="none" w:sz="0" w:space="0" w:color="auto"/>
        <w:right w:val="none" w:sz="0" w:space="0" w:color="auto"/>
      </w:divBdr>
    </w:div>
    <w:div w:id="1628199050">
      <w:bodyDiv w:val="1"/>
      <w:marLeft w:val="0"/>
      <w:marRight w:val="0"/>
      <w:marTop w:val="0"/>
      <w:marBottom w:val="0"/>
      <w:divBdr>
        <w:top w:val="none" w:sz="0" w:space="0" w:color="auto"/>
        <w:left w:val="none" w:sz="0" w:space="0" w:color="auto"/>
        <w:bottom w:val="none" w:sz="0" w:space="0" w:color="auto"/>
        <w:right w:val="none" w:sz="0" w:space="0" w:color="auto"/>
      </w:divBdr>
    </w:div>
    <w:div w:id="1631126148">
      <w:bodyDiv w:val="1"/>
      <w:marLeft w:val="0"/>
      <w:marRight w:val="0"/>
      <w:marTop w:val="0"/>
      <w:marBottom w:val="0"/>
      <w:divBdr>
        <w:top w:val="none" w:sz="0" w:space="0" w:color="auto"/>
        <w:left w:val="none" w:sz="0" w:space="0" w:color="auto"/>
        <w:bottom w:val="none" w:sz="0" w:space="0" w:color="auto"/>
        <w:right w:val="none" w:sz="0" w:space="0" w:color="auto"/>
      </w:divBdr>
    </w:div>
    <w:div w:id="1642885707">
      <w:bodyDiv w:val="1"/>
      <w:marLeft w:val="0"/>
      <w:marRight w:val="0"/>
      <w:marTop w:val="0"/>
      <w:marBottom w:val="0"/>
      <w:divBdr>
        <w:top w:val="none" w:sz="0" w:space="0" w:color="auto"/>
        <w:left w:val="none" w:sz="0" w:space="0" w:color="auto"/>
        <w:bottom w:val="none" w:sz="0" w:space="0" w:color="auto"/>
        <w:right w:val="none" w:sz="0" w:space="0" w:color="auto"/>
      </w:divBdr>
    </w:div>
    <w:div w:id="1646086991">
      <w:bodyDiv w:val="1"/>
      <w:marLeft w:val="0"/>
      <w:marRight w:val="0"/>
      <w:marTop w:val="0"/>
      <w:marBottom w:val="0"/>
      <w:divBdr>
        <w:top w:val="none" w:sz="0" w:space="0" w:color="auto"/>
        <w:left w:val="none" w:sz="0" w:space="0" w:color="auto"/>
        <w:bottom w:val="none" w:sz="0" w:space="0" w:color="auto"/>
        <w:right w:val="none" w:sz="0" w:space="0" w:color="auto"/>
      </w:divBdr>
    </w:div>
    <w:div w:id="1648515630">
      <w:bodyDiv w:val="1"/>
      <w:marLeft w:val="0"/>
      <w:marRight w:val="0"/>
      <w:marTop w:val="0"/>
      <w:marBottom w:val="0"/>
      <w:divBdr>
        <w:top w:val="none" w:sz="0" w:space="0" w:color="auto"/>
        <w:left w:val="none" w:sz="0" w:space="0" w:color="auto"/>
        <w:bottom w:val="none" w:sz="0" w:space="0" w:color="auto"/>
        <w:right w:val="none" w:sz="0" w:space="0" w:color="auto"/>
      </w:divBdr>
    </w:div>
    <w:div w:id="1658194473">
      <w:bodyDiv w:val="1"/>
      <w:marLeft w:val="0"/>
      <w:marRight w:val="0"/>
      <w:marTop w:val="0"/>
      <w:marBottom w:val="0"/>
      <w:divBdr>
        <w:top w:val="none" w:sz="0" w:space="0" w:color="auto"/>
        <w:left w:val="none" w:sz="0" w:space="0" w:color="auto"/>
        <w:bottom w:val="none" w:sz="0" w:space="0" w:color="auto"/>
        <w:right w:val="none" w:sz="0" w:space="0" w:color="auto"/>
      </w:divBdr>
    </w:div>
    <w:div w:id="1662007178">
      <w:bodyDiv w:val="1"/>
      <w:marLeft w:val="0"/>
      <w:marRight w:val="0"/>
      <w:marTop w:val="0"/>
      <w:marBottom w:val="0"/>
      <w:divBdr>
        <w:top w:val="none" w:sz="0" w:space="0" w:color="auto"/>
        <w:left w:val="none" w:sz="0" w:space="0" w:color="auto"/>
        <w:bottom w:val="none" w:sz="0" w:space="0" w:color="auto"/>
        <w:right w:val="none" w:sz="0" w:space="0" w:color="auto"/>
      </w:divBdr>
    </w:div>
    <w:div w:id="1666712796">
      <w:bodyDiv w:val="1"/>
      <w:marLeft w:val="0"/>
      <w:marRight w:val="0"/>
      <w:marTop w:val="0"/>
      <w:marBottom w:val="0"/>
      <w:divBdr>
        <w:top w:val="none" w:sz="0" w:space="0" w:color="auto"/>
        <w:left w:val="none" w:sz="0" w:space="0" w:color="auto"/>
        <w:bottom w:val="none" w:sz="0" w:space="0" w:color="auto"/>
        <w:right w:val="none" w:sz="0" w:space="0" w:color="auto"/>
      </w:divBdr>
    </w:div>
    <w:div w:id="1670328652">
      <w:bodyDiv w:val="1"/>
      <w:marLeft w:val="0"/>
      <w:marRight w:val="0"/>
      <w:marTop w:val="0"/>
      <w:marBottom w:val="0"/>
      <w:divBdr>
        <w:top w:val="none" w:sz="0" w:space="0" w:color="auto"/>
        <w:left w:val="none" w:sz="0" w:space="0" w:color="auto"/>
        <w:bottom w:val="none" w:sz="0" w:space="0" w:color="auto"/>
        <w:right w:val="none" w:sz="0" w:space="0" w:color="auto"/>
      </w:divBdr>
    </w:div>
    <w:div w:id="1674526647">
      <w:bodyDiv w:val="1"/>
      <w:marLeft w:val="0"/>
      <w:marRight w:val="0"/>
      <w:marTop w:val="0"/>
      <w:marBottom w:val="0"/>
      <w:divBdr>
        <w:top w:val="none" w:sz="0" w:space="0" w:color="auto"/>
        <w:left w:val="none" w:sz="0" w:space="0" w:color="auto"/>
        <w:bottom w:val="none" w:sz="0" w:space="0" w:color="auto"/>
        <w:right w:val="none" w:sz="0" w:space="0" w:color="auto"/>
      </w:divBdr>
      <w:divsChild>
        <w:div w:id="1432628066">
          <w:marLeft w:val="0"/>
          <w:marRight w:val="0"/>
          <w:marTop w:val="0"/>
          <w:marBottom w:val="0"/>
          <w:divBdr>
            <w:top w:val="none" w:sz="0" w:space="0" w:color="auto"/>
            <w:left w:val="none" w:sz="0" w:space="0" w:color="auto"/>
            <w:bottom w:val="none" w:sz="0" w:space="0" w:color="auto"/>
            <w:right w:val="none" w:sz="0" w:space="0" w:color="auto"/>
          </w:divBdr>
          <w:divsChild>
            <w:div w:id="2091349246">
              <w:marLeft w:val="0"/>
              <w:marRight w:val="0"/>
              <w:marTop w:val="0"/>
              <w:marBottom w:val="0"/>
              <w:divBdr>
                <w:top w:val="none" w:sz="0" w:space="0" w:color="auto"/>
                <w:left w:val="none" w:sz="0" w:space="0" w:color="auto"/>
                <w:bottom w:val="none" w:sz="0" w:space="0" w:color="auto"/>
                <w:right w:val="none" w:sz="0" w:space="0" w:color="auto"/>
              </w:divBdr>
              <w:divsChild>
                <w:div w:id="1197812115">
                  <w:marLeft w:val="0"/>
                  <w:marRight w:val="0"/>
                  <w:marTop w:val="0"/>
                  <w:marBottom w:val="0"/>
                  <w:divBdr>
                    <w:top w:val="none" w:sz="0" w:space="0" w:color="auto"/>
                    <w:left w:val="none" w:sz="0" w:space="0" w:color="auto"/>
                    <w:bottom w:val="none" w:sz="0" w:space="0" w:color="auto"/>
                    <w:right w:val="none" w:sz="0" w:space="0" w:color="auto"/>
                  </w:divBdr>
                  <w:divsChild>
                    <w:div w:id="1373506142">
                      <w:marLeft w:val="0"/>
                      <w:marRight w:val="0"/>
                      <w:marTop w:val="0"/>
                      <w:marBottom w:val="0"/>
                      <w:divBdr>
                        <w:top w:val="none" w:sz="0" w:space="0" w:color="auto"/>
                        <w:left w:val="none" w:sz="0" w:space="0" w:color="auto"/>
                        <w:bottom w:val="none" w:sz="0" w:space="0" w:color="auto"/>
                        <w:right w:val="none" w:sz="0" w:space="0" w:color="auto"/>
                      </w:divBdr>
                      <w:divsChild>
                        <w:div w:id="27028603">
                          <w:marLeft w:val="0"/>
                          <w:marRight w:val="0"/>
                          <w:marTop w:val="0"/>
                          <w:marBottom w:val="0"/>
                          <w:divBdr>
                            <w:top w:val="none" w:sz="0" w:space="0" w:color="auto"/>
                            <w:left w:val="none" w:sz="0" w:space="0" w:color="auto"/>
                            <w:bottom w:val="none" w:sz="0" w:space="0" w:color="auto"/>
                            <w:right w:val="none" w:sz="0" w:space="0" w:color="auto"/>
                          </w:divBdr>
                          <w:divsChild>
                            <w:div w:id="3321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112259">
      <w:bodyDiv w:val="1"/>
      <w:marLeft w:val="0"/>
      <w:marRight w:val="0"/>
      <w:marTop w:val="0"/>
      <w:marBottom w:val="0"/>
      <w:divBdr>
        <w:top w:val="none" w:sz="0" w:space="0" w:color="auto"/>
        <w:left w:val="none" w:sz="0" w:space="0" w:color="auto"/>
        <w:bottom w:val="none" w:sz="0" w:space="0" w:color="auto"/>
        <w:right w:val="none" w:sz="0" w:space="0" w:color="auto"/>
      </w:divBdr>
    </w:div>
    <w:div w:id="1680037484">
      <w:bodyDiv w:val="1"/>
      <w:marLeft w:val="0"/>
      <w:marRight w:val="0"/>
      <w:marTop w:val="0"/>
      <w:marBottom w:val="0"/>
      <w:divBdr>
        <w:top w:val="none" w:sz="0" w:space="0" w:color="auto"/>
        <w:left w:val="none" w:sz="0" w:space="0" w:color="auto"/>
        <w:bottom w:val="none" w:sz="0" w:space="0" w:color="auto"/>
        <w:right w:val="none" w:sz="0" w:space="0" w:color="auto"/>
      </w:divBdr>
    </w:div>
    <w:div w:id="1685090098">
      <w:bodyDiv w:val="1"/>
      <w:marLeft w:val="0"/>
      <w:marRight w:val="0"/>
      <w:marTop w:val="0"/>
      <w:marBottom w:val="0"/>
      <w:divBdr>
        <w:top w:val="none" w:sz="0" w:space="0" w:color="auto"/>
        <w:left w:val="none" w:sz="0" w:space="0" w:color="auto"/>
        <w:bottom w:val="none" w:sz="0" w:space="0" w:color="auto"/>
        <w:right w:val="none" w:sz="0" w:space="0" w:color="auto"/>
      </w:divBdr>
    </w:div>
    <w:div w:id="1691881713">
      <w:bodyDiv w:val="1"/>
      <w:marLeft w:val="0"/>
      <w:marRight w:val="0"/>
      <w:marTop w:val="0"/>
      <w:marBottom w:val="0"/>
      <w:divBdr>
        <w:top w:val="none" w:sz="0" w:space="0" w:color="auto"/>
        <w:left w:val="none" w:sz="0" w:space="0" w:color="auto"/>
        <w:bottom w:val="none" w:sz="0" w:space="0" w:color="auto"/>
        <w:right w:val="none" w:sz="0" w:space="0" w:color="auto"/>
      </w:divBdr>
    </w:div>
    <w:div w:id="1719163481">
      <w:bodyDiv w:val="1"/>
      <w:marLeft w:val="0"/>
      <w:marRight w:val="0"/>
      <w:marTop w:val="0"/>
      <w:marBottom w:val="0"/>
      <w:divBdr>
        <w:top w:val="none" w:sz="0" w:space="0" w:color="auto"/>
        <w:left w:val="none" w:sz="0" w:space="0" w:color="auto"/>
        <w:bottom w:val="none" w:sz="0" w:space="0" w:color="auto"/>
        <w:right w:val="none" w:sz="0" w:space="0" w:color="auto"/>
      </w:divBdr>
    </w:div>
    <w:div w:id="1722049414">
      <w:bodyDiv w:val="1"/>
      <w:marLeft w:val="0"/>
      <w:marRight w:val="0"/>
      <w:marTop w:val="0"/>
      <w:marBottom w:val="0"/>
      <w:divBdr>
        <w:top w:val="none" w:sz="0" w:space="0" w:color="auto"/>
        <w:left w:val="none" w:sz="0" w:space="0" w:color="auto"/>
        <w:bottom w:val="none" w:sz="0" w:space="0" w:color="auto"/>
        <w:right w:val="none" w:sz="0" w:space="0" w:color="auto"/>
      </w:divBdr>
    </w:div>
    <w:div w:id="1722095821">
      <w:bodyDiv w:val="1"/>
      <w:marLeft w:val="0"/>
      <w:marRight w:val="0"/>
      <w:marTop w:val="0"/>
      <w:marBottom w:val="0"/>
      <w:divBdr>
        <w:top w:val="none" w:sz="0" w:space="0" w:color="auto"/>
        <w:left w:val="none" w:sz="0" w:space="0" w:color="auto"/>
        <w:bottom w:val="none" w:sz="0" w:space="0" w:color="auto"/>
        <w:right w:val="none" w:sz="0" w:space="0" w:color="auto"/>
      </w:divBdr>
    </w:div>
    <w:div w:id="1724677063">
      <w:bodyDiv w:val="1"/>
      <w:marLeft w:val="0"/>
      <w:marRight w:val="0"/>
      <w:marTop w:val="0"/>
      <w:marBottom w:val="0"/>
      <w:divBdr>
        <w:top w:val="none" w:sz="0" w:space="0" w:color="auto"/>
        <w:left w:val="none" w:sz="0" w:space="0" w:color="auto"/>
        <w:bottom w:val="none" w:sz="0" w:space="0" w:color="auto"/>
        <w:right w:val="none" w:sz="0" w:space="0" w:color="auto"/>
      </w:divBdr>
    </w:div>
    <w:div w:id="1726636463">
      <w:bodyDiv w:val="1"/>
      <w:marLeft w:val="0"/>
      <w:marRight w:val="0"/>
      <w:marTop w:val="0"/>
      <w:marBottom w:val="0"/>
      <w:divBdr>
        <w:top w:val="none" w:sz="0" w:space="0" w:color="auto"/>
        <w:left w:val="none" w:sz="0" w:space="0" w:color="auto"/>
        <w:bottom w:val="none" w:sz="0" w:space="0" w:color="auto"/>
        <w:right w:val="none" w:sz="0" w:space="0" w:color="auto"/>
      </w:divBdr>
    </w:div>
    <w:div w:id="1729763933">
      <w:bodyDiv w:val="1"/>
      <w:marLeft w:val="0"/>
      <w:marRight w:val="0"/>
      <w:marTop w:val="0"/>
      <w:marBottom w:val="0"/>
      <w:divBdr>
        <w:top w:val="none" w:sz="0" w:space="0" w:color="auto"/>
        <w:left w:val="none" w:sz="0" w:space="0" w:color="auto"/>
        <w:bottom w:val="none" w:sz="0" w:space="0" w:color="auto"/>
        <w:right w:val="none" w:sz="0" w:space="0" w:color="auto"/>
      </w:divBdr>
    </w:div>
    <w:div w:id="1735424281">
      <w:bodyDiv w:val="1"/>
      <w:marLeft w:val="0"/>
      <w:marRight w:val="0"/>
      <w:marTop w:val="0"/>
      <w:marBottom w:val="0"/>
      <w:divBdr>
        <w:top w:val="none" w:sz="0" w:space="0" w:color="auto"/>
        <w:left w:val="none" w:sz="0" w:space="0" w:color="auto"/>
        <w:bottom w:val="none" w:sz="0" w:space="0" w:color="auto"/>
        <w:right w:val="none" w:sz="0" w:space="0" w:color="auto"/>
      </w:divBdr>
    </w:div>
    <w:div w:id="1738934069">
      <w:bodyDiv w:val="1"/>
      <w:marLeft w:val="0"/>
      <w:marRight w:val="0"/>
      <w:marTop w:val="0"/>
      <w:marBottom w:val="0"/>
      <w:divBdr>
        <w:top w:val="none" w:sz="0" w:space="0" w:color="auto"/>
        <w:left w:val="none" w:sz="0" w:space="0" w:color="auto"/>
        <w:bottom w:val="none" w:sz="0" w:space="0" w:color="auto"/>
        <w:right w:val="none" w:sz="0" w:space="0" w:color="auto"/>
      </w:divBdr>
    </w:div>
    <w:div w:id="1751658213">
      <w:bodyDiv w:val="1"/>
      <w:marLeft w:val="0"/>
      <w:marRight w:val="0"/>
      <w:marTop w:val="0"/>
      <w:marBottom w:val="0"/>
      <w:divBdr>
        <w:top w:val="none" w:sz="0" w:space="0" w:color="auto"/>
        <w:left w:val="none" w:sz="0" w:space="0" w:color="auto"/>
        <w:bottom w:val="none" w:sz="0" w:space="0" w:color="auto"/>
        <w:right w:val="none" w:sz="0" w:space="0" w:color="auto"/>
      </w:divBdr>
    </w:div>
    <w:div w:id="1757944898">
      <w:bodyDiv w:val="1"/>
      <w:marLeft w:val="0"/>
      <w:marRight w:val="0"/>
      <w:marTop w:val="0"/>
      <w:marBottom w:val="0"/>
      <w:divBdr>
        <w:top w:val="none" w:sz="0" w:space="0" w:color="auto"/>
        <w:left w:val="none" w:sz="0" w:space="0" w:color="auto"/>
        <w:bottom w:val="none" w:sz="0" w:space="0" w:color="auto"/>
        <w:right w:val="none" w:sz="0" w:space="0" w:color="auto"/>
      </w:divBdr>
      <w:divsChild>
        <w:div w:id="1774740860">
          <w:marLeft w:val="0"/>
          <w:marRight w:val="0"/>
          <w:marTop w:val="0"/>
          <w:marBottom w:val="0"/>
          <w:divBdr>
            <w:top w:val="none" w:sz="0" w:space="0" w:color="auto"/>
            <w:left w:val="none" w:sz="0" w:space="0" w:color="auto"/>
            <w:bottom w:val="none" w:sz="0" w:space="0" w:color="auto"/>
            <w:right w:val="none" w:sz="0" w:space="0" w:color="auto"/>
          </w:divBdr>
          <w:divsChild>
            <w:div w:id="1185250028">
              <w:marLeft w:val="0"/>
              <w:marRight w:val="0"/>
              <w:marTop w:val="0"/>
              <w:marBottom w:val="0"/>
              <w:divBdr>
                <w:top w:val="none" w:sz="0" w:space="0" w:color="auto"/>
                <w:left w:val="none" w:sz="0" w:space="0" w:color="auto"/>
                <w:bottom w:val="none" w:sz="0" w:space="0" w:color="auto"/>
                <w:right w:val="none" w:sz="0" w:space="0" w:color="auto"/>
              </w:divBdr>
              <w:divsChild>
                <w:div w:id="2128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45469">
      <w:bodyDiv w:val="1"/>
      <w:marLeft w:val="0"/>
      <w:marRight w:val="0"/>
      <w:marTop w:val="0"/>
      <w:marBottom w:val="0"/>
      <w:divBdr>
        <w:top w:val="none" w:sz="0" w:space="0" w:color="auto"/>
        <w:left w:val="none" w:sz="0" w:space="0" w:color="auto"/>
        <w:bottom w:val="none" w:sz="0" w:space="0" w:color="auto"/>
        <w:right w:val="none" w:sz="0" w:space="0" w:color="auto"/>
      </w:divBdr>
    </w:div>
    <w:div w:id="1768691245">
      <w:bodyDiv w:val="1"/>
      <w:marLeft w:val="0"/>
      <w:marRight w:val="0"/>
      <w:marTop w:val="0"/>
      <w:marBottom w:val="0"/>
      <w:divBdr>
        <w:top w:val="none" w:sz="0" w:space="0" w:color="auto"/>
        <w:left w:val="none" w:sz="0" w:space="0" w:color="auto"/>
        <w:bottom w:val="none" w:sz="0" w:space="0" w:color="auto"/>
        <w:right w:val="none" w:sz="0" w:space="0" w:color="auto"/>
      </w:divBdr>
    </w:div>
    <w:div w:id="1784692785">
      <w:bodyDiv w:val="1"/>
      <w:marLeft w:val="0"/>
      <w:marRight w:val="0"/>
      <w:marTop w:val="0"/>
      <w:marBottom w:val="0"/>
      <w:divBdr>
        <w:top w:val="none" w:sz="0" w:space="0" w:color="auto"/>
        <w:left w:val="none" w:sz="0" w:space="0" w:color="auto"/>
        <w:bottom w:val="none" w:sz="0" w:space="0" w:color="auto"/>
        <w:right w:val="none" w:sz="0" w:space="0" w:color="auto"/>
      </w:divBdr>
    </w:div>
    <w:div w:id="1786121961">
      <w:bodyDiv w:val="1"/>
      <w:marLeft w:val="0"/>
      <w:marRight w:val="0"/>
      <w:marTop w:val="0"/>
      <w:marBottom w:val="0"/>
      <w:divBdr>
        <w:top w:val="none" w:sz="0" w:space="0" w:color="auto"/>
        <w:left w:val="none" w:sz="0" w:space="0" w:color="auto"/>
        <w:bottom w:val="none" w:sz="0" w:space="0" w:color="auto"/>
        <w:right w:val="none" w:sz="0" w:space="0" w:color="auto"/>
      </w:divBdr>
    </w:div>
    <w:div w:id="1792094490">
      <w:bodyDiv w:val="1"/>
      <w:marLeft w:val="0"/>
      <w:marRight w:val="0"/>
      <w:marTop w:val="0"/>
      <w:marBottom w:val="0"/>
      <w:divBdr>
        <w:top w:val="none" w:sz="0" w:space="0" w:color="auto"/>
        <w:left w:val="none" w:sz="0" w:space="0" w:color="auto"/>
        <w:bottom w:val="none" w:sz="0" w:space="0" w:color="auto"/>
        <w:right w:val="none" w:sz="0" w:space="0" w:color="auto"/>
      </w:divBdr>
    </w:div>
    <w:div w:id="1837459849">
      <w:bodyDiv w:val="1"/>
      <w:marLeft w:val="0"/>
      <w:marRight w:val="0"/>
      <w:marTop w:val="0"/>
      <w:marBottom w:val="0"/>
      <w:divBdr>
        <w:top w:val="none" w:sz="0" w:space="0" w:color="auto"/>
        <w:left w:val="none" w:sz="0" w:space="0" w:color="auto"/>
        <w:bottom w:val="none" w:sz="0" w:space="0" w:color="auto"/>
        <w:right w:val="none" w:sz="0" w:space="0" w:color="auto"/>
      </w:divBdr>
    </w:div>
    <w:div w:id="1838182278">
      <w:bodyDiv w:val="1"/>
      <w:marLeft w:val="0"/>
      <w:marRight w:val="0"/>
      <w:marTop w:val="0"/>
      <w:marBottom w:val="0"/>
      <w:divBdr>
        <w:top w:val="none" w:sz="0" w:space="0" w:color="auto"/>
        <w:left w:val="none" w:sz="0" w:space="0" w:color="auto"/>
        <w:bottom w:val="none" w:sz="0" w:space="0" w:color="auto"/>
        <w:right w:val="none" w:sz="0" w:space="0" w:color="auto"/>
      </w:divBdr>
    </w:div>
    <w:div w:id="1842693523">
      <w:bodyDiv w:val="1"/>
      <w:marLeft w:val="0"/>
      <w:marRight w:val="0"/>
      <w:marTop w:val="0"/>
      <w:marBottom w:val="0"/>
      <w:divBdr>
        <w:top w:val="none" w:sz="0" w:space="0" w:color="auto"/>
        <w:left w:val="none" w:sz="0" w:space="0" w:color="auto"/>
        <w:bottom w:val="none" w:sz="0" w:space="0" w:color="auto"/>
        <w:right w:val="none" w:sz="0" w:space="0" w:color="auto"/>
      </w:divBdr>
    </w:div>
    <w:div w:id="1850295183">
      <w:bodyDiv w:val="1"/>
      <w:marLeft w:val="0"/>
      <w:marRight w:val="0"/>
      <w:marTop w:val="0"/>
      <w:marBottom w:val="0"/>
      <w:divBdr>
        <w:top w:val="none" w:sz="0" w:space="0" w:color="auto"/>
        <w:left w:val="none" w:sz="0" w:space="0" w:color="auto"/>
        <w:bottom w:val="none" w:sz="0" w:space="0" w:color="auto"/>
        <w:right w:val="none" w:sz="0" w:space="0" w:color="auto"/>
      </w:divBdr>
    </w:div>
    <w:div w:id="1867597878">
      <w:bodyDiv w:val="1"/>
      <w:marLeft w:val="0"/>
      <w:marRight w:val="0"/>
      <w:marTop w:val="0"/>
      <w:marBottom w:val="0"/>
      <w:divBdr>
        <w:top w:val="none" w:sz="0" w:space="0" w:color="auto"/>
        <w:left w:val="none" w:sz="0" w:space="0" w:color="auto"/>
        <w:bottom w:val="none" w:sz="0" w:space="0" w:color="auto"/>
        <w:right w:val="none" w:sz="0" w:space="0" w:color="auto"/>
      </w:divBdr>
    </w:div>
    <w:div w:id="1874876485">
      <w:bodyDiv w:val="1"/>
      <w:marLeft w:val="0"/>
      <w:marRight w:val="0"/>
      <w:marTop w:val="0"/>
      <w:marBottom w:val="0"/>
      <w:divBdr>
        <w:top w:val="none" w:sz="0" w:space="0" w:color="auto"/>
        <w:left w:val="none" w:sz="0" w:space="0" w:color="auto"/>
        <w:bottom w:val="none" w:sz="0" w:space="0" w:color="auto"/>
        <w:right w:val="none" w:sz="0" w:space="0" w:color="auto"/>
      </w:divBdr>
    </w:div>
    <w:div w:id="1877739125">
      <w:bodyDiv w:val="1"/>
      <w:marLeft w:val="0"/>
      <w:marRight w:val="0"/>
      <w:marTop w:val="0"/>
      <w:marBottom w:val="0"/>
      <w:divBdr>
        <w:top w:val="none" w:sz="0" w:space="0" w:color="auto"/>
        <w:left w:val="none" w:sz="0" w:space="0" w:color="auto"/>
        <w:bottom w:val="none" w:sz="0" w:space="0" w:color="auto"/>
        <w:right w:val="none" w:sz="0" w:space="0" w:color="auto"/>
      </w:divBdr>
    </w:div>
    <w:div w:id="1878352083">
      <w:bodyDiv w:val="1"/>
      <w:marLeft w:val="0"/>
      <w:marRight w:val="0"/>
      <w:marTop w:val="0"/>
      <w:marBottom w:val="0"/>
      <w:divBdr>
        <w:top w:val="none" w:sz="0" w:space="0" w:color="auto"/>
        <w:left w:val="none" w:sz="0" w:space="0" w:color="auto"/>
        <w:bottom w:val="none" w:sz="0" w:space="0" w:color="auto"/>
        <w:right w:val="none" w:sz="0" w:space="0" w:color="auto"/>
      </w:divBdr>
    </w:div>
    <w:div w:id="1882744300">
      <w:bodyDiv w:val="1"/>
      <w:marLeft w:val="0"/>
      <w:marRight w:val="0"/>
      <w:marTop w:val="0"/>
      <w:marBottom w:val="0"/>
      <w:divBdr>
        <w:top w:val="none" w:sz="0" w:space="0" w:color="auto"/>
        <w:left w:val="none" w:sz="0" w:space="0" w:color="auto"/>
        <w:bottom w:val="none" w:sz="0" w:space="0" w:color="auto"/>
        <w:right w:val="none" w:sz="0" w:space="0" w:color="auto"/>
      </w:divBdr>
    </w:div>
    <w:div w:id="1906796128">
      <w:bodyDiv w:val="1"/>
      <w:marLeft w:val="0"/>
      <w:marRight w:val="0"/>
      <w:marTop w:val="0"/>
      <w:marBottom w:val="0"/>
      <w:divBdr>
        <w:top w:val="none" w:sz="0" w:space="0" w:color="auto"/>
        <w:left w:val="none" w:sz="0" w:space="0" w:color="auto"/>
        <w:bottom w:val="none" w:sz="0" w:space="0" w:color="auto"/>
        <w:right w:val="none" w:sz="0" w:space="0" w:color="auto"/>
      </w:divBdr>
    </w:div>
    <w:div w:id="1913000864">
      <w:bodyDiv w:val="1"/>
      <w:marLeft w:val="0"/>
      <w:marRight w:val="0"/>
      <w:marTop w:val="0"/>
      <w:marBottom w:val="0"/>
      <w:divBdr>
        <w:top w:val="none" w:sz="0" w:space="0" w:color="auto"/>
        <w:left w:val="none" w:sz="0" w:space="0" w:color="auto"/>
        <w:bottom w:val="none" w:sz="0" w:space="0" w:color="auto"/>
        <w:right w:val="none" w:sz="0" w:space="0" w:color="auto"/>
      </w:divBdr>
    </w:div>
    <w:div w:id="1914773037">
      <w:bodyDiv w:val="1"/>
      <w:marLeft w:val="0"/>
      <w:marRight w:val="0"/>
      <w:marTop w:val="0"/>
      <w:marBottom w:val="0"/>
      <w:divBdr>
        <w:top w:val="none" w:sz="0" w:space="0" w:color="auto"/>
        <w:left w:val="none" w:sz="0" w:space="0" w:color="auto"/>
        <w:bottom w:val="none" w:sz="0" w:space="0" w:color="auto"/>
        <w:right w:val="none" w:sz="0" w:space="0" w:color="auto"/>
      </w:divBdr>
    </w:div>
    <w:div w:id="1916696361">
      <w:bodyDiv w:val="1"/>
      <w:marLeft w:val="0"/>
      <w:marRight w:val="0"/>
      <w:marTop w:val="0"/>
      <w:marBottom w:val="0"/>
      <w:divBdr>
        <w:top w:val="none" w:sz="0" w:space="0" w:color="auto"/>
        <w:left w:val="none" w:sz="0" w:space="0" w:color="auto"/>
        <w:bottom w:val="none" w:sz="0" w:space="0" w:color="auto"/>
        <w:right w:val="none" w:sz="0" w:space="0" w:color="auto"/>
      </w:divBdr>
      <w:divsChild>
        <w:div w:id="316541605">
          <w:marLeft w:val="0"/>
          <w:marRight w:val="0"/>
          <w:marTop w:val="150"/>
          <w:marBottom w:val="75"/>
          <w:divBdr>
            <w:top w:val="none" w:sz="0" w:space="0" w:color="auto"/>
            <w:left w:val="none" w:sz="0" w:space="0" w:color="auto"/>
            <w:bottom w:val="none" w:sz="0" w:space="0" w:color="auto"/>
            <w:right w:val="none" w:sz="0" w:space="0" w:color="auto"/>
          </w:divBdr>
          <w:divsChild>
            <w:div w:id="1040475947">
              <w:marLeft w:val="0"/>
              <w:marRight w:val="0"/>
              <w:marTop w:val="0"/>
              <w:marBottom w:val="0"/>
              <w:divBdr>
                <w:top w:val="none" w:sz="0" w:space="0" w:color="auto"/>
                <w:left w:val="none" w:sz="0" w:space="0" w:color="auto"/>
                <w:bottom w:val="none" w:sz="0" w:space="0" w:color="auto"/>
                <w:right w:val="none" w:sz="0" w:space="0" w:color="auto"/>
              </w:divBdr>
              <w:divsChild>
                <w:div w:id="136534074">
                  <w:marLeft w:val="0"/>
                  <w:marRight w:val="0"/>
                  <w:marTop w:val="0"/>
                  <w:marBottom w:val="0"/>
                  <w:divBdr>
                    <w:top w:val="none" w:sz="0" w:space="0" w:color="auto"/>
                    <w:left w:val="none" w:sz="0" w:space="0" w:color="auto"/>
                    <w:bottom w:val="none" w:sz="0" w:space="0" w:color="auto"/>
                    <w:right w:val="none" w:sz="0" w:space="0" w:color="auto"/>
                  </w:divBdr>
                  <w:divsChild>
                    <w:div w:id="1200967939">
                      <w:marLeft w:val="0"/>
                      <w:marRight w:val="0"/>
                      <w:marTop w:val="0"/>
                      <w:marBottom w:val="0"/>
                      <w:divBdr>
                        <w:top w:val="single" w:sz="2" w:space="0" w:color="FF0000"/>
                        <w:left w:val="single" w:sz="2" w:space="0" w:color="FF0000"/>
                        <w:bottom w:val="single" w:sz="2" w:space="0" w:color="FF0000"/>
                        <w:right w:val="single" w:sz="2" w:space="0" w:color="FF0000"/>
                      </w:divBdr>
                      <w:divsChild>
                        <w:div w:id="1982689516">
                          <w:marLeft w:val="0"/>
                          <w:marRight w:val="0"/>
                          <w:marTop w:val="0"/>
                          <w:marBottom w:val="0"/>
                          <w:divBdr>
                            <w:top w:val="none" w:sz="0" w:space="0" w:color="auto"/>
                            <w:left w:val="none" w:sz="0" w:space="0" w:color="auto"/>
                            <w:bottom w:val="none" w:sz="0" w:space="0" w:color="auto"/>
                            <w:right w:val="none" w:sz="0" w:space="0" w:color="auto"/>
                          </w:divBdr>
                          <w:divsChild>
                            <w:div w:id="694691519">
                              <w:marLeft w:val="0"/>
                              <w:marRight w:val="0"/>
                              <w:marTop w:val="0"/>
                              <w:marBottom w:val="0"/>
                              <w:divBdr>
                                <w:top w:val="none" w:sz="0" w:space="0" w:color="auto"/>
                                <w:left w:val="none" w:sz="0" w:space="0" w:color="auto"/>
                                <w:bottom w:val="none" w:sz="0" w:space="0" w:color="auto"/>
                                <w:right w:val="none" w:sz="0" w:space="0" w:color="auto"/>
                              </w:divBdr>
                              <w:divsChild>
                                <w:div w:id="21400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27487">
      <w:bodyDiv w:val="1"/>
      <w:marLeft w:val="0"/>
      <w:marRight w:val="0"/>
      <w:marTop w:val="0"/>
      <w:marBottom w:val="0"/>
      <w:divBdr>
        <w:top w:val="none" w:sz="0" w:space="0" w:color="auto"/>
        <w:left w:val="none" w:sz="0" w:space="0" w:color="auto"/>
        <w:bottom w:val="none" w:sz="0" w:space="0" w:color="auto"/>
        <w:right w:val="none" w:sz="0" w:space="0" w:color="auto"/>
      </w:divBdr>
    </w:div>
    <w:div w:id="1939873575">
      <w:bodyDiv w:val="1"/>
      <w:marLeft w:val="0"/>
      <w:marRight w:val="0"/>
      <w:marTop w:val="0"/>
      <w:marBottom w:val="0"/>
      <w:divBdr>
        <w:top w:val="none" w:sz="0" w:space="0" w:color="auto"/>
        <w:left w:val="none" w:sz="0" w:space="0" w:color="auto"/>
        <w:bottom w:val="none" w:sz="0" w:space="0" w:color="auto"/>
        <w:right w:val="none" w:sz="0" w:space="0" w:color="auto"/>
      </w:divBdr>
    </w:div>
    <w:div w:id="1943679313">
      <w:bodyDiv w:val="1"/>
      <w:marLeft w:val="0"/>
      <w:marRight w:val="0"/>
      <w:marTop w:val="0"/>
      <w:marBottom w:val="0"/>
      <w:divBdr>
        <w:top w:val="none" w:sz="0" w:space="0" w:color="auto"/>
        <w:left w:val="none" w:sz="0" w:space="0" w:color="auto"/>
        <w:bottom w:val="none" w:sz="0" w:space="0" w:color="auto"/>
        <w:right w:val="none" w:sz="0" w:space="0" w:color="auto"/>
      </w:divBdr>
    </w:div>
    <w:div w:id="1947957762">
      <w:bodyDiv w:val="1"/>
      <w:marLeft w:val="0"/>
      <w:marRight w:val="0"/>
      <w:marTop w:val="0"/>
      <w:marBottom w:val="0"/>
      <w:divBdr>
        <w:top w:val="none" w:sz="0" w:space="0" w:color="auto"/>
        <w:left w:val="none" w:sz="0" w:space="0" w:color="auto"/>
        <w:bottom w:val="none" w:sz="0" w:space="0" w:color="auto"/>
        <w:right w:val="none" w:sz="0" w:space="0" w:color="auto"/>
      </w:divBdr>
    </w:div>
    <w:div w:id="1951014298">
      <w:bodyDiv w:val="1"/>
      <w:marLeft w:val="0"/>
      <w:marRight w:val="0"/>
      <w:marTop w:val="0"/>
      <w:marBottom w:val="0"/>
      <w:divBdr>
        <w:top w:val="none" w:sz="0" w:space="0" w:color="auto"/>
        <w:left w:val="none" w:sz="0" w:space="0" w:color="auto"/>
        <w:bottom w:val="none" w:sz="0" w:space="0" w:color="auto"/>
        <w:right w:val="none" w:sz="0" w:space="0" w:color="auto"/>
      </w:divBdr>
    </w:div>
    <w:div w:id="1952783814">
      <w:bodyDiv w:val="1"/>
      <w:marLeft w:val="0"/>
      <w:marRight w:val="0"/>
      <w:marTop w:val="0"/>
      <w:marBottom w:val="0"/>
      <w:divBdr>
        <w:top w:val="none" w:sz="0" w:space="0" w:color="auto"/>
        <w:left w:val="none" w:sz="0" w:space="0" w:color="auto"/>
        <w:bottom w:val="none" w:sz="0" w:space="0" w:color="auto"/>
        <w:right w:val="none" w:sz="0" w:space="0" w:color="auto"/>
      </w:divBdr>
    </w:div>
    <w:div w:id="1953512148">
      <w:bodyDiv w:val="1"/>
      <w:marLeft w:val="0"/>
      <w:marRight w:val="0"/>
      <w:marTop w:val="0"/>
      <w:marBottom w:val="0"/>
      <w:divBdr>
        <w:top w:val="none" w:sz="0" w:space="0" w:color="auto"/>
        <w:left w:val="none" w:sz="0" w:space="0" w:color="auto"/>
        <w:bottom w:val="none" w:sz="0" w:space="0" w:color="auto"/>
        <w:right w:val="none" w:sz="0" w:space="0" w:color="auto"/>
      </w:divBdr>
    </w:div>
    <w:div w:id="1958246913">
      <w:bodyDiv w:val="1"/>
      <w:marLeft w:val="0"/>
      <w:marRight w:val="0"/>
      <w:marTop w:val="0"/>
      <w:marBottom w:val="0"/>
      <w:divBdr>
        <w:top w:val="none" w:sz="0" w:space="0" w:color="auto"/>
        <w:left w:val="none" w:sz="0" w:space="0" w:color="auto"/>
        <w:bottom w:val="none" w:sz="0" w:space="0" w:color="auto"/>
        <w:right w:val="none" w:sz="0" w:space="0" w:color="auto"/>
      </w:divBdr>
    </w:div>
    <w:div w:id="1968193896">
      <w:bodyDiv w:val="1"/>
      <w:marLeft w:val="0"/>
      <w:marRight w:val="0"/>
      <w:marTop w:val="0"/>
      <w:marBottom w:val="0"/>
      <w:divBdr>
        <w:top w:val="none" w:sz="0" w:space="0" w:color="auto"/>
        <w:left w:val="none" w:sz="0" w:space="0" w:color="auto"/>
        <w:bottom w:val="none" w:sz="0" w:space="0" w:color="auto"/>
        <w:right w:val="none" w:sz="0" w:space="0" w:color="auto"/>
      </w:divBdr>
    </w:div>
    <w:div w:id="1988629157">
      <w:bodyDiv w:val="1"/>
      <w:marLeft w:val="0"/>
      <w:marRight w:val="0"/>
      <w:marTop w:val="0"/>
      <w:marBottom w:val="0"/>
      <w:divBdr>
        <w:top w:val="none" w:sz="0" w:space="0" w:color="auto"/>
        <w:left w:val="none" w:sz="0" w:space="0" w:color="auto"/>
        <w:bottom w:val="none" w:sz="0" w:space="0" w:color="auto"/>
        <w:right w:val="none" w:sz="0" w:space="0" w:color="auto"/>
      </w:divBdr>
      <w:divsChild>
        <w:div w:id="1309747406">
          <w:marLeft w:val="0"/>
          <w:marRight w:val="0"/>
          <w:marTop w:val="0"/>
          <w:marBottom w:val="0"/>
          <w:divBdr>
            <w:top w:val="none" w:sz="0" w:space="0" w:color="auto"/>
            <w:left w:val="none" w:sz="0" w:space="0" w:color="auto"/>
            <w:bottom w:val="none" w:sz="0" w:space="0" w:color="auto"/>
            <w:right w:val="none" w:sz="0" w:space="0" w:color="auto"/>
          </w:divBdr>
          <w:divsChild>
            <w:div w:id="298385553">
              <w:marLeft w:val="0"/>
              <w:marRight w:val="0"/>
              <w:marTop w:val="0"/>
              <w:marBottom w:val="0"/>
              <w:divBdr>
                <w:top w:val="none" w:sz="0" w:space="0" w:color="auto"/>
                <w:left w:val="none" w:sz="0" w:space="0" w:color="auto"/>
                <w:bottom w:val="none" w:sz="0" w:space="0" w:color="auto"/>
                <w:right w:val="none" w:sz="0" w:space="0" w:color="auto"/>
              </w:divBdr>
              <w:divsChild>
                <w:div w:id="1226986075">
                  <w:marLeft w:val="0"/>
                  <w:marRight w:val="0"/>
                  <w:marTop w:val="0"/>
                  <w:marBottom w:val="0"/>
                  <w:divBdr>
                    <w:top w:val="none" w:sz="0" w:space="0" w:color="auto"/>
                    <w:left w:val="none" w:sz="0" w:space="0" w:color="auto"/>
                    <w:bottom w:val="none" w:sz="0" w:space="0" w:color="auto"/>
                    <w:right w:val="none" w:sz="0" w:space="0" w:color="auto"/>
                  </w:divBdr>
                  <w:divsChild>
                    <w:div w:id="557203779">
                      <w:marLeft w:val="0"/>
                      <w:marRight w:val="0"/>
                      <w:marTop w:val="0"/>
                      <w:marBottom w:val="0"/>
                      <w:divBdr>
                        <w:top w:val="none" w:sz="0" w:space="0" w:color="auto"/>
                        <w:left w:val="none" w:sz="0" w:space="0" w:color="auto"/>
                        <w:bottom w:val="none" w:sz="0" w:space="0" w:color="auto"/>
                        <w:right w:val="none" w:sz="0" w:space="0" w:color="auto"/>
                      </w:divBdr>
                      <w:divsChild>
                        <w:div w:id="1193885047">
                          <w:marLeft w:val="0"/>
                          <w:marRight w:val="0"/>
                          <w:marTop w:val="0"/>
                          <w:marBottom w:val="0"/>
                          <w:divBdr>
                            <w:top w:val="none" w:sz="0" w:space="0" w:color="auto"/>
                            <w:left w:val="none" w:sz="0" w:space="0" w:color="auto"/>
                            <w:bottom w:val="none" w:sz="0" w:space="0" w:color="auto"/>
                            <w:right w:val="none" w:sz="0" w:space="0" w:color="auto"/>
                          </w:divBdr>
                          <w:divsChild>
                            <w:div w:id="17466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335493">
      <w:bodyDiv w:val="1"/>
      <w:marLeft w:val="0"/>
      <w:marRight w:val="0"/>
      <w:marTop w:val="0"/>
      <w:marBottom w:val="0"/>
      <w:divBdr>
        <w:top w:val="none" w:sz="0" w:space="0" w:color="auto"/>
        <w:left w:val="none" w:sz="0" w:space="0" w:color="auto"/>
        <w:bottom w:val="none" w:sz="0" w:space="0" w:color="auto"/>
        <w:right w:val="none" w:sz="0" w:space="0" w:color="auto"/>
      </w:divBdr>
    </w:div>
    <w:div w:id="2018339041">
      <w:bodyDiv w:val="1"/>
      <w:marLeft w:val="0"/>
      <w:marRight w:val="0"/>
      <w:marTop w:val="0"/>
      <w:marBottom w:val="0"/>
      <w:divBdr>
        <w:top w:val="none" w:sz="0" w:space="0" w:color="auto"/>
        <w:left w:val="none" w:sz="0" w:space="0" w:color="auto"/>
        <w:bottom w:val="none" w:sz="0" w:space="0" w:color="auto"/>
        <w:right w:val="none" w:sz="0" w:space="0" w:color="auto"/>
      </w:divBdr>
    </w:div>
    <w:div w:id="2020303864">
      <w:bodyDiv w:val="1"/>
      <w:marLeft w:val="0"/>
      <w:marRight w:val="0"/>
      <w:marTop w:val="0"/>
      <w:marBottom w:val="0"/>
      <w:divBdr>
        <w:top w:val="none" w:sz="0" w:space="0" w:color="auto"/>
        <w:left w:val="none" w:sz="0" w:space="0" w:color="auto"/>
        <w:bottom w:val="none" w:sz="0" w:space="0" w:color="auto"/>
        <w:right w:val="none" w:sz="0" w:space="0" w:color="auto"/>
      </w:divBdr>
    </w:div>
    <w:div w:id="2022314295">
      <w:bodyDiv w:val="1"/>
      <w:marLeft w:val="0"/>
      <w:marRight w:val="0"/>
      <w:marTop w:val="0"/>
      <w:marBottom w:val="0"/>
      <w:divBdr>
        <w:top w:val="none" w:sz="0" w:space="0" w:color="auto"/>
        <w:left w:val="none" w:sz="0" w:space="0" w:color="auto"/>
        <w:bottom w:val="none" w:sz="0" w:space="0" w:color="auto"/>
        <w:right w:val="none" w:sz="0" w:space="0" w:color="auto"/>
      </w:divBdr>
      <w:divsChild>
        <w:div w:id="1866360108">
          <w:marLeft w:val="0"/>
          <w:marRight w:val="0"/>
          <w:marTop w:val="0"/>
          <w:marBottom w:val="0"/>
          <w:divBdr>
            <w:top w:val="none" w:sz="0" w:space="0" w:color="auto"/>
            <w:left w:val="none" w:sz="0" w:space="0" w:color="auto"/>
            <w:bottom w:val="none" w:sz="0" w:space="0" w:color="auto"/>
            <w:right w:val="none" w:sz="0" w:space="0" w:color="auto"/>
          </w:divBdr>
          <w:divsChild>
            <w:div w:id="3021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1554">
      <w:bodyDiv w:val="1"/>
      <w:marLeft w:val="0"/>
      <w:marRight w:val="0"/>
      <w:marTop w:val="0"/>
      <w:marBottom w:val="0"/>
      <w:divBdr>
        <w:top w:val="none" w:sz="0" w:space="0" w:color="auto"/>
        <w:left w:val="none" w:sz="0" w:space="0" w:color="auto"/>
        <w:bottom w:val="none" w:sz="0" w:space="0" w:color="auto"/>
        <w:right w:val="none" w:sz="0" w:space="0" w:color="auto"/>
      </w:divBdr>
    </w:div>
    <w:div w:id="2039769384">
      <w:bodyDiv w:val="1"/>
      <w:marLeft w:val="0"/>
      <w:marRight w:val="0"/>
      <w:marTop w:val="0"/>
      <w:marBottom w:val="0"/>
      <w:divBdr>
        <w:top w:val="none" w:sz="0" w:space="0" w:color="auto"/>
        <w:left w:val="none" w:sz="0" w:space="0" w:color="auto"/>
        <w:bottom w:val="none" w:sz="0" w:space="0" w:color="auto"/>
        <w:right w:val="none" w:sz="0" w:space="0" w:color="auto"/>
      </w:divBdr>
    </w:div>
    <w:div w:id="2042707174">
      <w:bodyDiv w:val="1"/>
      <w:marLeft w:val="0"/>
      <w:marRight w:val="0"/>
      <w:marTop w:val="0"/>
      <w:marBottom w:val="0"/>
      <w:divBdr>
        <w:top w:val="none" w:sz="0" w:space="0" w:color="auto"/>
        <w:left w:val="none" w:sz="0" w:space="0" w:color="auto"/>
        <w:bottom w:val="none" w:sz="0" w:space="0" w:color="auto"/>
        <w:right w:val="none" w:sz="0" w:space="0" w:color="auto"/>
      </w:divBdr>
    </w:div>
    <w:div w:id="2043896614">
      <w:bodyDiv w:val="1"/>
      <w:marLeft w:val="0"/>
      <w:marRight w:val="0"/>
      <w:marTop w:val="0"/>
      <w:marBottom w:val="0"/>
      <w:divBdr>
        <w:top w:val="none" w:sz="0" w:space="0" w:color="auto"/>
        <w:left w:val="none" w:sz="0" w:space="0" w:color="auto"/>
        <w:bottom w:val="none" w:sz="0" w:space="0" w:color="auto"/>
        <w:right w:val="none" w:sz="0" w:space="0" w:color="auto"/>
      </w:divBdr>
    </w:div>
    <w:div w:id="2044204059">
      <w:bodyDiv w:val="1"/>
      <w:marLeft w:val="0"/>
      <w:marRight w:val="0"/>
      <w:marTop w:val="0"/>
      <w:marBottom w:val="0"/>
      <w:divBdr>
        <w:top w:val="none" w:sz="0" w:space="0" w:color="auto"/>
        <w:left w:val="none" w:sz="0" w:space="0" w:color="auto"/>
        <w:bottom w:val="none" w:sz="0" w:space="0" w:color="auto"/>
        <w:right w:val="none" w:sz="0" w:space="0" w:color="auto"/>
      </w:divBdr>
    </w:div>
    <w:div w:id="2046783066">
      <w:bodyDiv w:val="1"/>
      <w:marLeft w:val="0"/>
      <w:marRight w:val="0"/>
      <w:marTop w:val="0"/>
      <w:marBottom w:val="0"/>
      <w:divBdr>
        <w:top w:val="none" w:sz="0" w:space="0" w:color="auto"/>
        <w:left w:val="none" w:sz="0" w:space="0" w:color="auto"/>
        <w:bottom w:val="none" w:sz="0" w:space="0" w:color="auto"/>
        <w:right w:val="none" w:sz="0" w:space="0" w:color="auto"/>
      </w:divBdr>
    </w:div>
    <w:div w:id="2069379565">
      <w:bodyDiv w:val="1"/>
      <w:marLeft w:val="0"/>
      <w:marRight w:val="0"/>
      <w:marTop w:val="0"/>
      <w:marBottom w:val="0"/>
      <w:divBdr>
        <w:top w:val="none" w:sz="0" w:space="0" w:color="auto"/>
        <w:left w:val="none" w:sz="0" w:space="0" w:color="auto"/>
        <w:bottom w:val="none" w:sz="0" w:space="0" w:color="auto"/>
        <w:right w:val="none" w:sz="0" w:space="0" w:color="auto"/>
      </w:divBdr>
    </w:div>
    <w:div w:id="2078238706">
      <w:bodyDiv w:val="1"/>
      <w:marLeft w:val="0"/>
      <w:marRight w:val="0"/>
      <w:marTop w:val="0"/>
      <w:marBottom w:val="0"/>
      <w:divBdr>
        <w:top w:val="none" w:sz="0" w:space="0" w:color="auto"/>
        <w:left w:val="none" w:sz="0" w:space="0" w:color="auto"/>
        <w:bottom w:val="none" w:sz="0" w:space="0" w:color="auto"/>
        <w:right w:val="none" w:sz="0" w:space="0" w:color="auto"/>
      </w:divBdr>
    </w:div>
    <w:div w:id="2081441342">
      <w:bodyDiv w:val="1"/>
      <w:marLeft w:val="0"/>
      <w:marRight w:val="0"/>
      <w:marTop w:val="0"/>
      <w:marBottom w:val="0"/>
      <w:divBdr>
        <w:top w:val="none" w:sz="0" w:space="0" w:color="auto"/>
        <w:left w:val="none" w:sz="0" w:space="0" w:color="auto"/>
        <w:bottom w:val="none" w:sz="0" w:space="0" w:color="auto"/>
        <w:right w:val="none" w:sz="0" w:space="0" w:color="auto"/>
      </w:divBdr>
    </w:div>
    <w:div w:id="2083722331">
      <w:bodyDiv w:val="1"/>
      <w:marLeft w:val="0"/>
      <w:marRight w:val="0"/>
      <w:marTop w:val="0"/>
      <w:marBottom w:val="0"/>
      <w:divBdr>
        <w:top w:val="none" w:sz="0" w:space="0" w:color="auto"/>
        <w:left w:val="none" w:sz="0" w:space="0" w:color="auto"/>
        <w:bottom w:val="none" w:sz="0" w:space="0" w:color="auto"/>
        <w:right w:val="none" w:sz="0" w:space="0" w:color="auto"/>
      </w:divBdr>
    </w:div>
    <w:div w:id="2095391145">
      <w:bodyDiv w:val="1"/>
      <w:marLeft w:val="0"/>
      <w:marRight w:val="0"/>
      <w:marTop w:val="0"/>
      <w:marBottom w:val="0"/>
      <w:divBdr>
        <w:top w:val="none" w:sz="0" w:space="0" w:color="auto"/>
        <w:left w:val="none" w:sz="0" w:space="0" w:color="auto"/>
        <w:bottom w:val="none" w:sz="0" w:space="0" w:color="auto"/>
        <w:right w:val="none" w:sz="0" w:space="0" w:color="auto"/>
      </w:divBdr>
    </w:div>
    <w:div w:id="2098938802">
      <w:bodyDiv w:val="1"/>
      <w:marLeft w:val="0"/>
      <w:marRight w:val="0"/>
      <w:marTop w:val="0"/>
      <w:marBottom w:val="0"/>
      <w:divBdr>
        <w:top w:val="none" w:sz="0" w:space="0" w:color="auto"/>
        <w:left w:val="none" w:sz="0" w:space="0" w:color="auto"/>
        <w:bottom w:val="none" w:sz="0" w:space="0" w:color="auto"/>
        <w:right w:val="none" w:sz="0" w:space="0" w:color="auto"/>
      </w:divBdr>
    </w:div>
    <w:div w:id="2111319145">
      <w:bodyDiv w:val="1"/>
      <w:marLeft w:val="0"/>
      <w:marRight w:val="0"/>
      <w:marTop w:val="0"/>
      <w:marBottom w:val="0"/>
      <w:divBdr>
        <w:top w:val="none" w:sz="0" w:space="0" w:color="auto"/>
        <w:left w:val="none" w:sz="0" w:space="0" w:color="auto"/>
        <w:bottom w:val="none" w:sz="0" w:space="0" w:color="auto"/>
        <w:right w:val="none" w:sz="0" w:space="0" w:color="auto"/>
      </w:divBdr>
    </w:div>
    <w:div w:id="2115785054">
      <w:bodyDiv w:val="1"/>
      <w:marLeft w:val="0"/>
      <w:marRight w:val="0"/>
      <w:marTop w:val="0"/>
      <w:marBottom w:val="0"/>
      <w:divBdr>
        <w:top w:val="none" w:sz="0" w:space="0" w:color="auto"/>
        <w:left w:val="none" w:sz="0" w:space="0" w:color="auto"/>
        <w:bottom w:val="none" w:sz="0" w:space="0" w:color="auto"/>
        <w:right w:val="none" w:sz="0" w:space="0" w:color="auto"/>
      </w:divBdr>
    </w:div>
    <w:div w:id="2116049953">
      <w:bodyDiv w:val="1"/>
      <w:marLeft w:val="0"/>
      <w:marRight w:val="0"/>
      <w:marTop w:val="0"/>
      <w:marBottom w:val="0"/>
      <w:divBdr>
        <w:top w:val="none" w:sz="0" w:space="0" w:color="auto"/>
        <w:left w:val="none" w:sz="0" w:space="0" w:color="auto"/>
        <w:bottom w:val="none" w:sz="0" w:space="0" w:color="auto"/>
        <w:right w:val="none" w:sz="0" w:space="0" w:color="auto"/>
      </w:divBdr>
    </w:div>
    <w:div w:id="2117096707">
      <w:bodyDiv w:val="1"/>
      <w:marLeft w:val="0"/>
      <w:marRight w:val="0"/>
      <w:marTop w:val="0"/>
      <w:marBottom w:val="0"/>
      <w:divBdr>
        <w:top w:val="none" w:sz="0" w:space="0" w:color="auto"/>
        <w:left w:val="none" w:sz="0" w:space="0" w:color="auto"/>
        <w:bottom w:val="none" w:sz="0" w:space="0" w:color="auto"/>
        <w:right w:val="none" w:sz="0" w:space="0" w:color="auto"/>
      </w:divBdr>
    </w:div>
    <w:div w:id="2135059358">
      <w:bodyDiv w:val="1"/>
      <w:marLeft w:val="0"/>
      <w:marRight w:val="0"/>
      <w:marTop w:val="0"/>
      <w:marBottom w:val="0"/>
      <w:divBdr>
        <w:top w:val="none" w:sz="0" w:space="0" w:color="auto"/>
        <w:left w:val="none" w:sz="0" w:space="0" w:color="auto"/>
        <w:bottom w:val="none" w:sz="0" w:space="0" w:color="auto"/>
        <w:right w:val="none" w:sz="0" w:space="0" w:color="auto"/>
      </w:divBdr>
    </w:div>
    <w:div w:id="2136289705">
      <w:bodyDiv w:val="1"/>
      <w:marLeft w:val="0"/>
      <w:marRight w:val="0"/>
      <w:marTop w:val="0"/>
      <w:marBottom w:val="0"/>
      <w:divBdr>
        <w:top w:val="none" w:sz="0" w:space="0" w:color="auto"/>
        <w:left w:val="none" w:sz="0" w:space="0" w:color="auto"/>
        <w:bottom w:val="none" w:sz="0" w:space="0" w:color="auto"/>
        <w:right w:val="none" w:sz="0" w:space="0" w:color="auto"/>
      </w:divBdr>
    </w:div>
    <w:div w:id="2142259372">
      <w:bodyDiv w:val="1"/>
      <w:marLeft w:val="0"/>
      <w:marRight w:val="0"/>
      <w:marTop w:val="0"/>
      <w:marBottom w:val="0"/>
      <w:divBdr>
        <w:top w:val="none" w:sz="0" w:space="0" w:color="auto"/>
        <w:left w:val="none" w:sz="0" w:space="0" w:color="auto"/>
        <w:bottom w:val="none" w:sz="0" w:space="0" w:color="auto"/>
        <w:right w:val="none" w:sz="0" w:space="0" w:color="auto"/>
      </w:divBdr>
    </w:div>
    <w:div w:id="2145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F9131-CDCF-4A97-B3DF-568C81EC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3420</Words>
  <Characters>19499</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DSKY</vt:lpstr>
      <vt:lpstr>DSKY</vt:lpstr>
    </vt:vector>
  </TitlesOfParts>
  <Company>Grizli777</Company>
  <LinksUpToDate>false</LinksUpToDate>
  <CharactersWithSpaces>22874</CharactersWithSpaces>
  <SharedDoc>false</SharedDoc>
  <HLinks>
    <vt:vector size="6" baseType="variant">
      <vt:variant>
        <vt:i4>589912</vt:i4>
      </vt:variant>
      <vt:variant>
        <vt:i4>0</vt:i4>
      </vt:variant>
      <vt:variant>
        <vt:i4>0</vt:i4>
      </vt:variant>
      <vt:variant>
        <vt:i4>5</vt:i4>
      </vt:variant>
      <vt:variant>
        <vt:lpwstr>http://www.detmir.ru/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DSKY</dc:title>
  <dc:creator>Махьянов Михаил Эдуардович (Mikhail Makhyanov)</dc:creator>
  <cp:lastModifiedBy>Мороз Никита Сергеевич</cp:lastModifiedBy>
  <cp:revision>15</cp:revision>
  <cp:lastPrinted>2021-10-29T15:31:00Z</cp:lastPrinted>
  <dcterms:created xsi:type="dcterms:W3CDTF">2022-07-18T14:14:00Z</dcterms:created>
  <dcterms:modified xsi:type="dcterms:W3CDTF">2022-07-18T19:09:00Z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